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0" w:rsidRPr="005B71A0" w:rsidRDefault="005B71A0" w:rsidP="005B7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>ОСОБЕННОСТИ РАБОТЫ НАД ЗАДАЧАМИ</w:t>
      </w: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br/>
        <w:t>2 КЛАСС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Во 2 классе продолжается линия на овладение детьми умения работать с текстом задачи, основные направления этой работы следующие: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9056"/>
      </w:tblGrid>
      <w:tr w:rsidR="005B71A0" w:rsidRPr="005B71A0" w:rsidTr="005B71A0">
        <w:trPr>
          <w:tblCellSpacing w:w="0" w:type="dxa"/>
        </w:trPr>
        <w:tc>
          <w:tcPr>
            <w:tcW w:w="630" w:type="dxa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доказательство принадлежности текста к задачам на основе выделения необходимых и достаточных призраков, присущих этому виду заданий, или отсутствие такой принадлежности;</w:t>
            </w:r>
          </w:p>
        </w:tc>
      </w:tr>
      <w:tr w:rsidR="005B71A0" w:rsidRPr="005B71A0" w:rsidTr="005B71A0">
        <w:trPr>
          <w:tblCellSpacing w:w="0" w:type="dxa"/>
        </w:trPr>
        <w:tc>
          <w:tcPr>
            <w:tcW w:w="630" w:type="dxa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pict>
                <v:shape id="_x0000_i1026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дополнение заданий, не содержащих все признаки задачи, до получения текста задачи;</w:t>
            </w:r>
          </w:p>
        </w:tc>
      </w:tr>
      <w:tr w:rsidR="005B71A0" w:rsidRPr="005B71A0" w:rsidTr="005B71A0">
        <w:trPr>
          <w:tblCellSpacing w:w="0" w:type="dxa"/>
        </w:trPr>
        <w:tc>
          <w:tcPr>
            <w:tcW w:w="630" w:type="dxa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pict>
                <v:shape id="_x0000_i1027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установление зависимости между изменением одного из элементов задачи и изменением ее решения;</w:t>
            </w:r>
          </w:p>
        </w:tc>
      </w:tr>
      <w:tr w:rsidR="005B71A0" w:rsidRPr="005B71A0" w:rsidTr="005B71A0">
        <w:trPr>
          <w:tblCellSpacing w:w="0" w:type="dxa"/>
        </w:trPr>
        <w:tc>
          <w:tcPr>
            <w:tcW w:w="630" w:type="dxa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pict>
                <v:shape id="_x0000_i1028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 xml:space="preserve">преобразование задач со сложной структурой текста в более </w:t>
            </w:r>
            <w:proofErr w:type="gramStart"/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простые</w:t>
            </w:r>
            <w:proofErr w:type="gramEnd"/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;</w:t>
            </w:r>
          </w:p>
        </w:tc>
      </w:tr>
      <w:tr w:rsidR="005B71A0" w:rsidRPr="005B71A0" w:rsidTr="005B71A0">
        <w:trPr>
          <w:tblCellSpacing w:w="0" w:type="dxa"/>
        </w:trPr>
        <w:tc>
          <w:tcPr>
            <w:tcW w:w="630" w:type="dxa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  <w:pict>
                <v:shape id="_x0000_i1029" type="#_x0000_t75" alt="" style="width:15pt;height:15pt;mso-wrap-distance-left:8.25pt;mso-wrap-distance-right:8.25pt"/>
              </w:pict>
            </w:r>
          </w:p>
        </w:tc>
        <w:tc>
          <w:tcPr>
            <w:tcW w:w="5000" w:type="pct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сравнение задач, сходных по фабуле, но различных по математическому содержанию, а также задач, различных по фабуле, но сходных по математическому содержанию.</w:t>
            </w:r>
          </w:p>
        </w:tc>
      </w:tr>
    </w:tbl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Новым важным направлением работы с текстом задачи является постепенное сокращение его и формирование у учащихся умения выделять основной математический смысл задачи и выполнять ее краткую запись.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Составление краткой записи условия задачи является одним из эффективных путей поиска решения, отражает глубину и полноту анализа математических связей, данных в задаче, </w:t>
      </w: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а</w:t>
      </w:r>
      <w:proofErr w:type="gram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следовательно помогает ученикам успешно решить ее. Однако это происходит в том случае, когда дети самостоятельно и сознательно проходят весь путь сокращения текста задачи до полного исключения из него всех необязательных слов, а не получают в готовом виде конечный результат этого процесса.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Мои наблюдения дают право утверждать, что ученики 1-2 классов, не видят в обычной задаче никаких лишних слов. Именно поэтому первым толчком к сокращению текста может служить только такая задача, в которой заведомо находится много слов</w:t>
      </w: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.</w:t>
      </w:r>
      <w:proofErr w:type="gram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</w:t>
      </w: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</w:t>
      </w:r>
      <w:proofErr w:type="gram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е имеющих значения для ее математического смысла. Таким образом, можно преобразовать любую задачу.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Например, на доске я пишу: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В густом, тенистом саду, на большой круглой клумбе среди других цветов распустилось 28 астр. Они были белые, розовые, сиреневые, желтые, фиолетовые и малиновые. Некоторые были похожи на звезды, а другие на пушистые шары. Ясным солнечным утром в воскресный день к клумбе подошла девочка в голубом платье с белым бантом в длинных русых волосах. Она срезала 11 астр большими острыми ножницами и отнесла их маме. Сколько астр осталось в саду на большой клумбе?'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Дети легко находят “лишние” слова, которые не нужны для решения задачи. Эти слова стираются. Каждое предложение обсуждается и доказывается. В результате получается текст, мало отличающейся от приведенного в учебнике.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Задача №22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lastRenderedPageBreak/>
        <w:t xml:space="preserve">На </w:t>
      </w:r>
      <w:proofErr w:type="gramStart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клумбе было 28 астр 11 астр срезали</w:t>
      </w:r>
      <w:proofErr w:type="gramEnd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 для букета. Сколько астр осталось на клумбе?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В результате дети начинают отличать основные ключевые и второстепенные слова. Исключая второстепенные слова, учащиеся получают краткую запись, имеющую </w:t>
      </w: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>ВИД ПРЕРЫВИСТОГО ТЕКСТА</w:t>
      </w: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Например: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Было - 28 астр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br/>
        <w:t>Забрали - 11астр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br/>
        <w:t>Сколько осталось</w:t>
      </w:r>
      <w:proofErr w:type="gramStart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 - ?</w:t>
      </w:r>
      <w:proofErr w:type="gramEnd"/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Постепенно учащиеся знакомятся с другими способами краткой записи.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>ТАБЛИЦЫ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Задачи № 106, 126, 130 и т.д.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№ 106</w:t>
      </w:r>
    </w:p>
    <w:p w:rsidR="005B71A0" w:rsidRPr="005B71A0" w:rsidRDefault="005B71A0" w:rsidP="005B7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1) Рассмотри записи: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82"/>
        <w:gridCol w:w="3268"/>
        <w:gridCol w:w="3470"/>
      </w:tblGrid>
      <w:tr w:rsidR="005B71A0" w:rsidRPr="005B71A0" w:rsidTr="005B71A0">
        <w:trPr>
          <w:tblCellSpacing w:w="7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Взяли - 9 кг муки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Осталось - 6 кг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Было</w:t>
            </w:r>
            <w:proofErr w:type="gramStart"/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 xml:space="preserve"> -?</w:t>
            </w:r>
            <w:proofErr w:type="gram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Было - 15 кг муки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Взяли - 9 кг муки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Осталось</w:t>
            </w:r>
            <w:proofErr w:type="gramStart"/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Было -15 кг муки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Осталось - 6 кг муки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Взяли</w:t>
            </w:r>
            <w:proofErr w:type="gramStart"/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 xml:space="preserve"> - ?</w:t>
            </w:r>
            <w:proofErr w:type="gramEnd"/>
          </w:p>
        </w:tc>
      </w:tr>
    </w:tbl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2) Какие задачи здесь записаны? Восстанови их тексты.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3) Сравни между собой эти задачи. Чем они похожи? Чем отличаются?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3) Реши задачи. Сравни решения. Что ты о них можешь сказать? Какая связь между решениями? Как бы ты назвал эти задачи? Если тебе трудно ответить, вернись к заданию 99, оно тебе поможет.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 xml:space="preserve">РИСУНКА 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Задачи № 45, №51, № 218 и т.д.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№218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1) Прочитай задачу: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51 карандаш разложили в 4 маленькие и 3 большие коробки. В маленькой коробке поместилось 6 карандашей. Сколько карандашей помещалось в большой коробке? '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inline distT="0" distB="0" distL="0" distR="0">
            <wp:extent cx="3295650" cy="752475"/>
            <wp:effectExtent l="0" t="0" r="0" b="0"/>
            <wp:docPr id="6" name="Рисунок 6" descr="ocnr1.jpg (526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nr1.jpg (5261 bytes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lastRenderedPageBreak/>
        <w:t>2) Рассмотри рисунок.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Его сделал ученик, которому очень трудно было решить эту задачу. Как ты думаешь, рисунок ему помог? Объясни свое мнение. Такой рисунок называют</w:t>
      </w:r>
      <w:r w:rsidRPr="005B71A0">
        <w:rPr>
          <w:rFonts w:ascii="Arial" w:eastAsia="Times New Roman" w:hAnsi="Arial" w:cs="Arial"/>
          <w:b/>
          <w:bCs/>
          <w:i/>
          <w:iCs/>
          <w:color w:val="003399"/>
          <w:sz w:val="24"/>
          <w:szCs w:val="24"/>
          <w:lang w:eastAsia="ru-RU"/>
        </w:rPr>
        <w:t xml:space="preserve"> </w:t>
      </w: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>СХЕМОЙ.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 Схема тоже краткая запись задачи.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3) Можно сделать к задаче другую схему? Сделай свою схему, если можешь.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4) Реши задачу.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5) Измени задачу так, чтобы новая задача была проще данной. Найди несколько задач. Каждую задачу запиши кратко любым способом.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6) Реши ту задачу, которая тебе больше нравится.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b/>
          <w:bCs/>
          <w:color w:val="003399"/>
          <w:sz w:val="24"/>
          <w:szCs w:val="24"/>
          <w:lang w:eastAsia="ru-RU"/>
        </w:rPr>
        <w:t xml:space="preserve">ЧЕРТЕЖА 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Задачи № 49, № 156, № 537 и т.д.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№ 156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1) Длина одного отрезка 4 см, другой на 2 см длиннее. Как разными способами можно начертить сумму этих отрезков?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2) Ученики сделали к заданию такие чертежи: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99"/>
          <w:sz w:val="24"/>
          <w:szCs w:val="24"/>
          <w:lang w:eastAsia="ru-RU"/>
        </w:rPr>
        <w:drawing>
          <wp:inline distT="0" distB="0" distL="0" distR="0">
            <wp:extent cx="3124200" cy="1190625"/>
            <wp:effectExtent l="19050" t="0" r="0" b="0"/>
            <wp:docPr id="7" name="Рисунок 7" descr="ocnr2.jpg (807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nr2.jpg (8070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Как рассуждал каждый? Все ли варианты решений они нашли?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Большое место во 2 классе отводится сравнению обратных задачи их составлению. Один из вариантов работы с обратными задачами дан в задании № 22.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1) Прочитай задачи:</w:t>
      </w:r>
    </w:p>
    <w:tbl>
      <w:tblPr>
        <w:tblW w:w="8850" w:type="dxa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5"/>
        <w:gridCol w:w="4425"/>
      </w:tblGrid>
      <w:tr w:rsidR="005B71A0" w:rsidRPr="005B71A0" w:rsidTr="005B71A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На клумбе было 28 астр. 11 астр срезали для букета. Сколько астр осталось на клумбе?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Когда для букета срезали 11 астр, на клумбе осталось еще 17. Сколько всего было астр на клумбе?</w:t>
            </w:r>
          </w:p>
        </w:tc>
      </w:tr>
    </w:tbl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Сравни их между собой. Что ты заметил?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2) Реши эти задачи.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lastRenderedPageBreak/>
        <w:t>3) Сравни их решения. Что ты о них можешь сказать?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vertAlign w:val="superscript"/>
          <w:lang w:eastAsia="ru-RU"/>
        </w:rPr>
        <w:t xml:space="preserve"> 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Как решения связаны между собой? От чего это зависит?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Появляются задачи с данными, которые отсутствуют частично. Это задачи с неполными данными.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Задача № 102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1) Прочти текст: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Мама принесла домой яблоки, груши и апельсины - всего 40 штук. Яблок было 24 штуки. Сколько мама принесла груш? Это задача? Докажи свое мнение.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2) Как можно этот те</w:t>
      </w:r>
      <w:proofErr w:type="gramStart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кст пр</w:t>
      </w:r>
      <w:proofErr w:type="gramEnd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евратить в задачу? Постарайся найти разные способы. Запиши кратко получившиеся задачи.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3) Реши получившиеся задачи.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Обнаружить такое недостающее данное часто можно только в момент составления плана решения и только в том случае, если дети пользуются для этого алгоритмом анализа задачи от ее вопроса. Поэтому работу над такой задачей я предлагаю начать с попыток самостоятельно ее решить, и только после того как кто-нибудь из учеников догадается почему решение не получается, можно начать коллективную работу. Я вместе с тем предлагаю детям и самим добавить </w:t>
      </w: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недостающее</w:t>
      </w:r>
      <w:proofErr w:type="gram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 данное, а затем обсудить и сравнить получившиеся варианты решений.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Наиболее сложными и интересным является случаи, когда отсутствие данного не приводит к невозможности решения, а делает задачу неопределенной, допускающей несколько решений.</w:t>
      </w:r>
      <w:proofErr w:type="gramEnd"/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Например.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Расстояние между двумя муравейниками – 15 м. Из этих муравейников одновременно вылезли два муравья и побежали со скоростью 5 </w:t>
      </w:r>
      <w:proofErr w:type="gramStart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км</w:t>
      </w:r>
      <w:proofErr w:type="gramEnd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/ч. На </w:t>
      </w:r>
      <w:proofErr w:type="gramStart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каком</w:t>
      </w:r>
      <w:proofErr w:type="gramEnd"/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 xml:space="preserve"> расстоянии друг от друга они окажутся через 1 минуту?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В данной задаче недостающим данным является указание о том, ползли ли муравьи навстречу друг другу или друг от друга.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Такая неопределенность не делает </w:t>
      </w:r>
      <w:proofErr w:type="gram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-з</w:t>
      </w:r>
      <w:proofErr w:type="gram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 xml:space="preserve">адачу </w:t>
      </w:r>
      <w:proofErr w:type="spellStart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нерешаемой</w:t>
      </w:r>
      <w:proofErr w:type="spellEnd"/>
      <w:r w:rsidRPr="005B71A0">
        <w:rPr>
          <w:rFonts w:ascii="Arial" w:eastAsia="Times New Roman" w:hAnsi="Arial" w:cs="Arial"/>
          <w:color w:val="003399"/>
          <w:sz w:val="24"/>
          <w:szCs w:val="24"/>
          <w:lang w:eastAsia="ru-RU"/>
        </w:rPr>
        <w:t>, а требует рассмотрения двух разных вариантов решения.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1 способ: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B71A0" w:rsidRPr="005B71A0" w:rsidTr="005B71A0">
        <w:trPr>
          <w:tblCellSpacing w:w="0" w:type="dxa"/>
        </w:trPr>
        <w:tc>
          <w:tcPr>
            <w:tcW w:w="0" w:type="auto"/>
            <w:vAlign w:val="center"/>
            <w:hideMark/>
          </w:tcPr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</w:p>
        </w:tc>
      </w:tr>
    </w:tbl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5 + 5 = 10 (м)</w:t>
      </w: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br/>
        <w:t>15 - 10 = 5 (м)</w:t>
      </w:r>
    </w:p>
    <w:p w:rsidR="005B71A0" w:rsidRPr="005B71A0" w:rsidRDefault="005B71A0" w:rsidP="005B71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</w:pPr>
      <w:r w:rsidRPr="005B71A0">
        <w:rPr>
          <w:rFonts w:ascii="Arial" w:eastAsia="Times New Roman" w:hAnsi="Arial" w:cs="Arial"/>
          <w:i/>
          <w:iCs/>
          <w:color w:val="003399"/>
          <w:sz w:val="24"/>
          <w:szCs w:val="24"/>
          <w:lang w:eastAsia="ru-RU"/>
        </w:rPr>
        <w:t>2 способ: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B71A0" w:rsidRPr="005B71A0" w:rsidTr="005B71A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B71A0" w:rsidRPr="005B7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71A0" w:rsidRPr="005B71A0" w:rsidRDefault="005B71A0" w:rsidP="005B7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lastRenderedPageBreak/>
              <w:t>5 + 5 = 10 (м)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br/>
              <w:t>15 + 10 = 25 (м)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B71A0" w:rsidRPr="005B71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71A0" w:rsidRPr="005B71A0" w:rsidRDefault="005B71A0" w:rsidP="005B71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3399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 xml:space="preserve">Во 2 классе встречается еще одно из основных направлений работы с задачами 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-</w:t>
            </w: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 xml:space="preserve"> задачи с лишними данными. Работа с ними построена на многократном возвращении к одной и той же задаче с целью ее преобразования в соответствии с поставленным новым условием (Задачи № 298, 302, 334) 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№298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1) Реши задачу: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Из 24 м шелка сшили 3 платья, 2</w:t>
            </w: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 xml:space="preserve"> </w:t>
            </w: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блузки и 2 халата. На блузки пошло 4м шелка, на платья на – 8 метров больше, чем на блузки, а на халаты - остальной шелк. Сколько метров пошло на халаты?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2) Сравни решение и условие задачи. Все ли числа ты использовал при решении?'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3) Измени условие задачи так, чтобы в нем остались только те числа, которые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proofErr w:type="gramStart"/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необходимы для ее решения.</w:t>
            </w:r>
            <w:proofErr w:type="gramEnd"/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№ 302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Прочти задачу 298. Какие числа нужно сохранить в ее условии, если поставить такой вопрос: сколько метров шелка пошло на 1 халат? Запиши условие задачи и реши ее.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№ 334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1) Прочти задачу 298. Поставь к ее условию такой вопрос, чтобы для решения нужны были все данные в условии числа.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i/>
                <w:iCs/>
                <w:color w:val="003399"/>
                <w:sz w:val="24"/>
                <w:szCs w:val="24"/>
                <w:lang w:eastAsia="ru-RU"/>
              </w:rPr>
              <w:t>2) Реши получившуюся задачу. Ты правильно выбрал вопрос?</w:t>
            </w:r>
          </w:p>
          <w:p w:rsidR="005B71A0" w:rsidRPr="005B71A0" w:rsidRDefault="005B71A0" w:rsidP="005B7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  <w:lang w:eastAsia="ru-RU"/>
              </w:rPr>
            </w:pPr>
            <w:r w:rsidRPr="005B71A0">
              <w:rPr>
                <w:rFonts w:ascii="Arial" w:eastAsia="Times New Roman" w:hAnsi="Arial" w:cs="Arial"/>
                <w:color w:val="003399"/>
                <w:sz w:val="24"/>
                <w:szCs w:val="24"/>
                <w:lang w:eastAsia="ru-RU"/>
              </w:rPr>
              <w:t>Важно продолжить формировать у детей алгоритм анализа задачи, начиная с ее вопроса.</w:t>
            </w:r>
          </w:p>
          <w:p w:rsidR="005B71A0" w:rsidRPr="005B71A0" w:rsidRDefault="005B71A0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598C" w:rsidRDefault="00E4598C"/>
    <w:sectPr w:rsidR="00E4598C" w:rsidSect="00E4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A0"/>
    <w:rsid w:val="005B71A0"/>
    <w:rsid w:val="00E4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6812</Characters>
  <Application>Microsoft Office Word</Application>
  <DocSecurity>0</DocSecurity>
  <Lines>56</Lines>
  <Paragraphs>15</Paragraphs>
  <ScaleCrop>false</ScaleCrop>
  <Company>Home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2013-06-03T18:33:00Z</dcterms:created>
  <dcterms:modified xsi:type="dcterms:W3CDTF">2013-06-03T18:34:00Z</dcterms:modified>
</cp:coreProperties>
</file>