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B" w:rsidRDefault="00F45EEB" w:rsidP="00F45EEB">
      <w:pPr>
        <w:ind w:left="72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F45EEB" w:rsidRPr="00B86E6D" w:rsidRDefault="00F45EEB" w:rsidP="00F45EEB">
      <w:pPr>
        <w:ind w:left="360"/>
        <w:jc w:val="both"/>
      </w:pPr>
      <w:r>
        <w:t xml:space="preserve">Программа составлена на основании примерной программы начального общего образования (автор - </w:t>
      </w:r>
      <w:r w:rsidRPr="0024320A">
        <w:t>А.А.Плешаков</w:t>
      </w:r>
      <w:r>
        <w:rPr>
          <w:color w:val="000000"/>
          <w:shd w:val="clear" w:color="auto" w:fill="FFFFFF"/>
        </w:rPr>
        <w:t>), составленной в соответствии с Федеральным компонентом Государственного стандарта</w:t>
      </w:r>
    </w:p>
    <w:p w:rsidR="00F45EEB" w:rsidRPr="00673B03" w:rsidRDefault="00F45EEB" w:rsidP="00F45EEB">
      <w:pPr>
        <w:widowControl w:val="0"/>
        <w:ind w:left="360"/>
        <w:jc w:val="both"/>
      </w:pPr>
      <w:r w:rsidRPr="00673B03"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</w:t>
      </w:r>
      <w:r>
        <w:t xml:space="preserve">делов окружающего мира </w:t>
      </w:r>
      <w:r w:rsidRPr="00673B03">
        <w:t xml:space="preserve">с учетом </w:t>
      </w:r>
      <w:proofErr w:type="spellStart"/>
      <w:r w:rsidRPr="00673B03">
        <w:t>межпредметных</w:t>
      </w:r>
      <w:proofErr w:type="spellEnd"/>
      <w:r w:rsidRPr="00673B03">
        <w:t xml:space="preserve"> и </w:t>
      </w:r>
      <w:proofErr w:type="spellStart"/>
      <w:r w:rsidRPr="00673B03">
        <w:t>внутрипредметных</w:t>
      </w:r>
      <w:proofErr w:type="spellEnd"/>
      <w:r w:rsidRPr="00673B03">
        <w:t xml:space="preserve"> связей, логики представления учебного материала, возрастных особенностей учащихся.</w:t>
      </w:r>
    </w:p>
    <w:p w:rsidR="00F45EEB" w:rsidRDefault="00F45EEB" w:rsidP="00F45EEB">
      <w:pPr>
        <w:ind w:firstLine="284"/>
        <w:jc w:val="both"/>
        <w:rPr>
          <w:color w:val="000000"/>
          <w:shd w:val="clear" w:color="auto" w:fill="FFFFFF"/>
        </w:rPr>
      </w:pPr>
    </w:p>
    <w:p w:rsidR="00F45EEB" w:rsidRPr="002A3E14" w:rsidRDefault="00F45EEB" w:rsidP="00F45EEB">
      <w:pPr>
        <w:ind w:left="720"/>
        <w:jc w:val="center"/>
        <w:rPr>
          <w:b/>
          <w:sz w:val="28"/>
        </w:rPr>
      </w:pPr>
      <w:r>
        <w:rPr>
          <w:b/>
          <w:sz w:val="28"/>
        </w:rPr>
        <w:t>НОРМАТИВНАЯ БАЗА</w:t>
      </w:r>
    </w:p>
    <w:p w:rsidR="00F45EEB" w:rsidRDefault="00584C97" w:rsidP="00F45EEB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  <w:lang w:eastAsia="ar-SA"/>
        </w:rPr>
        <w:t>Федеральный закон РФ «Об образовании в Российской Федерации»</w:t>
      </w:r>
      <w:r w:rsidR="00F45EEB">
        <w:rPr>
          <w:bCs/>
          <w:lang w:eastAsia="ar-SA"/>
        </w:rPr>
        <w:t>»;</w:t>
      </w:r>
    </w:p>
    <w:p w:rsidR="00F45EEB" w:rsidRDefault="00F45EEB" w:rsidP="00F45EEB">
      <w:pPr>
        <w:numPr>
          <w:ilvl w:val="0"/>
          <w:numId w:val="2"/>
        </w:numPr>
        <w:spacing w:after="120"/>
        <w:ind w:left="714" w:right="284" w:hanging="357"/>
        <w:jc w:val="both"/>
        <w:rPr>
          <w:lang w:eastAsia="ar-SA"/>
        </w:rPr>
      </w:pPr>
      <w:r>
        <w:rPr>
          <w:lang w:eastAsia="ar-SA"/>
        </w:rPr>
        <w:t>Учебный план школы на 2014-2015 учебный год.</w:t>
      </w:r>
    </w:p>
    <w:p w:rsidR="00F45EEB" w:rsidRPr="00806145" w:rsidRDefault="00F45EEB" w:rsidP="00F45EEB">
      <w:pPr>
        <w:spacing w:after="120"/>
        <w:jc w:val="center"/>
        <w:rPr>
          <w:b/>
          <w:sz w:val="28"/>
        </w:rPr>
      </w:pPr>
      <w:r w:rsidRPr="00806145">
        <w:rPr>
          <w:b/>
          <w:sz w:val="28"/>
        </w:rPr>
        <w:t>ПОЯСНИТЕЛЬНАЯ ЗАПИСКА</w:t>
      </w:r>
    </w:p>
    <w:p w:rsidR="00F45EEB" w:rsidRDefault="00F45EEB" w:rsidP="00F45EEB">
      <w:pPr>
        <w:jc w:val="center"/>
        <w:rPr>
          <w:b/>
          <w:sz w:val="28"/>
        </w:rPr>
      </w:pPr>
      <w:r w:rsidRPr="00167A50">
        <w:rPr>
          <w:b/>
          <w:sz w:val="28"/>
        </w:rPr>
        <w:t>ЦЕЛИ</w:t>
      </w:r>
    </w:p>
    <w:p w:rsidR="00F45EEB" w:rsidRDefault="00F45EEB" w:rsidP="00F45E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Р</w:t>
      </w:r>
      <w:r w:rsidRPr="00D0796E">
        <w:t>азвитие умений наблюдать, анализировать, об</w:t>
      </w:r>
      <w:r>
        <w:t xml:space="preserve">общать, характеризовать объекты </w:t>
      </w:r>
      <w:r w:rsidRPr="00D0796E">
        <w:t>окружающего мира, рассуждать, решать творческие задачи;</w:t>
      </w:r>
    </w:p>
    <w:p w:rsidR="00F45EEB" w:rsidRDefault="00F45EEB" w:rsidP="00F45E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О</w:t>
      </w:r>
      <w:r w:rsidRPr="00D0796E">
        <w:t>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F45EEB" w:rsidRPr="00B5445D" w:rsidRDefault="00F45EEB" w:rsidP="00F45E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В</w:t>
      </w:r>
      <w:r w:rsidRPr="00D0796E">
        <w:t>оспитание позитивного эмоционально-ценностног</w:t>
      </w:r>
      <w:r>
        <w:t>о отношения к окружающему миру;</w:t>
      </w:r>
    </w:p>
    <w:p w:rsidR="00F45EEB" w:rsidRDefault="00F45EEB" w:rsidP="00F45E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Э</w:t>
      </w:r>
      <w:r w:rsidRPr="00D0796E">
        <w:t>кологической и духовно-нравственной культуры; патриотических чувств;</w:t>
      </w:r>
    </w:p>
    <w:p w:rsidR="00F45EEB" w:rsidRPr="00B5445D" w:rsidRDefault="00F45EEB" w:rsidP="00F45E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Ф</w:t>
      </w:r>
      <w:r w:rsidRPr="00D0796E">
        <w:t>ормирование потребности участвовать в творческой дея</w:t>
      </w:r>
      <w:r>
        <w:t>тельности в природе и обществе,</w:t>
      </w:r>
    </w:p>
    <w:p w:rsidR="00F45EEB" w:rsidRPr="00B5445D" w:rsidRDefault="00F45EEB" w:rsidP="00F45EE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NewRomanPS-BoldMT" w:hAnsi="TimesNewRomanPS-BoldMT" w:cs="TimesNewRomanPS-BoldMT"/>
          <w:b/>
          <w:bCs/>
        </w:rPr>
      </w:pPr>
      <w:r>
        <w:t>С</w:t>
      </w:r>
      <w:r w:rsidRPr="00D0796E">
        <w:t>охранять и укреплять здоровье.</w:t>
      </w:r>
    </w:p>
    <w:p w:rsidR="00F45EEB" w:rsidRDefault="00F45EEB" w:rsidP="00F45EEB">
      <w:pPr>
        <w:ind w:right="282"/>
        <w:jc w:val="center"/>
        <w:rPr>
          <w:b/>
          <w:sz w:val="28"/>
        </w:rPr>
      </w:pPr>
      <w:r>
        <w:rPr>
          <w:b/>
          <w:sz w:val="28"/>
        </w:rPr>
        <w:t>ОБЩАЯ ХАРАКТЕРИСТИКА ПРЕДМЕТА</w:t>
      </w:r>
    </w:p>
    <w:p w:rsidR="00F45EEB" w:rsidRDefault="00F45EEB" w:rsidP="00F45EEB">
      <w:pPr>
        <w:ind w:firstLine="567"/>
        <w:jc w:val="both"/>
      </w:pPr>
      <w:r w:rsidRPr="00A53206">
        <w:t>Система учебных курсов «Зелёный дом» обеспечивает ознакомление младших школьников с окружающим миром.</w:t>
      </w:r>
    </w:p>
    <w:p w:rsidR="00F45EEB" w:rsidRDefault="00F45EEB" w:rsidP="00F45EEB">
      <w:pPr>
        <w:ind w:firstLine="567"/>
        <w:jc w:val="both"/>
      </w:pPr>
      <w:r w:rsidRPr="00A53206">
        <w:t>Приоритетной задачей является формировани</w:t>
      </w:r>
      <w:r>
        <w:t>е в сознании учащихся единого, ц</w:t>
      </w:r>
      <w:r w:rsidRPr="00A53206">
        <w:t>енностно окрашенного образа окружающего мира как дома, своего собственного и общего,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F45EEB" w:rsidRDefault="00F45EEB" w:rsidP="00F45EEB">
      <w:pPr>
        <w:ind w:firstLine="567"/>
        <w:jc w:val="both"/>
      </w:pPr>
      <w:r w:rsidRPr="00A53206"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обогащению нравственного опыта учащихся, воспитание у них любви к своему городу, к своей родине. Курс нацелен на формирование бережного отношения к богатствам природы и общества, навыков экологически и нравственно-обоснованного поведения в природной и социальной среде.</w:t>
      </w:r>
    </w:p>
    <w:p w:rsidR="00F45EEB" w:rsidRDefault="00F45EEB" w:rsidP="00F45EEB">
      <w:pPr>
        <w:ind w:firstLine="567"/>
        <w:jc w:val="both"/>
      </w:pPr>
      <w:r w:rsidRPr="00A53206">
        <w:t>При этом средствами учебного предмета обеспечивается существенное воздействие на развитие у учащихся речи и познавательных процессов, а также эмоциональной сферы и творческих способностей.</w:t>
      </w:r>
    </w:p>
    <w:p w:rsidR="00F45EEB" w:rsidRDefault="00F45EEB" w:rsidP="00F45EEB">
      <w:pPr>
        <w:ind w:firstLine="567"/>
        <w:jc w:val="both"/>
      </w:pPr>
      <w:r w:rsidRPr="00A53206"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 органичном единстве. Это позволяет формировать у детей целостное представление об окружающем мире, о месте в нём человека.</w:t>
      </w:r>
    </w:p>
    <w:p w:rsidR="00F45EEB" w:rsidRPr="00A53206" w:rsidRDefault="00F45EEB" w:rsidP="00F45EEB">
      <w:pPr>
        <w:ind w:firstLine="567"/>
        <w:jc w:val="both"/>
      </w:pPr>
      <w:r w:rsidRPr="00A53206">
        <w:t xml:space="preserve">В курсе «Мир вокруг нас» используются разнообразные методы и формы обучения. Учащиеся ведут наблюдения явлений природы и общественной жизни, выполняют </w:t>
      </w:r>
      <w:r w:rsidRPr="00A53206">
        <w:lastRenderedPageBreak/>
        <w:t>практические работы и простейшие опыты. Занятия могут проводиться не только в классе, но и на улице, в лесу, парке, музее и т.д.</w:t>
      </w:r>
    </w:p>
    <w:p w:rsidR="00F45EEB" w:rsidRDefault="00F45EEB" w:rsidP="00F45EEB">
      <w:pPr>
        <w:tabs>
          <w:tab w:val="left" w:pos="-709"/>
          <w:tab w:val="left" w:pos="851"/>
        </w:tabs>
      </w:pPr>
    </w:p>
    <w:p w:rsidR="00F45EEB" w:rsidRPr="002F23DE" w:rsidRDefault="00F45EEB" w:rsidP="00F45EEB">
      <w:pPr>
        <w:tabs>
          <w:tab w:val="left" w:pos="-709"/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ЦЕННОСТНЫЕ ОРИЕНТИРЫ КУРСА</w:t>
      </w:r>
    </w:p>
    <w:p w:rsidR="00F45EEB" w:rsidRDefault="00F45EEB" w:rsidP="00F45EEB">
      <w:pPr>
        <w:numPr>
          <w:ilvl w:val="0"/>
          <w:numId w:val="3"/>
        </w:numPr>
        <w:shd w:val="clear" w:color="auto" w:fill="FFFFFF"/>
        <w:ind w:right="-6"/>
        <w:jc w:val="both"/>
      </w:pPr>
      <w:r w:rsidRPr="00051E26">
        <w:t>Природа как одна</w:t>
      </w:r>
      <w:r w:rsidRPr="00EF0B20">
        <w:t xml:space="preserve"> из важнейших основ здоровой и гармо</w:t>
      </w:r>
      <w:r w:rsidRPr="00EF0B20">
        <w:softHyphen/>
        <w:t>ничной жизни человека и общества.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ind w:right="-6"/>
        <w:jc w:val="both"/>
      </w:pPr>
      <w:r w:rsidRPr="00EF0B20">
        <w:t>Культура как процесс и результат человеческой жизнедеятел</w:t>
      </w:r>
      <w:r>
        <w:t>ь</w:t>
      </w:r>
      <w:r>
        <w:softHyphen/>
        <w:t xml:space="preserve">ности во всём многообразии её </w:t>
      </w:r>
      <w:r w:rsidRPr="00EF0B20">
        <w:t>форм.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Наука как часть культуры, отражающая человеческое стрем</w:t>
      </w:r>
      <w:r w:rsidRPr="00EF0B20">
        <w:softHyphen/>
        <w:t>ление к истине, к познанию закономерностей окружающего мира природы и социума.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Человечество как многообразие народов, культур, религий</w:t>
      </w:r>
      <w:proofErr w:type="gramStart"/>
      <w:r w:rsidRPr="00EF0B20">
        <w:t>.в</w:t>
      </w:r>
      <w:proofErr w:type="gramEnd"/>
      <w:r w:rsidRPr="00EF0B20">
        <w:t xml:space="preserve"> Международное сотрудничество как основа мира на Земле.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Патриотизм как одно из проявлений духовной зрелости чело</w:t>
      </w:r>
      <w:r w:rsidRPr="00EF0B20">
        <w:softHyphen/>
        <w:t>века, выражающейся в любви к России, народу, малой родине, в осознанном желании служить Отечеству.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Семья как основа духовно-нравственного развития и воспи</w:t>
      </w:r>
      <w:r w:rsidRPr="00EF0B20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F0B20">
        <w:softHyphen/>
        <w:t>способности российского общества</w:t>
      </w:r>
      <w:r>
        <w:t>.</w:t>
      </w:r>
    </w:p>
    <w:p w:rsidR="00F45EEB" w:rsidRPr="00EF0B20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Труд и творчество как отличительные черты духовно и нрав</w:t>
      </w:r>
      <w:r w:rsidRPr="00EF0B20">
        <w:softHyphen/>
        <w:t>ственно развитой личности.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Здоровый образ жизни в единстве составляющих: здо</w:t>
      </w:r>
      <w:r w:rsidRPr="00EF0B20">
        <w:softHyphen/>
        <w:t>ровье физическое, психическое, духовно- и социально-нрав</w:t>
      </w:r>
      <w:r w:rsidRPr="00EF0B20">
        <w:softHyphen/>
        <w:t>ственное.</w:t>
      </w:r>
    </w:p>
    <w:p w:rsidR="00F45EEB" w:rsidRDefault="00F45EEB" w:rsidP="00F45EE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</w:pPr>
      <w:r w:rsidRPr="00EF0B20">
        <w:t>Нравственный выбор и ответственность человека в отноше</w:t>
      </w:r>
      <w:r w:rsidRPr="00EF0B20">
        <w:softHyphen/>
        <w:t>нии к природе, историко-культурному наследию, к самому себе и окружающим</w:t>
      </w:r>
      <w:r>
        <w:t>.</w:t>
      </w:r>
    </w:p>
    <w:p w:rsidR="00F45EEB" w:rsidRPr="00E24831" w:rsidRDefault="00F45EEB" w:rsidP="00F45EEB">
      <w:pPr>
        <w:shd w:val="clear" w:color="auto" w:fill="FFFFFF"/>
        <w:autoSpaceDE w:val="0"/>
        <w:autoSpaceDN w:val="0"/>
        <w:adjustRightInd w:val="0"/>
        <w:ind w:left="360"/>
        <w:jc w:val="center"/>
      </w:pPr>
      <w:r w:rsidRPr="00E24831">
        <w:rPr>
          <w:b/>
          <w:sz w:val="28"/>
        </w:rPr>
        <w:t>РЕЗУЛЬТАТЫ ИЗУЧЕНИЯ КУРСА</w:t>
      </w:r>
    </w:p>
    <w:p w:rsidR="00F45EEB" w:rsidRPr="00F45EEB" w:rsidRDefault="00F45EEB" w:rsidP="00F45EEB">
      <w:pPr>
        <w:rPr>
          <w:b/>
        </w:rPr>
      </w:pPr>
      <w:r w:rsidRPr="00F45EEB">
        <w:rPr>
          <w:b/>
          <w:u w:val="single"/>
          <w:shd w:val="clear" w:color="auto" w:fill="FFFFFF"/>
        </w:rPr>
        <w:t>Личностные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Ф</w:t>
      </w:r>
      <w:r w:rsidRPr="003977F4">
        <w:rPr>
          <w:szCs w:val="24"/>
        </w:rPr>
        <w:t>ормирование основ российской гражданской иден</w:t>
      </w:r>
      <w:r w:rsidRPr="003977F4">
        <w:rPr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977F4">
        <w:rPr>
          <w:szCs w:val="24"/>
        </w:rPr>
        <w:softHyphen/>
        <w:t>тации;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Ф</w:t>
      </w:r>
      <w:r w:rsidRPr="003977F4">
        <w:rPr>
          <w:szCs w:val="24"/>
        </w:rPr>
        <w:t>ормирование целостного, социально ориентированного взгляда на мир в его органичном единстве и разнообразии при</w:t>
      </w:r>
      <w:r w:rsidRPr="003977F4">
        <w:rPr>
          <w:szCs w:val="24"/>
        </w:rPr>
        <w:softHyphen/>
        <w:t>роды, народов, культур и религий;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rPr>
          <w:szCs w:val="24"/>
        </w:rPr>
        <w:t>Ф</w:t>
      </w:r>
      <w:r w:rsidRPr="003977F4">
        <w:rPr>
          <w:szCs w:val="24"/>
        </w:rPr>
        <w:t>ормирование уважительного отношения к иному мне</w:t>
      </w:r>
      <w:r w:rsidRPr="003977F4">
        <w:rPr>
          <w:szCs w:val="24"/>
        </w:rPr>
        <w:softHyphen/>
        <w:t>нию, истории и культуре других народов;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О</w:t>
      </w:r>
      <w:r w:rsidRPr="003977F4">
        <w:rPr>
          <w:szCs w:val="24"/>
        </w:rPr>
        <w:t>владение начальными навыками адаптации в динамично изменяющемся и развивающемся мире;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П</w:t>
      </w:r>
      <w:r w:rsidRPr="003977F4">
        <w:rPr>
          <w:szCs w:val="24"/>
        </w:rPr>
        <w:t>ринятие и освоение социальной роли обучающегося, развитие мотивов учебной деятельности и формирование лич</w:t>
      </w:r>
      <w:r w:rsidRPr="003977F4">
        <w:rPr>
          <w:szCs w:val="24"/>
        </w:rPr>
        <w:softHyphen/>
        <w:t>ностного смысла учения;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Р</w:t>
      </w:r>
      <w:r w:rsidRPr="003977F4">
        <w:rPr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Ф</w:t>
      </w:r>
      <w:r w:rsidRPr="003977F4">
        <w:rPr>
          <w:szCs w:val="24"/>
        </w:rPr>
        <w:t>ормирование эстетических потребностей, ценностей и чувств;</w:t>
      </w:r>
    </w:p>
    <w:p w:rsidR="00F45EEB" w:rsidRDefault="00F45EEB" w:rsidP="00F45EEB">
      <w:pPr>
        <w:numPr>
          <w:ilvl w:val="0"/>
          <w:numId w:val="5"/>
        </w:numPr>
        <w:jc w:val="both"/>
      </w:pPr>
      <w:r>
        <w:t>Р</w:t>
      </w:r>
      <w:r w:rsidRPr="003977F4">
        <w:rPr>
          <w:szCs w:val="24"/>
        </w:rPr>
        <w:t>азвитие этических чувств, доброжелательности и эмо</w:t>
      </w:r>
      <w:r w:rsidRPr="003977F4">
        <w:rPr>
          <w:szCs w:val="24"/>
        </w:rPr>
        <w:softHyphen/>
        <w:t>ционально-нравственной отзывчивости, понимания и сопере</w:t>
      </w:r>
      <w:r w:rsidRPr="003977F4">
        <w:rPr>
          <w:szCs w:val="24"/>
        </w:rPr>
        <w:softHyphen/>
        <w:t>живания чувствам других людей;</w:t>
      </w:r>
    </w:p>
    <w:p w:rsidR="00F45EEB" w:rsidRPr="004E347F" w:rsidRDefault="00F45EEB" w:rsidP="00F45EEB">
      <w:pPr>
        <w:numPr>
          <w:ilvl w:val="0"/>
          <w:numId w:val="5"/>
        </w:numPr>
        <w:jc w:val="both"/>
      </w:pPr>
      <w:r>
        <w:t>Р</w:t>
      </w:r>
      <w:r w:rsidRPr="003977F4">
        <w:rPr>
          <w:szCs w:val="24"/>
        </w:rPr>
        <w:t xml:space="preserve">азвитие навыков сотрудничества </w:t>
      </w:r>
      <w:proofErr w:type="gramStart"/>
      <w:r w:rsidRPr="003977F4">
        <w:rPr>
          <w:szCs w:val="24"/>
        </w:rPr>
        <w:t>со</w:t>
      </w:r>
      <w:proofErr w:type="gramEnd"/>
      <w:r w:rsidRPr="003977F4">
        <w:rPr>
          <w:szCs w:val="24"/>
        </w:rPr>
        <w:t xml:space="preserve"> взрослыми и свер</w:t>
      </w:r>
      <w:r w:rsidRPr="003977F4">
        <w:rPr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45EEB" w:rsidRDefault="00F45EEB" w:rsidP="00F45EE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</w:t>
      </w:r>
      <w:r w:rsidRPr="003977F4">
        <w:rPr>
          <w:szCs w:val="24"/>
        </w:rPr>
        <w:t>ормирование установки на безопасный, здоровый об</w:t>
      </w:r>
      <w:r w:rsidRPr="003977F4">
        <w:rPr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pacing w:line="330" w:lineRule="atLeast"/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2) освоение способов решения проблем творческого и поискового характера;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5) освоение начальных форм познавательной и личностной рефлексии;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6) использование знаково-символических сре</w:t>
      </w:r>
      <w:proofErr w:type="gramStart"/>
      <w:r w:rsidRPr="00A05E8B">
        <w:rPr>
          <w:color w:val="000000"/>
        </w:rPr>
        <w:t>дств пр</w:t>
      </w:r>
      <w:proofErr w:type="gramEnd"/>
      <w:r w:rsidRPr="00A05E8B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 xml:space="preserve">13) овладение базовыми предметными и </w:t>
      </w:r>
      <w:proofErr w:type="spellStart"/>
      <w:r w:rsidRPr="00A05E8B">
        <w:rPr>
          <w:color w:val="000000"/>
        </w:rPr>
        <w:t>межпредметными</w:t>
      </w:r>
      <w:proofErr w:type="spellEnd"/>
      <w:r w:rsidRPr="00A05E8B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A05E8B" w:rsidRPr="00A05E8B" w:rsidRDefault="00A05E8B" w:rsidP="00A05E8B">
      <w:pPr>
        <w:pStyle w:val="a4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A05E8B">
        <w:rPr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35352" w:rsidRPr="003977F4" w:rsidRDefault="00A05E8B" w:rsidP="00A05E8B">
      <w:pPr>
        <w:pStyle w:val="a4"/>
        <w:numPr>
          <w:ilvl w:val="0"/>
          <w:numId w:val="5"/>
        </w:numPr>
        <w:spacing w:line="330" w:lineRule="atLeast"/>
      </w:pPr>
      <w:r w:rsidRPr="003977F4">
        <w:t xml:space="preserve"> </w:t>
      </w:r>
    </w:p>
    <w:p w:rsidR="00F45EEB" w:rsidRPr="00F45EEB" w:rsidRDefault="00F45EEB" w:rsidP="00F45EEB">
      <w:pPr>
        <w:jc w:val="both"/>
        <w:rPr>
          <w:b/>
          <w:u w:val="single"/>
        </w:rPr>
      </w:pPr>
      <w:r w:rsidRPr="00F45EEB">
        <w:rPr>
          <w:b/>
          <w:u w:val="single"/>
          <w:shd w:val="clear" w:color="auto" w:fill="FFFFFF"/>
        </w:rPr>
        <w:t>Предметные</w:t>
      </w:r>
    </w:p>
    <w:p w:rsidR="00F45EEB" w:rsidRDefault="00F45EEB" w:rsidP="00F45E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</w:t>
      </w:r>
      <w:r w:rsidRPr="00F669A8">
        <w:rPr>
          <w:szCs w:val="24"/>
        </w:rPr>
        <w:t>онимание особой роли России в мировой истории, вос</w:t>
      </w:r>
      <w:r w:rsidRPr="00F669A8">
        <w:rPr>
          <w:szCs w:val="24"/>
        </w:rPr>
        <w:softHyphen/>
        <w:t>питание чувства гордости за национальные свершения, откры</w:t>
      </w:r>
      <w:r w:rsidRPr="00F669A8">
        <w:rPr>
          <w:szCs w:val="24"/>
        </w:rPr>
        <w:softHyphen/>
        <w:t>тия, победы;</w:t>
      </w:r>
    </w:p>
    <w:p w:rsidR="00F45EEB" w:rsidRDefault="00F45EEB" w:rsidP="00F45E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С</w:t>
      </w:r>
      <w:r w:rsidRPr="00F669A8">
        <w:rPr>
          <w:szCs w:val="24"/>
        </w:rPr>
        <w:t>формированность</w:t>
      </w:r>
      <w:proofErr w:type="spellEnd"/>
      <w:r w:rsidRPr="00F669A8">
        <w:rPr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45EEB" w:rsidRDefault="00F45EEB" w:rsidP="00F45E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</w:t>
      </w:r>
      <w:r w:rsidRPr="00F669A8">
        <w:rPr>
          <w:szCs w:val="24"/>
        </w:rPr>
        <w:t xml:space="preserve">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669A8">
        <w:rPr>
          <w:szCs w:val="24"/>
        </w:rPr>
        <w:t>здоровьесберегающего</w:t>
      </w:r>
      <w:proofErr w:type="spellEnd"/>
      <w:r w:rsidRPr="00F669A8">
        <w:rPr>
          <w:szCs w:val="24"/>
        </w:rPr>
        <w:t xml:space="preserve"> поведения в природной и социальной среде;</w:t>
      </w:r>
    </w:p>
    <w:p w:rsidR="00F45EEB" w:rsidRDefault="00F45EEB" w:rsidP="00F45E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</w:t>
      </w:r>
      <w:r w:rsidRPr="00F669A8">
        <w:rPr>
          <w:szCs w:val="24"/>
        </w:rPr>
        <w:t>своение доступных способов изучения природы и обще</w:t>
      </w:r>
      <w:r w:rsidRPr="00F669A8">
        <w:rPr>
          <w:szCs w:val="24"/>
        </w:rPr>
        <w:softHyphen/>
        <w:t>ства (наблюдение, запись, измерение, опыт, сравнение, клас</w:t>
      </w:r>
      <w:r w:rsidRPr="00F669A8">
        <w:rPr>
          <w:szCs w:val="24"/>
        </w:rPr>
        <w:softHyphen/>
        <w:t xml:space="preserve">сификация и др. с получением информации из </w:t>
      </w:r>
      <w:r w:rsidRPr="00F669A8">
        <w:rPr>
          <w:szCs w:val="24"/>
        </w:rPr>
        <w:lastRenderedPageBreak/>
        <w:t>семейных ар</w:t>
      </w:r>
      <w:r w:rsidRPr="00F669A8">
        <w:rPr>
          <w:szCs w:val="24"/>
        </w:rPr>
        <w:softHyphen/>
        <w:t>хивов, от окружающих людей, в открытом информационном пространстве);</w:t>
      </w:r>
    </w:p>
    <w:p w:rsidR="00F45EEB" w:rsidRDefault="00F45EEB" w:rsidP="00F45E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szCs w:val="24"/>
        </w:rPr>
      </w:pPr>
      <w:r>
        <w:rPr>
          <w:szCs w:val="24"/>
        </w:rPr>
        <w:t>Р</w:t>
      </w:r>
      <w:r w:rsidRPr="00F669A8">
        <w:rPr>
          <w:szCs w:val="24"/>
        </w:rPr>
        <w:t>азвитие навыков устанавливать и выявлять причинно-следственные связи в окружающем мире.</w:t>
      </w:r>
    </w:p>
    <w:p w:rsidR="00F45EEB" w:rsidRPr="00C9570D" w:rsidRDefault="00F45EEB" w:rsidP="00F45EE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C9570D">
        <w:rPr>
          <w:b/>
          <w:bCs/>
          <w:sz w:val="28"/>
        </w:rPr>
        <w:t>МЕСТО ПРЕДМЕТА В БАЗИСНОМ УЧЕБНОМ ПЛАНЕ</w:t>
      </w:r>
    </w:p>
    <w:p w:rsidR="00F45EEB" w:rsidRDefault="00F45EEB" w:rsidP="00F45EEB">
      <w:pPr>
        <w:pStyle w:val="a3"/>
        <w:shd w:val="clear" w:color="auto" w:fill="FFFFFF"/>
        <w:spacing w:before="0" w:after="0"/>
        <w:ind w:firstLine="550"/>
        <w:rPr>
          <w:rFonts w:ascii="Arial" w:hAnsi="Arial" w:cs="Arial"/>
          <w:sz w:val="20"/>
          <w:szCs w:val="20"/>
        </w:rPr>
      </w:pPr>
      <w:r>
        <w:t>Федеральный базисный учебный план для образовательных учреждений Российской Федерации отводит</w:t>
      </w:r>
      <w:r>
        <w:rPr>
          <w:rStyle w:val="apple-converted-space"/>
        </w:rPr>
        <w:t> </w:t>
      </w:r>
      <w:r>
        <w:rPr>
          <w:b/>
          <w:bCs/>
        </w:rPr>
        <w:t xml:space="preserve">270 часов </w:t>
      </w:r>
      <w:r>
        <w:t>для обязательного изучения окружающего мира на ступени начального образования, из них</w:t>
      </w:r>
      <w:r>
        <w:rPr>
          <w:rStyle w:val="apple-converted-space"/>
        </w:rPr>
        <w:t> </w:t>
      </w:r>
      <w:r>
        <w:rPr>
          <w:b/>
          <w:bCs/>
        </w:rPr>
        <w:t>в 3 классе 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 xml:space="preserve">70 </w:t>
      </w:r>
      <w:r>
        <w:t>учебных часов из расчета 2 учебных часа в неделю.</w:t>
      </w:r>
    </w:p>
    <w:p w:rsidR="00F45EEB" w:rsidRPr="00612709" w:rsidRDefault="00F45EEB" w:rsidP="00F45EEB">
      <w:pPr>
        <w:pStyle w:val="a3"/>
        <w:shd w:val="clear" w:color="auto" w:fill="FFFFFF"/>
        <w:spacing w:before="0" w:after="0"/>
        <w:ind w:firstLine="567"/>
        <w:rPr>
          <w:sz w:val="28"/>
        </w:rPr>
      </w:pPr>
      <w:r w:rsidRPr="00A338B8">
        <w:rPr>
          <w:bCs/>
        </w:rPr>
        <w:t>.</w:t>
      </w:r>
      <w:r w:rsidRPr="00612709">
        <w:rPr>
          <w:b/>
          <w:sz w:val="28"/>
        </w:rPr>
        <w:t>ТЕМАТИЧЕСКОЕ ПЛАНИРОВАНИЕ</w:t>
      </w:r>
    </w:p>
    <w:p w:rsidR="00F45EEB" w:rsidRPr="00612709" w:rsidRDefault="00F45EEB" w:rsidP="00F45EEB">
      <w:pPr>
        <w:jc w:val="center"/>
        <w:rPr>
          <w:sz w:val="28"/>
        </w:rPr>
      </w:pPr>
      <w:r w:rsidRPr="00612709">
        <w:rPr>
          <w:b/>
          <w:bCs/>
          <w:sz w:val="28"/>
        </w:rPr>
        <w:t>Основное содержание предмета</w:t>
      </w:r>
    </w:p>
    <w:p w:rsidR="00F45EEB" w:rsidRDefault="00F45EEB" w:rsidP="00F45EEB">
      <w:pPr>
        <w:pStyle w:val="body"/>
        <w:spacing w:before="0" w:beforeAutospacing="0" w:after="0" w:afterAutospacing="0"/>
        <w:ind w:firstLine="567"/>
      </w:pPr>
      <w:r>
        <w:t>В</w:t>
      </w:r>
      <w:r w:rsidRPr="0051269E">
        <w:t xml:space="preserve"> начале учебного года изучается </w:t>
      </w:r>
      <w:r w:rsidRPr="008F608C">
        <w:t>тема «Как устроен мир»,</w:t>
      </w:r>
      <w:r w:rsidRPr="0051269E">
        <w:t xml:space="preserve">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</w:t>
      </w:r>
      <w:r>
        <w:t>и нашего природного дома.</w:t>
      </w:r>
    </w:p>
    <w:p w:rsidR="00F45EEB" w:rsidRDefault="00F45EEB" w:rsidP="00F45EEB">
      <w:pPr>
        <w:pStyle w:val="body"/>
        <w:spacing w:before="0" w:beforeAutospacing="0" w:after="0" w:afterAutospacing="0"/>
        <w:ind w:firstLine="567"/>
      </w:pPr>
      <w:r w:rsidRPr="0051269E">
        <w:t xml:space="preserve">Далее содержание программы раскрывается в теме </w:t>
      </w:r>
      <w:r w:rsidRPr="008F608C">
        <w:t>«Эта удивительная природа».</w:t>
      </w:r>
      <w:r w:rsidRPr="0051269E">
        <w:t xml:space="preserve">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</w:t>
      </w:r>
      <w:r>
        <w:t>ающих целостность природы.</w:t>
      </w:r>
    </w:p>
    <w:p w:rsidR="00F45EEB" w:rsidRDefault="00F45EEB" w:rsidP="00F45EEB">
      <w:pPr>
        <w:pStyle w:val="body"/>
        <w:spacing w:before="0" w:beforeAutospacing="0" w:after="0" w:afterAutospacing="0"/>
        <w:ind w:firstLine="567"/>
      </w:pPr>
      <w:r w:rsidRPr="0051269E">
        <w:t xml:space="preserve">Затем изучается тема </w:t>
      </w:r>
      <w:r w:rsidRPr="008F608C">
        <w:t>«Мы и наше здоровье»,</w:t>
      </w:r>
      <w:r w:rsidRPr="0051269E">
        <w:t xml:space="preserve">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</w:t>
      </w:r>
      <w:r w:rsidRPr="008F608C">
        <w:t>«Наша безопасность»,</w:t>
      </w:r>
      <w:r w:rsidRPr="0051269E">
        <w:t xml:space="preserve"> в которой представлены основы безопасного </w:t>
      </w:r>
      <w:proofErr w:type="gramStart"/>
      <w:r w:rsidRPr="0051269E">
        <w:t>поведения</w:t>
      </w:r>
      <w:proofErr w:type="gramEnd"/>
      <w:r w:rsidRPr="0051269E">
        <w:t xml:space="preserve"> как в повседневной жизни, так и в экстремальных ситуациях. Необходимое внимание уделяется вопросам эк</w:t>
      </w:r>
      <w:r>
        <w:t>ологической безопасности.</w:t>
      </w:r>
    </w:p>
    <w:p w:rsidR="00F45EEB" w:rsidRDefault="00F45EEB" w:rsidP="00F45EEB">
      <w:pPr>
        <w:pStyle w:val="body"/>
        <w:spacing w:before="0" w:beforeAutospacing="0" w:after="0" w:afterAutospacing="0"/>
        <w:ind w:firstLine="567"/>
      </w:pPr>
      <w:r w:rsidRPr="0051269E">
        <w:t>Важнейшие представления детей об обществе, его устройстве, взаимосвязях между человеком и обществом, обществом и природой формируются в теме «</w:t>
      </w:r>
      <w:r w:rsidRPr="008F608C">
        <w:t>Чему учит экономика».</w:t>
      </w:r>
      <w:r w:rsidRPr="0051269E">
        <w:t xml:space="preserve">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gramStart"/>
      <w:r w:rsidRPr="0051269E">
        <w:t>естественно-научным</w:t>
      </w:r>
      <w:proofErr w:type="gramEnd"/>
      <w:r w:rsidRPr="0051269E">
        <w:t xml:space="preserve"> и экологическим материалом курса и рассматривается нами как одно из ключевых направлений интеграции знаний о прир</w:t>
      </w:r>
      <w:r>
        <w:t>оде, обществе и человеке.</w:t>
      </w:r>
    </w:p>
    <w:p w:rsidR="00F45EEB" w:rsidRDefault="00F45EEB" w:rsidP="00F45EEB">
      <w:pPr>
        <w:pStyle w:val="body"/>
        <w:spacing w:before="0" w:beforeAutospacing="0" w:after="120" w:afterAutospacing="0"/>
        <w:ind w:firstLine="567"/>
      </w:pPr>
      <w:r w:rsidRPr="0051269E">
        <w:t xml:space="preserve">Подобную интегративную функцию выполняет и тема </w:t>
      </w:r>
      <w:r w:rsidRPr="008F608C">
        <w:t>«Путешествия по городам и странам»</w:t>
      </w:r>
      <w:proofErr w:type="gramStart"/>
      <w:r w:rsidRPr="008F608C">
        <w:t>,</w:t>
      </w:r>
      <w:r w:rsidRPr="0051269E">
        <w:t>к</w:t>
      </w:r>
      <w:proofErr w:type="gramEnd"/>
      <w:r w:rsidRPr="0051269E">
        <w:t xml:space="preserve">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F45EEB" w:rsidRPr="000B74EB" w:rsidRDefault="00F45EEB" w:rsidP="00F45EEB">
      <w:pPr>
        <w:shd w:val="clear" w:color="auto" w:fill="FFFFFF"/>
        <w:contextualSpacing/>
        <w:jc w:val="both"/>
      </w:pPr>
    </w:p>
    <w:p w:rsidR="00F45EEB" w:rsidRPr="00626C8D" w:rsidRDefault="00F45EEB" w:rsidP="00F45EEB">
      <w:pPr>
        <w:shd w:val="clear" w:color="auto" w:fill="FFFFFF"/>
        <w:ind w:left="-851"/>
        <w:contextualSpacing/>
        <w:jc w:val="both"/>
      </w:pPr>
    </w:p>
    <w:p w:rsidR="00F45EEB" w:rsidRDefault="00F45EEB" w:rsidP="00F45EEB">
      <w:pPr>
        <w:shd w:val="clear" w:color="auto" w:fill="FFFFFF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ФОРМЫ КОНТРОЛЯ И ОЦЕНКИ ДОСТИЖЕНИЯ ПЛАНИРУЕМЫХ РЕЗУЛЬТАТОВ</w:t>
      </w:r>
    </w:p>
    <w:p w:rsidR="00F45EEB" w:rsidRDefault="00F45EEB" w:rsidP="00F45EEB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Объектом оценки </w:t>
      </w:r>
      <w:r w:rsidRPr="004E322B">
        <w:rPr>
          <w:i/>
          <w:iCs/>
        </w:rPr>
        <w:t xml:space="preserve">предметных результатов </w:t>
      </w:r>
      <w:r w:rsidRPr="004E322B">
        <w:t>служит способность обучающихся решать учебно-познавательные и учебно-практические задачи. Оценка достижения предметных ре</w:t>
      </w:r>
      <w:r w:rsidRPr="004E322B">
        <w:softHyphen/>
        <w:t>зультатов ведётся как в ходе текущего и промежуточного оценивания, так и в ходе выполне</w:t>
      </w:r>
      <w:r w:rsidRPr="004E322B">
        <w:softHyphen/>
        <w:t>ния итоговых проверочных работ. При этом итоговая оценка ограничивается контролем ус</w:t>
      </w:r>
      <w:r w:rsidRPr="004E322B">
        <w:softHyphen/>
        <w:t xml:space="preserve">пешности освоения действий, выполняемых </w:t>
      </w:r>
      <w:proofErr w:type="gramStart"/>
      <w:r w:rsidRPr="004E322B">
        <w:t>обучающимися</w:t>
      </w:r>
      <w:proofErr w:type="gramEnd"/>
      <w:r w:rsidRPr="004E322B">
        <w:t xml:space="preserve"> </w:t>
      </w:r>
      <w:r w:rsidRPr="004E322B">
        <w:lastRenderedPageBreak/>
        <w:t>с предметным содержанием, отражающим опорную систему знаний данного учебного курса.</w:t>
      </w:r>
    </w:p>
    <w:p w:rsidR="00F45EEB" w:rsidRDefault="00F45EEB" w:rsidP="00F45EEB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Оценка </w:t>
      </w:r>
      <w:proofErr w:type="spellStart"/>
      <w:r w:rsidRPr="004E322B">
        <w:rPr>
          <w:i/>
          <w:iCs/>
        </w:rPr>
        <w:t>метапредметных</w:t>
      </w:r>
      <w:proofErr w:type="spellEnd"/>
      <w:r w:rsidRPr="004E322B">
        <w:rPr>
          <w:i/>
          <w:iCs/>
        </w:rPr>
        <w:t xml:space="preserve"> результатов </w:t>
      </w:r>
      <w:r w:rsidRPr="004E322B">
        <w:t>проводится в ходе итоговых проверочных ра</w:t>
      </w:r>
      <w:r w:rsidRPr="004E322B">
        <w:softHyphen/>
        <w:t xml:space="preserve">бот по окружающему миру и в ходе комплексной работы на </w:t>
      </w:r>
      <w:proofErr w:type="spellStart"/>
      <w:r w:rsidRPr="004E322B">
        <w:t>межпредметной</w:t>
      </w:r>
      <w:proofErr w:type="spellEnd"/>
      <w:r w:rsidRPr="004E322B">
        <w:t xml:space="preserve"> основе. В этом случае выносится оценка </w:t>
      </w:r>
      <w:proofErr w:type="spellStart"/>
      <w:r w:rsidRPr="004E322B">
        <w:t>сформированности</w:t>
      </w:r>
      <w:proofErr w:type="spellEnd"/>
      <w:r w:rsidRPr="004E322B">
        <w:t xml:space="preserve"> большинства познавательных учебных дейст</w:t>
      </w:r>
      <w:r w:rsidRPr="004E322B">
        <w:softHyphen/>
        <w:t xml:space="preserve">вий и навыков работы с информацией, а также опосредованная оценка </w:t>
      </w:r>
      <w:proofErr w:type="spellStart"/>
      <w:r w:rsidRPr="004E322B">
        <w:t>сформированности</w:t>
      </w:r>
      <w:proofErr w:type="spellEnd"/>
      <w:r w:rsidRPr="004E322B">
        <w:t xml:space="preserve"> некоторых коммуникативных и регулятивных действий.</w:t>
      </w:r>
    </w:p>
    <w:p w:rsidR="00F45EEB" w:rsidRPr="002D29D6" w:rsidRDefault="00F45EEB" w:rsidP="00F45EEB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В ходе текущей, тематической, промежуточной оценки опосредованно оценивается уровень </w:t>
      </w:r>
      <w:proofErr w:type="spellStart"/>
      <w:r w:rsidRPr="004E322B">
        <w:t>сформированности</w:t>
      </w:r>
      <w:proofErr w:type="spellEnd"/>
      <w:r w:rsidRPr="004E322B"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</w:t>
      </w:r>
      <w:r w:rsidRPr="004E322B">
        <w:softHyphen/>
        <w:t>вать различные мнения и позиции в отношении объекта, действия, события и др.</w:t>
      </w:r>
    </w:p>
    <w:p w:rsidR="00F45EEB" w:rsidRDefault="00F45EEB" w:rsidP="00F45EEB">
      <w:pPr>
        <w:ind w:firstLine="567"/>
        <w:jc w:val="both"/>
      </w:pPr>
      <w:r w:rsidRPr="00FA7CFE"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</w:t>
      </w:r>
      <w:r>
        <w:t xml:space="preserve">, применять комплексные знания. </w:t>
      </w:r>
      <w:r w:rsidRPr="00FA7CFE">
        <w:t>Знания и умения учащихся оцениваются по результатам устного опроса, наблюдени</w:t>
      </w:r>
      <w:r>
        <w:t>й, тестов и практических работ.</w:t>
      </w:r>
    </w:p>
    <w:p w:rsidR="00F45EEB" w:rsidRDefault="00F45EEB" w:rsidP="00F45EEB">
      <w:pPr>
        <w:ind w:firstLine="567"/>
        <w:jc w:val="both"/>
      </w:pPr>
      <w:r w:rsidRPr="00FA7CFE">
        <w:t xml:space="preserve">При письменной проверке знаний по предметам </w:t>
      </w:r>
      <w:proofErr w:type="gramStart"/>
      <w:r w:rsidRPr="00FA7CFE">
        <w:t>естественно-научного</w:t>
      </w:r>
      <w:proofErr w:type="gramEnd"/>
      <w:r w:rsidRPr="00FA7CFE"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</w:t>
      </w:r>
      <w:r>
        <w:t xml:space="preserve">оэтому тестовые задания типа: </w:t>
      </w:r>
    </w:p>
    <w:p w:rsidR="00F45EEB" w:rsidRDefault="00F45EEB" w:rsidP="00F45EEB">
      <w:pPr>
        <w:numPr>
          <w:ilvl w:val="0"/>
          <w:numId w:val="8"/>
        </w:numPr>
        <w:jc w:val="both"/>
      </w:pPr>
      <w:r>
        <w:t xml:space="preserve">поиск ошибки; </w:t>
      </w:r>
    </w:p>
    <w:p w:rsidR="00F45EEB" w:rsidRDefault="00F45EEB" w:rsidP="00F45EEB">
      <w:pPr>
        <w:numPr>
          <w:ilvl w:val="0"/>
          <w:numId w:val="8"/>
        </w:numPr>
        <w:jc w:val="both"/>
      </w:pPr>
      <w:r>
        <w:t xml:space="preserve">выбор ответа; </w:t>
      </w:r>
    </w:p>
    <w:p w:rsidR="00F45EEB" w:rsidRDefault="00F45EEB" w:rsidP="00F45EEB">
      <w:pPr>
        <w:numPr>
          <w:ilvl w:val="0"/>
          <w:numId w:val="8"/>
        </w:numPr>
        <w:jc w:val="both"/>
      </w:pPr>
      <w:r w:rsidRPr="00FA7CFE">
        <w:t>продолжени</w:t>
      </w:r>
      <w:r>
        <w:t>е или исправление высказывания.</w:t>
      </w:r>
    </w:p>
    <w:p w:rsidR="00F45EEB" w:rsidRDefault="00F45EEB" w:rsidP="00F45EEB">
      <w:pPr>
        <w:ind w:firstLine="567"/>
        <w:jc w:val="both"/>
      </w:pPr>
      <w:r w:rsidRPr="00FA7CFE">
        <w:t>Задания целесообразно строить как дифференцированные, что позволит проверить и учесть в дальнейшей работе индивидуал</w:t>
      </w:r>
      <w:r>
        <w:t>ьный темп продвижения учащихся.</w:t>
      </w:r>
    </w:p>
    <w:p w:rsidR="00F45EEB" w:rsidRDefault="00F45EEB" w:rsidP="00F45EEB">
      <w:pPr>
        <w:ind w:firstLine="567"/>
        <w:jc w:val="both"/>
      </w:pPr>
      <w:r w:rsidRPr="00402C47">
        <w:rPr>
          <w:b/>
        </w:rPr>
        <w:t>Текущий опрос</w:t>
      </w:r>
      <w:r>
        <w:t xml:space="preserve">. </w:t>
      </w:r>
      <w:r w:rsidRPr="004E322B">
        <w:t xml:space="preserve">Основная цель </w:t>
      </w:r>
      <w:r w:rsidRPr="00402C47">
        <w:rPr>
          <w:bCs/>
        </w:rPr>
        <w:t>текущего опрос</w:t>
      </w:r>
      <w:proofErr w:type="gramStart"/>
      <w:r w:rsidRPr="00402C47">
        <w:rPr>
          <w:bCs/>
        </w:rPr>
        <w:t>а</w:t>
      </w:r>
      <w:r w:rsidRPr="004E322B">
        <w:t>-</w:t>
      </w:r>
      <w:proofErr w:type="gramEnd"/>
      <w:r w:rsidRPr="004E322B">
        <w:t xml:space="preserve">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4E322B">
        <w:softHyphen/>
        <w:t>нивать, классифицировать, устанавливать причину, определять свойства и т.п.).</w:t>
      </w:r>
    </w:p>
    <w:p w:rsidR="00F45EEB" w:rsidRDefault="00F45EEB" w:rsidP="00F45EEB">
      <w:pPr>
        <w:ind w:firstLine="567"/>
        <w:jc w:val="both"/>
      </w:pPr>
      <w:r w:rsidRPr="004E322B">
        <w:rPr>
          <w:b/>
          <w:bCs/>
        </w:rPr>
        <w:t xml:space="preserve">Тематический контроль </w:t>
      </w:r>
      <w:r w:rsidRPr="004E322B">
        <w:t xml:space="preserve">способствует введению формирующего оценивания освоения программы учеником. </w:t>
      </w:r>
      <w:r>
        <w:t>Третьекласснику</w:t>
      </w:r>
      <w:r w:rsidRPr="004E322B">
        <w:t xml:space="preserve"> предоставляется возможность, тщательнее подгото</w:t>
      </w:r>
      <w:r w:rsidRPr="004E322B">
        <w:softHyphen/>
        <w:t>вившись, переделать, дополнить работу, исправить отметку и улучшить итоговую отметку в четверти.</w:t>
      </w:r>
    </w:p>
    <w:p w:rsidR="00F45EEB" w:rsidRDefault="00F45EEB" w:rsidP="00F45EEB">
      <w:pPr>
        <w:ind w:firstLine="567"/>
        <w:jc w:val="both"/>
      </w:pPr>
      <w:r w:rsidRPr="004E322B">
        <w:rPr>
          <w:b/>
          <w:bCs/>
        </w:rPr>
        <w:t xml:space="preserve">Итоговый контроль </w:t>
      </w:r>
      <w:r w:rsidRPr="004E322B">
        <w:t>проводится как оценка результатов обучения за достаточно большой промежуток времени - полугодие, год. Итоговые контрольные проводят</w:t>
      </w:r>
      <w:r w:rsidRPr="004E322B">
        <w:softHyphen/>
        <w:t xml:space="preserve">ся </w:t>
      </w:r>
      <w:r>
        <w:t>два</w:t>
      </w:r>
      <w:r w:rsidRPr="004E322B">
        <w:t xml:space="preserve"> раза в год: в конце перво</w:t>
      </w:r>
      <w:r>
        <w:t>го полугодия и в конце</w:t>
      </w:r>
      <w:r w:rsidRPr="004E322B">
        <w:t xml:space="preserve"> учебного года.</w:t>
      </w:r>
    </w:p>
    <w:p w:rsidR="00F45EEB" w:rsidRDefault="00F45EEB" w:rsidP="00F45EEB">
      <w:pPr>
        <w:ind w:firstLine="567"/>
        <w:jc w:val="both"/>
      </w:pPr>
      <w:r w:rsidRPr="004E322B"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F45EEB" w:rsidRDefault="00F45EEB" w:rsidP="00F45EEB">
      <w:pPr>
        <w:ind w:firstLine="567"/>
        <w:jc w:val="both"/>
      </w:pPr>
      <w:r w:rsidRPr="00402C47">
        <w:rPr>
          <w:b/>
        </w:rPr>
        <w:t>Письменный опрос</w:t>
      </w:r>
      <w:r w:rsidRPr="004E322B">
        <w:t xml:space="preserve"> - это самостоятельные и контрольные работы. На проведение са</w:t>
      </w:r>
      <w:r w:rsidRPr="004E322B">
        <w:softHyphen/>
        <w:t>мостоятельной работы потребуется 10-15 минут. Цель ее - проверить, как идет формирова</w:t>
      </w:r>
      <w:r w:rsidRPr="004E322B">
        <w:softHyphen/>
        <w:t>ние знаний и умений по теме курса, изучение которой еще не закончено. На уроках окру</w:t>
      </w:r>
      <w:r w:rsidRPr="004E322B"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F45EEB" w:rsidRPr="00964054" w:rsidRDefault="00F45EEB" w:rsidP="00F45EEB">
      <w:pPr>
        <w:ind w:firstLine="567"/>
        <w:jc w:val="both"/>
      </w:pPr>
      <w:r w:rsidRPr="004E322B"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4E322B">
        <w:softHyphen/>
        <w:t>чение которой закончено. Самостоятельные или контрольные работы могут быть представ</w:t>
      </w:r>
      <w:r w:rsidRPr="004E322B"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4E322B">
        <w:softHyphen/>
        <w:t>рать и сами учащиеся, опираясь на полученные знания.</w:t>
      </w:r>
    </w:p>
    <w:p w:rsidR="00F45EEB" w:rsidRDefault="00F45EEB" w:rsidP="00F45EEB">
      <w:pPr>
        <w:jc w:val="center"/>
        <w:rPr>
          <w:b/>
          <w:sz w:val="28"/>
        </w:rPr>
      </w:pPr>
      <w:r w:rsidRPr="00405F22">
        <w:rPr>
          <w:b/>
          <w:sz w:val="28"/>
        </w:rPr>
        <w:lastRenderedPageBreak/>
        <w:t>Разделы тематического планирования</w:t>
      </w:r>
    </w:p>
    <w:p w:rsidR="00F45EEB" w:rsidRDefault="00F45EEB" w:rsidP="00F45EEB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2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6413"/>
      </w:tblGrid>
      <w:tr w:rsidR="00247FB8" w:rsidTr="00247FB8">
        <w:tc>
          <w:tcPr>
            <w:tcW w:w="2093" w:type="dxa"/>
          </w:tcPr>
          <w:p w:rsidR="00247FB8" w:rsidRPr="00263598" w:rsidRDefault="00247FB8" w:rsidP="0041769F">
            <w:pPr>
              <w:jc w:val="center"/>
              <w:rPr>
                <w:b/>
              </w:rPr>
            </w:pPr>
            <w:r w:rsidRPr="00263598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247FB8" w:rsidRPr="00263598" w:rsidRDefault="00247FB8" w:rsidP="0041769F">
            <w:pPr>
              <w:jc w:val="center"/>
              <w:rPr>
                <w:b/>
              </w:rPr>
            </w:pPr>
            <w:r w:rsidRPr="00263598">
              <w:rPr>
                <w:b/>
              </w:rPr>
              <w:t>Кол-во часов</w:t>
            </w:r>
          </w:p>
        </w:tc>
        <w:tc>
          <w:tcPr>
            <w:tcW w:w="6413" w:type="dxa"/>
          </w:tcPr>
          <w:p w:rsidR="00247FB8" w:rsidRP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</w:t>
            </w:r>
            <w:r w:rsidRPr="00247FB8">
              <w:rPr>
                <w:b/>
                <w:szCs w:val="24"/>
              </w:rPr>
              <w:t>Универсальная</w:t>
            </w:r>
          </w:p>
          <w:p w:rsidR="00247FB8" w:rsidRPr="00247FB8" w:rsidRDefault="00247FB8" w:rsidP="00247FB8">
            <w:pPr>
              <w:jc w:val="center"/>
              <w:rPr>
                <w:b/>
                <w:szCs w:val="24"/>
              </w:rPr>
            </w:pPr>
            <w:r w:rsidRPr="00247FB8">
              <w:rPr>
                <w:b/>
                <w:szCs w:val="24"/>
              </w:rPr>
              <w:t>учебная деятельность</w:t>
            </w: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t>Как устроен мир</w:t>
            </w:r>
          </w:p>
        </w:tc>
        <w:tc>
          <w:tcPr>
            <w:tcW w:w="1559" w:type="dxa"/>
          </w:tcPr>
          <w:p w:rsidR="00247FB8" w:rsidRDefault="00247FB8" w:rsidP="0041769F">
            <w:pPr>
              <w:jc w:val="center"/>
            </w:pPr>
            <w:r>
              <w:t>6</w:t>
            </w:r>
          </w:p>
        </w:tc>
        <w:tc>
          <w:tcPr>
            <w:tcW w:w="6413" w:type="dxa"/>
          </w:tcPr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взаимосвязь природы и человека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способы взаимодействия с окружающим миром и оценка достижений на уроке</w:t>
            </w:r>
          </w:p>
          <w:p w:rsidR="00247FB8" w:rsidRPr="00247FB8" w:rsidRDefault="00247FB8" w:rsidP="0041769F">
            <w:pPr>
              <w:jc w:val="center"/>
              <w:rPr>
                <w:szCs w:val="24"/>
              </w:rPr>
            </w:pP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t>Эта удивительная природа</w:t>
            </w:r>
          </w:p>
        </w:tc>
        <w:tc>
          <w:tcPr>
            <w:tcW w:w="1559" w:type="dxa"/>
          </w:tcPr>
          <w:p w:rsidR="00247FB8" w:rsidRDefault="00247FB8" w:rsidP="0041769F">
            <w:pPr>
              <w:jc w:val="center"/>
            </w:pPr>
            <w:r>
              <w:t>18</w:t>
            </w:r>
          </w:p>
        </w:tc>
        <w:tc>
          <w:tcPr>
            <w:tcW w:w="6413" w:type="dxa"/>
          </w:tcPr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247FB8" w:rsidRDefault="00247FB8" w:rsidP="00247FB8">
            <w:pPr>
              <w:jc w:val="center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t>Мы  и наше здоровье</w:t>
            </w:r>
          </w:p>
        </w:tc>
        <w:tc>
          <w:tcPr>
            <w:tcW w:w="1559" w:type="dxa"/>
          </w:tcPr>
          <w:p w:rsidR="00247FB8" w:rsidRDefault="00247FB8" w:rsidP="0041769F">
            <w:pPr>
              <w:jc w:val="center"/>
            </w:pPr>
            <w:r>
              <w:t>10</w:t>
            </w:r>
          </w:p>
        </w:tc>
        <w:tc>
          <w:tcPr>
            <w:tcW w:w="6413" w:type="dxa"/>
          </w:tcPr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247FB8" w:rsidRDefault="00247FB8" w:rsidP="00247FB8">
            <w:pPr>
              <w:jc w:val="center"/>
            </w:pPr>
            <w:r>
              <w:t>отвечать на итоговые вопросы, формулировать выводы, работать со словарем, работать в паре</w:t>
            </w: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t>Наша безопасность</w:t>
            </w:r>
          </w:p>
        </w:tc>
        <w:tc>
          <w:tcPr>
            <w:tcW w:w="1559" w:type="dxa"/>
          </w:tcPr>
          <w:p w:rsidR="00247FB8" w:rsidRDefault="00247FB8" w:rsidP="0041769F">
            <w:pPr>
              <w:jc w:val="center"/>
            </w:pPr>
            <w:r>
              <w:t>7</w:t>
            </w:r>
          </w:p>
        </w:tc>
        <w:tc>
          <w:tcPr>
            <w:tcW w:w="6413" w:type="dxa"/>
          </w:tcPr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 xml:space="preserve">  усвоение  действий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 xml:space="preserve">усвоение основных правил поведения в быту, в школе, на </w:t>
            </w:r>
            <w:r>
              <w:lastRenderedPageBreak/>
              <w:t xml:space="preserve">дороге, в опасных местах, в лесу  </w:t>
            </w:r>
            <w:proofErr w:type="spellStart"/>
            <w:r>
              <w:t>ит.д</w:t>
            </w:r>
            <w:proofErr w:type="spellEnd"/>
            <w:r>
              <w:t>.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247FB8" w:rsidRDefault="00247FB8" w:rsidP="00247FB8">
            <w:pPr>
              <w:tabs>
                <w:tab w:val="left" w:pos="5145"/>
              </w:tabs>
            </w:pPr>
          </w:p>
          <w:p w:rsidR="00247FB8" w:rsidRDefault="00247FB8" w:rsidP="0041769F">
            <w:pPr>
              <w:jc w:val="center"/>
            </w:pP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lastRenderedPageBreak/>
              <w:t>Чему учит экономика</w:t>
            </w:r>
          </w:p>
        </w:tc>
        <w:tc>
          <w:tcPr>
            <w:tcW w:w="1559" w:type="dxa"/>
          </w:tcPr>
          <w:p w:rsidR="00247FB8" w:rsidRDefault="00247FB8" w:rsidP="0041769F">
            <w:pPr>
              <w:jc w:val="center"/>
            </w:pPr>
            <w:r>
              <w:t>12</w:t>
            </w:r>
          </w:p>
        </w:tc>
        <w:tc>
          <w:tcPr>
            <w:tcW w:w="6413" w:type="dxa"/>
          </w:tcPr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47FB8" w:rsidRDefault="00247FB8" w:rsidP="00247FB8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247FB8" w:rsidRDefault="00247FB8" w:rsidP="00247FB8">
            <w:pPr>
              <w:tabs>
                <w:tab w:val="left" w:pos="5145"/>
              </w:tabs>
            </w:pPr>
          </w:p>
          <w:p w:rsidR="00247FB8" w:rsidRDefault="00247FB8" w:rsidP="00247FB8">
            <w:pPr>
              <w:tabs>
                <w:tab w:val="left" w:pos="5145"/>
              </w:tabs>
            </w:pP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247FB8" w:rsidRDefault="00247FB8" w:rsidP="0041769F">
            <w:pPr>
              <w:jc w:val="center"/>
            </w:pPr>
          </w:p>
        </w:tc>
      </w:tr>
      <w:tr w:rsidR="00247FB8" w:rsidTr="00247FB8">
        <w:tc>
          <w:tcPr>
            <w:tcW w:w="2093" w:type="dxa"/>
          </w:tcPr>
          <w:p w:rsidR="00247FB8" w:rsidRPr="0003010C" w:rsidRDefault="00247FB8" w:rsidP="0041769F">
            <w:r w:rsidRPr="0003010C">
              <w:t>Путешествие по городам и странам</w:t>
            </w:r>
          </w:p>
        </w:tc>
        <w:tc>
          <w:tcPr>
            <w:tcW w:w="1559" w:type="dxa"/>
          </w:tcPr>
          <w:p w:rsidR="00247FB8" w:rsidRDefault="00247FB8" w:rsidP="00D55578">
            <w:pPr>
              <w:jc w:val="center"/>
            </w:pPr>
            <w:r>
              <w:t>17</w:t>
            </w:r>
          </w:p>
        </w:tc>
        <w:tc>
          <w:tcPr>
            <w:tcW w:w="6413" w:type="dxa"/>
          </w:tcPr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247FB8" w:rsidRDefault="00247FB8" w:rsidP="00247FB8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247FB8" w:rsidRDefault="00247FB8" w:rsidP="00247FB8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247FB8" w:rsidRDefault="00247FB8" w:rsidP="00247FB8">
            <w:pPr>
              <w:tabs>
                <w:tab w:val="left" w:pos="5145"/>
              </w:tabs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47FB8" w:rsidRDefault="00247FB8" w:rsidP="00247FB8">
            <w:pPr>
              <w:tabs>
                <w:tab w:val="left" w:pos="5145"/>
              </w:tabs>
            </w:pPr>
          </w:p>
          <w:p w:rsidR="00247FB8" w:rsidRDefault="00247FB8" w:rsidP="00247FB8">
            <w:pPr>
              <w:jc w:val="center"/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</w:tr>
      <w:tr w:rsidR="00247FB8" w:rsidTr="00247FB8">
        <w:tc>
          <w:tcPr>
            <w:tcW w:w="2093" w:type="dxa"/>
          </w:tcPr>
          <w:p w:rsidR="00247FB8" w:rsidRPr="00912C57" w:rsidRDefault="00247FB8" w:rsidP="00247FB8">
            <w:pPr>
              <w:tabs>
                <w:tab w:val="left" w:pos="5580"/>
              </w:tabs>
              <w:ind w:left="-1985" w:firstLine="1985"/>
              <w:rPr>
                <w:b/>
              </w:rPr>
            </w:pPr>
            <w:r w:rsidRPr="00912C57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247FB8" w:rsidRPr="00912C57" w:rsidRDefault="00247FB8" w:rsidP="004176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13" w:type="dxa"/>
          </w:tcPr>
          <w:p w:rsidR="00247FB8" w:rsidRDefault="00247FB8" w:rsidP="0041769F">
            <w:pPr>
              <w:jc w:val="center"/>
              <w:rPr>
                <w:b/>
              </w:rPr>
            </w:pPr>
          </w:p>
        </w:tc>
      </w:tr>
    </w:tbl>
    <w:p w:rsidR="00F45EEB" w:rsidRDefault="00F45EEB" w:rsidP="00F45EEB">
      <w:pPr>
        <w:rPr>
          <w:szCs w:val="24"/>
        </w:rPr>
      </w:pPr>
    </w:p>
    <w:p w:rsidR="00F45EEB" w:rsidRPr="004104E7" w:rsidRDefault="00F45EEB" w:rsidP="00F45EEB">
      <w:pPr>
        <w:rPr>
          <w:szCs w:val="24"/>
        </w:rPr>
      </w:pPr>
    </w:p>
    <w:p w:rsidR="00F45EEB" w:rsidRPr="004104E7" w:rsidRDefault="00F45EEB" w:rsidP="00F45EEB">
      <w:pPr>
        <w:rPr>
          <w:szCs w:val="24"/>
        </w:rPr>
      </w:pPr>
    </w:p>
    <w:p w:rsidR="00F45EEB" w:rsidRPr="004104E7" w:rsidRDefault="00F45EEB" w:rsidP="00F45EEB">
      <w:pPr>
        <w:rPr>
          <w:szCs w:val="24"/>
        </w:rPr>
      </w:pPr>
    </w:p>
    <w:p w:rsidR="00F45EEB" w:rsidRPr="004104E7" w:rsidRDefault="00F45EEB" w:rsidP="00F45EEB">
      <w:pPr>
        <w:rPr>
          <w:szCs w:val="24"/>
        </w:rPr>
      </w:pPr>
    </w:p>
    <w:p w:rsidR="00F45EEB" w:rsidRDefault="00F45EEB" w:rsidP="00F45EEB">
      <w:pPr>
        <w:rPr>
          <w:szCs w:val="24"/>
        </w:rPr>
      </w:pPr>
    </w:p>
    <w:p w:rsidR="00247FB8" w:rsidRDefault="00247FB8" w:rsidP="00F45EEB">
      <w:pPr>
        <w:rPr>
          <w:szCs w:val="24"/>
        </w:rPr>
      </w:pPr>
    </w:p>
    <w:p w:rsidR="00247FB8" w:rsidRDefault="00247FB8" w:rsidP="00F45EEB">
      <w:pPr>
        <w:rPr>
          <w:szCs w:val="24"/>
        </w:rPr>
      </w:pPr>
    </w:p>
    <w:p w:rsidR="00247FB8" w:rsidRPr="004104E7" w:rsidRDefault="00247FB8" w:rsidP="00F45EEB">
      <w:pPr>
        <w:rPr>
          <w:szCs w:val="24"/>
        </w:rPr>
      </w:pPr>
      <w:bookmarkStart w:id="0" w:name="_GoBack"/>
      <w:bookmarkEnd w:id="0"/>
    </w:p>
    <w:p w:rsidR="00F45EEB" w:rsidRPr="004104E7" w:rsidRDefault="00F45EEB" w:rsidP="00F45EEB">
      <w:pPr>
        <w:rPr>
          <w:szCs w:val="24"/>
        </w:rPr>
      </w:pPr>
    </w:p>
    <w:p w:rsidR="00F45EEB" w:rsidRPr="004104E7" w:rsidRDefault="00F45EEB" w:rsidP="00F45EEB">
      <w:pPr>
        <w:rPr>
          <w:szCs w:val="24"/>
        </w:rPr>
      </w:pPr>
    </w:p>
    <w:p w:rsidR="00F45EEB" w:rsidRDefault="00F45EEB" w:rsidP="00F45EEB">
      <w:pPr>
        <w:rPr>
          <w:szCs w:val="24"/>
        </w:rPr>
      </w:pPr>
    </w:p>
    <w:p w:rsidR="00F45EEB" w:rsidRDefault="00F45EEB" w:rsidP="00F45EEB">
      <w:pPr>
        <w:rPr>
          <w:szCs w:val="24"/>
        </w:rPr>
      </w:pPr>
    </w:p>
    <w:p w:rsidR="00F45EEB" w:rsidRPr="000606D6" w:rsidRDefault="00F45EEB" w:rsidP="00F45EEB">
      <w:pPr>
        <w:tabs>
          <w:tab w:val="left" w:pos="0"/>
        </w:tabs>
        <w:jc w:val="center"/>
        <w:rPr>
          <w:sz w:val="28"/>
        </w:rPr>
      </w:pPr>
      <w:r w:rsidRPr="000606D6">
        <w:rPr>
          <w:b/>
          <w:sz w:val="28"/>
        </w:rPr>
        <w:lastRenderedPageBreak/>
        <w:t>УЧЕБНО-МЕТОДИЧЕСКОЕ ОБЕСПЕЧЕНИЕ РЕАЛИЗАЦИИ УЧЕБНОЙ ПРОГРАММЫ</w:t>
      </w:r>
    </w:p>
    <w:p w:rsidR="00F45EEB" w:rsidRDefault="00F45EEB" w:rsidP="00F45EEB"/>
    <w:p w:rsidR="00F45EEB" w:rsidRPr="00644874" w:rsidRDefault="00F45EEB" w:rsidP="00F45EEB">
      <w:pPr>
        <w:pStyle w:val="a4"/>
        <w:ind w:left="0"/>
        <w:rPr>
          <w:b/>
          <w:bCs/>
        </w:rPr>
      </w:pPr>
      <w:r>
        <w:rPr>
          <w:b/>
          <w:bCs/>
        </w:rPr>
        <w:t>1.</w:t>
      </w:r>
      <w:r w:rsidRPr="00644874">
        <w:rPr>
          <w:b/>
          <w:bCs/>
        </w:rPr>
        <w:t>Учебное оборудование:</w:t>
      </w:r>
    </w:p>
    <w:p w:rsidR="00F45EEB" w:rsidRPr="00626C8D" w:rsidRDefault="00F45EEB" w:rsidP="00F45EEB">
      <w:pPr>
        <w:contextualSpacing/>
        <w:rPr>
          <w:bCs/>
        </w:rPr>
      </w:pPr>
      <w:r w:rsidRPr="00626C8D">
        <w:rPr>
          <w:bCs/>
        </w:rPr>
        <w:t>а) тех</w:t>
      </w:r>
      <w:r>
        <w:rPr>
          <w:bCs/>
        </w:rPr>
        <w:t>н</w:t>
      </w:r>
      <w:r w:rsidRPr="00907FED">
        <w:rPr>
          <w:bCs/>
        </w:rPr>
        <w:t>ические</w:t>
      </w:r>
      <w:r w:rsidRPr="00626C8D">
        <w:rPr>
          <w:bCs/>
        </w:rPr>
        <w:t xml:space="preserve"> ср</w:t>
      </w:r>
      <w:r w:rsidRPr="00907FED">
        <w:rPr>
          <w:bCs/>
        </w:rPr>
        <w:t>едст</w:t>
      </w:r>
      <w:r>
        <w:rPr>
          <w:bCs/>
        </w:rPr>
        <w:t>ва (мультимедийный</w:t>
      </w:r>
      <w:r w:rsidRPr="00626C8D">
        <w:rPr>
          <w:bCs/>
        </w:rPr>
        <w:t xml:space="preserve"> проектор, </w:t>
      </w:r>
      <w:r>
        <w:rPr>
          <w:bCs/>
        </w:rPr>
        <w:t>компьютер</w:t>
      </w:r>
      <w:r w:rsidRPr="00626C8D">
        <w:rPr>
          <w:bCs/>
        </w:rPr>
        <w:t>)</w:t>
      </w:r>
    </w:p>
    <w:p w:rsidR="00F45EEB" w:rsidRPr="00644874" w:rsidRDefault="00F45EEB" w:rsidP="00F45EEB">
      <w:pPr>
        <w:contextualSpacing/>
        <w:rPr>
          <w:b/>
          <w:bCs/>
        </w:rPr>
      </w:pPr>
      <w:r w:rsidRPr="00644874">
        <w:rPr>
          <w:b/>
          <w:bCs/>
        </w:rPr>
        <w:t xml:space="preserve">2. </w:t>
      </w:r>
      <w:r>
        <w:rPr>
          <w:b/>
          <w:bCs/>
        </w:rPr>
        <w:t>У</w:t>
      </w:r>
      <w:r w:rsidRPr="00644874">
        <w:rPr>
          <w:b/>
          <w:bCs/>
        </w:rPr>
        <w:t>чебные средства:</w:t>
      </w:r>
    </w:p>
    <w:p w:rsidR="00F45EEB" w:rsidRPr="003F5519" w:rsidRDefault="00F45EEB" w:rsidP="00F45EEB">
      <w:pPr>
        <w:rPr>
          <w:b/>
        </w:rPr>
      </w:pPr>
      <w:r>
        <w:t xml:space="preserve">    1.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Учебник 3</w:t>
      </w:r>
      <w:r w:rsidRPr="003F5519">
        <w:t xml:space="preserve"> класс: в 2-х частях (Ч. 1 – </w:t>
      </w:r>
      <w:r w:rsidRPr="0024320A">
        <w:rPr>
          <w:rStyle w:val="a5"/>
          <w:b w:val="0"/>
          <w:color w:val="333333"/>
        </w:rPr>
        <w:t>223 с.</w:t>
      </w:r>
      <w:r w:rsidRPr="003F5519">
        <w:t xml:space="preserve">, ч. 2 – </w:t>
      </w:r>
      <w:r w:rsidRPr="0024320A">
        <w:rPr>
          <w:rStyle w:val="a5"/>
          <w:b w:val="0"/>
          <w:color w:val="333333"/>
        </w:rPr>
        <w:t>223 с.</w:t>
      </w:r>
      <w:r w:rsidRPr="003F5519">
        <w:t>). –М.: Просвещение, 2012.</w:t>
      </w:r>
    </w:p>
    <w:p w:rsidR="00F45EEB" w:rsidRDefault="00F45EEB" w:rsidP="00F45EEB">
      <w:r>
        <w:t xml:space="preserve">    2.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Рабочая тетрадь 3</w:t>
      </w:r>
      <w:r w:rsidRPr="003F5519">
        <w:t xml:space="preserve"> класс: в 2-х частях (Ч. 1 – </w:t>
      </w:r>
      <w:r>
        <w:rPr>
          <w:rStyle w:val="a5"/>
          <w:b w:val="0"/>
          <w:color w:val="333333"/>
        </w:rPr>
        <w:t>78</w:t>
      </w:r>
      <w:r w:rsidRPr="0024320A">
        <w:rPr>
          <w:rStyle w:val="a5"/>
          <w:b w:val="0"/>
          <w:color w:val="333333"/>
        </w:rPr>
        <w:t xml:space="preserve"> с.</w:t>
      </w:r>
      <w:r w:rsidRPr="003F5519">
        <w:t xml:space="preserve">, ч. 2 – </w:t>
      </w:r>
      <w:r>
        <w:rPr>
          <w:rStyle w:val="a5"/>
          <w:b w:val="0"/>
          <w:color w:val="333333"/>
        </w:rPr>
        <w:t>95</w:t>
      </w:r>
      <w:r w:rsidRPr="0024320A">
        <w:rPr>
          <w:rStyle w:val="a5"/>
          <w:b w:val="0"/>
          <w:color w:val="333333"/>
        </w:rPr>
        <w:t xml:space="preserve"> с.</w:t>
      </w:r>
      <w:r w:rsidRPr="003F5519">
        <w:t>). –М.: Просвещение, 2012.</w:t>
      </w:r>
    </w:p>
    <w:p w:rsidR="00F45EEB" w:rsidRDefault="00F45EEB" w:rsidP="00F45EEB">
      <w:r>
        <w:t xml:space="preserve">    3.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Тесты 3 класс.</w:t>
      </w:r>
      <w:r w:rsidRPr="003F5519">
        <w:t xml:space="preserve"> –М.: Просвещение, 2012.</w:t>
      </w:r>
    </w:p>
    <w:p w:rsidR="00F45EEB" w:rsidRPr="00626C8D" w:rsidRDefault="00F45EEB" w:rsidP="00F45EEB">
      <w:pPr>
        <w:contextualSpacing/>
        <w:rPr>
          <w:bCs/>
        </w:rPr>
      </w:pPr>
    </w:p>
    <w:p w:rsidR="00F45EEB" w:rsidRDefault="00F45EEB" w:rsidP="00F45EEB">
      <w:pPr>
        <w:contextualSpacing/>
        <w:rPr>
          <w:bCs/>
        </w:rPr>
      </w:pPr>
      <w:r>
        <w:rPr>
          <w:b/>
          <w:bCs/>
        </w:rPr>
        <w:t>3</w:t>
      </w:r>
      <w:r w:rsidRPr="00626C8D">
        <w:rPr>
          <w:b/>
          <w:bCs/>
        </w:rPr>
        <w:t>. Информационные мат</w:t>
      </w:r>
      <w:r w:rsidRPr="00907FED">
        <w:rPr>
          <w:b/>
          <w:bCs/>
        </w:rPr>
        <w:t>ериалы</w:t>
      </w:r>
      <w:r w:rsidRPr="00626C8D">
        <w:rPr>
          <w:bCs/>
        </w:rPr>
        <w:t xml:space="preserve"> (программно-методическое обеспе</w:t>
      </w:r>
      <w:r>
        <w:rPr>
          <w:bCs/>
        </w:rPr>
        <w:t>чение</w:t>
      </w:r>
      <w:r w:rsidRPr="00626C8D">
        <w:rPr>
          <w:bCs/>
        </w:rPr>
        <w:t xml:space="preserve">) </w:t>
      </w:r>
    </w:p>
    <w:p w:rsidR="00F45EEB" w:rsidRDefault="00F45EEB" w:rsidP="00F45EEB">
      <w:pPr>
        <w:contextualSpacing/>
        <w:rPr>
          <w:bCs/>
        </w:rPr>
      </w:pPr>
      <w:r w:rsidRPr="00907FED">
        <w:t xml:space="preserve">1. </w:t>
      </w:r>
      <w:r w:rsidRPr="0024320A">
        <w:t>А.А.Плешаков</w:t>
      </w:r>
      <w:r w:rsidRPr="00907FED">
        <w:t>. Методическое пособие к учебнику «</w:t>
      </w:r>
      <w:r>
        <w:t>Окружающий мир». М., «Просвещение»,  2011 г</w:t>
      </w:r>
      <w:r w:rsidRPr="00907FED">
        <w:t>.</w:t>
      </w:r>
    </w:p>
    <w:p w:rsidR="00F45EEB" w:rsidRPr="00471F3F" w:rsidRDefault="00F45EEB" w:rsidP="00F45EEB">
      <w:pPr>
        <w:contextualSpacing/>
        <w:rPr>
          <w:bCs/>
        </w:rPr>
      </w:pPr>
      <w:r>
        <w:t xml:space="preserve"> 2</w:t>
      </w:r>
      <w:r w:rsidRPr="00907FED">
        <w:t>. «</w:t>
      </w:r>
      <w:r>
        <w:t>Школа России</w:t>
      </w:r>
      <w:r w:rsidRPr="00907FED">
        <w:t>»: Программы для начально</w:t>
      </w:r>
      <w:r>
        <w:t>й школы. — М.: Просвещение, 2011</w:t>
      </w:r>
      <w:r w:rsidRPr="00907FED">
        <w:t>.</w:t>
      </w:r>
    </w:p>
    <w:p w:rsidR="00F45EEB" w:rsidRPr="00907FED" w:rsidRDefault="00F45EEB" w:rsidP="00F45EEB">
      <w:pPr>
        <w:contextualSpacing/>
        <w:rPr>
          <w:bCs/>
        </w:rPr>
      </w:pPr>
    </w:p>
    <w:p w:rsidR="00F45EEB" w:rsidRPr="00907FED" w:rsidRDefault="00F45EEB" w:rsidP="00F45EEB">
      <w:pPr>
        <w:contextualSpacing/>
        <w:rPr>
          <w:b/>
          <w:bCs/>
        </w:rPr>
      </w:pPr>
      <w:r>
        <w:rPr>
          <w:b/>
          <w:bCs/>
        </w:rPr>
        <w:t xml:space="preserve">4. </w:t>
      </w:r>
      <w:r w:rsidRPr="00626C8D">
        <w:rPr>
          <w:b/>
          <w:bCs/>
        </w:rPr>
        <w:t>Дидактич</w:t>
      </w:r>
      <w:r w:rsidRPr="00907FED">
        <w:rPr>
          <w:b/>
          <w:bCs/>
        </w:rPr>
        <w:t>ескием</w:t>
      </w:r>
      <w:r w:rsidRPr="00626C8D">
        <w:rPr>
          <w:b/>
          <w:bCs/>
        </w:rPr>
        <w:t>ат</w:t>
      </w:r>
      <w:r w:rsidRPr="00907FED">
        <w:rPr>
          <w:b/>
          <w:bCs/>
        </w:rPr>
        <w:t>ериа</w:t>
      </w:r>
      <w:r w:rsidRPr="00626C8D">
        <w:rPr>
          <w:b/>
          <w:bCs/>
        </w:rPr>
        <w:t>лы</w:t>
      </w:r>
      <w:r w:rsidRPr="00907FED">
        <w:rPr>
          <w:b/>
          <w:bCs/>
        </w:rPr>
        <w:t>:</w:t>
      </w:r>
      <w:r>
        <w:rPr>
          <w:b/>
          <w:bCs/>
        </w:rPr>
        <w:t xml:space="preserve"> (литература, развивающая познавательный интерес учащихся)</w:t>
      </w:r>
    </w:p>
    <w:p w:rsidR="00F45EEB" w:rsidRPr="00907FED" w:rsidRDefault="00F45EEB" w:rsidP="00F45EEB">
      <w:pPr>
        <w:contextualSpacing/>
      </w:pPr>
      <w:r>
        <w:t xml:space="preserve">1. </w:t>
      </w:r>
      <w:r w:rsidRPr="0024320A">
        <w:t>А.А.Плешаков</w:t>
      </w:r>
      <w:r>
        <w:t>. Атлас - определитель «От земли до неба» (</w:t>
      </w:r>
      <w:r>
        <w:rPr>
          <w:rStyle w:val="a5"/>
          <w:b w:val="0"/>
          <w:color w:val="333333"/>
        </w:rPr>
        <w:t>222</w:t>
      </w:r>
      <w:r w:rsidRPr="0024320A">
        <w:rPr>
          <w:rStyle w:val="a5"/>
          <w:b w:val="0"/>
          <w:color w:val="333333"/>
        </w:rPr>
        <w:t xml:space="preserve"> с.</w:t>
      </w:r>
      <w:r w:rsidRPr="003F5519">
        <w:t>).</w:t>
      </w:r>
      <w:r>
        <w:t xml:space="preserve"> М.: «Просвещение», 2010</w:t>
      </w:r>
      <w:r w:rsidRPr="003F5519">
        <w:t>.</w:t>
      </w:r>
    </w:p>
    <w:p w:rsidR="00F45EEB" w:rsidRDefault="00F45EEB" w:rsidP="00F45EEB">
      <w:pPr>
        <w:contextualSpacing/>
        <w:rPr>
          <w:b/>
        </w:rPr>
      </w:pPr>
    </w:p>
    <w:p w:rsidR="00F45EEB" w:rsidRDefault="00F45EEB" w:rsidP="00F45EEB">
      <w:pPr>
        <w:rPr>
          <w:szCs w:val="24"/>
        </w:rPr>
      </w:pPr>
    </w:p>
    <w:p w:rsidR="00540334" w:rsidRDefault="00540334"/>
    <w:sectPr w:rsidR="00540334" w:rsidSect="00D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6AA3"/>
    <w:multiLevelType w:val="hybridMultilevel"/>
    <w:tmpl w:val="6102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5C3F"/>
    <w:multiLevelType w:val="hybridMultilevel"/>
    <w:tmpl w:val="B3C4F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00872"/>
    <w:multiLevelType w:val="hybridMultilevel"/>
    <w:tmpl w:val="A66E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EEB"/>
    <w:rsid w:val="00247FB8"/>
    <w:rsid w:val="00540334"/>
    <w:rsid w:val="00584C97"/>
    <w:rsid w:val="00831618"/>
    <w:rsid w:val="00A05E8B"/>
    <w:rsid w:val="00C35352"/>
    <w:rsid w:val="00C5099A"/>
    <w:rsid w:val="00D05665"/>
    <w:rsid w:val="00D55578"/>
    <w:rsid w:val="00F4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B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F45EE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F45EEB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List Paragraph"/>
    <w:basedOn w:val="a"/>
    <w:qFormat/>
    <w:rsid w:val="00F45EEB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F45EEB"/>
    <w:rPr>
      <w:b/>
      <w:bCs/>
    </w:rPr>
  </w:style>
  <w:style w:type="character" w:customStyle="1" w:styleId="apple-converted-space">
    <w:name w:val="apple-converted-space"/>
    <w:basedOn w:val="a0"/>
    <w:rsid w:val="00F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B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F45EE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F45EEB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List Paragraph"/>
    <w:basedOn w:val="a"/>
    <w:qFormat/>
    <w:rsid w:val="00F45EEB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F45EEB"/>
    <w:rPr>
      <w:b/>
      <w:bCs/>
    </w:rPr>
  </w:style>
  <w:style w:type="character" w:customStyle="1" w:styleId="apple-converted-space">
    <w:name w:val="apple-converted-space"/>
    <w:basedOn w:val="a0"/>
    <w:rsid w:val="00F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Mahonovo</dc:creator>
  <cp:lastModifiedBy>Mahonovo</cp:lastModifiedBy>
  <cp:revision>6</cp:revision>
  <cp:lastPrinted>2015-02-11T06:30:00Z</cp:lastPrinted>
  <dcterms:created xsi:type="dcterms:W3CDTF">2014-09-04T14:53:00Z</dcterms:created>
  <dcterms:modified xsi:type="dcterms:W3CDTF">2015-06-18T08:18:00Z</dcterms:modified>
</cp:coreProperties>
</file>