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31B" w:rsidRDefault="005064C1" w:rsidP="00142F04">
      <w:pPr>
        <w:pStyle w:val="a3"/>
        <w:rPr>
          <w:color w:val="C00000"/>
          <w:sz w:val="52"/>
          <w:szCs w:val="52"/>
        </w:rPr>
      </w:pPr>
      <w:r w:rsidRPr="005064C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B62FBA2" wp14:editId="0F5C3ED6">
            <wp:simplePos x="0" y="0"/>
            <wp:positionH relativeFrom="column">
              <wp:posOffset>-1232535</wp:posOffset>
            </wp:positionH>
            <wp:positionV relativeFrom="paragraph">
              <wp:posOffset>-691515</wp:posOffset>
            </wp:positionV>
            <wp:extent cx="7676888" cy="10629265"/>
            <wp:effectExtent l="0" t="0" r="0" b="0"/>
            <wp:wrapNone/>
            <wp:docPr id="1" name="Рисунок 1" descr="C:\Users\Администратор\Desktop\рамки для украшения\0a59c9677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мки для украшения\0a59c96772c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161" cy="106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F04">
        <w:rPr>
          <w:color w:val="C00000"/>
          <w:sz w:val="52"/>
          <w:szCs w:val="52"/>
        </w:rPr>
        <w:t xml:space="preserve">                  </w:t>
      </w:r>
      <w:r w:rsidR="002C431B">
        <w:rPr>
          <w:color w:val="C00000"/>
          <w:sz w:val="52"/>
          <w:szCs w:val="52"/>
        </w:rPr>
        <w:t xml:space="preserve"> Этические беседы</w:t>
      </w:r>
      <w:r w:rsidR="007A3014" w:rsidRPr="007A3014">
        <w:rPr>
          <w:color w:val="C00000"/>
          <w:sz w:val="52"/>
          <w:szCs w:val="52"/>
        </w:rPr>
        <w:t xml:space="preserve">           </w:t>
      </w:r>
    </w:p>
    <w:p w:rsidR="00903EFC" w:rsidRPr="007A3014" w:rsidRDefault="002C431B" w:rsidP="0013177A">
      <w:pPr>
        <w:pStyle w:val="a3"/>
        <w:rPr>
          <w:color w:val="C00000"/>
          <w:sz w:val="52"/>
          <w:szCs w:val="52"/>
        </w:rPr>
      </w:pPr>
      <w:r>
        <w:rPr>
          <w:color w:val="C00000"/>
          <w:sz w:val="52"/>
          <w:szCs w:val="52"/>
        </w:rPr>
        <w:t xml:space="preserve">                        </w:t>
      </w:r>
      <w:r w:rsidR="00F53498" w:rsidRPr="007A3014">
        <w:rPr>
          <w:color w:val="C00000"/>
          <w:sz w:val="52"/>
          <w:szCs w:val="52"/>
        </w:rPr>
        <w:t>Вежливость</w:t>
      </w:r>
    </w:p>
    <w:p w:rsidR="00F53498" w:rsidRPr="005064C1" w:rsidRDefault="00F53498" w:rsidP="0013177A">
      <w:pPr>
        <w:pStyle w:val="a3"/>
        <w:rPr>
          <w:sz w:val="28"/>
          <w:szCs w:val="28"/>
        </w:rPr>
      </w:pPr>
      <w:r w:rsidRPr="005073D2">
        <w:rPr>
          <w:sz w:val="28"/>
          <w:szCs w:val="28"/>
        </w:rPr>
        <w:t xml:space="preserve">  С развитием речи у дошкольников усиливается потребность в общении. Расширяется круг людей, с которыми контактирует ребёнок. Постепенно уточняются правила вежливого обращения, дети осваивают новые формулы вежливости.</w:t>
      </w:r>
      <w:r w:rsidR="005064C1" w:rsidRPr="005064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3498" w:rsidRPr="005073D2" w:rsidRDefault="00F53498" w:rsidP="002555DD">
      <w:pPr>
        <w:pStyle w:val="a3"/>
        <w:jc w:val="both"/>
        <w:rPr>
          <w:sz w:val="28"/>
          <w:szCs w:val="28"/>
        </w:rPr>
      </w:pPr>
      <w:r w:rsidRPr="005073D2">
        <w:rPr>
          <w:sz w:val="28"/>
          <w:szCs w:val="28"/>
        </w:rPr>
        <w:t xml:space="preserve">  Но в некоторых ситуациях ребёнок отказывается пользоваться вежливыми словами. Например, он может не извиниться, так как не считает себя виноватым: «А что я такого сделал? А что я такого сказал?» Эти</w:t>
      </w:r>
      <w:r w:rsidR="002555DD" w:rsidRPr="005073D2">
        <w:rPr>
          <w:sz w:val="28"/>
          <w:szCs w:val="28"/>
        </w:rPr>
        <w:t xml:space="preserve"> </w:t>
      </w:r>
      <w:r w:rsidRPr="005073D2">
        <w:rPr>
          <w:sz w:val="28"/>
          <w:szCs w:val="28"/>
        </w:rPr>
        <w:t>слова</w:t>
      </w:r>
      <w:r w:rsidR="002555DD" w:rsidRPr="005073D2">
        <w:rPr>
          <w:sz w:val="28"/>
          <w:szCs w:val="28"/>
        </w:rPr>
        <w:t xml:space="preserve"> не </w:t>
      </w:r>
      <w:r w:rsidRPr="005073D2">
        <w:rPr>
          <w:sz w:val="28"/>
          <w:szCs w:val="28"/>
        </w:rPr>
        <w:t>произносятся ребёнком, но суть эмоционал</w:t>
      </w:r>
      <w:r w:rsidR="002555DD" w:rsidRPr="005073D2">
        <w:rPr>
          <w:sz w:val="28"/>
          <w:szCs w:val="28"/>
        </w:rPr>
        <w:t xml:space="preserve">ьного отношения к именно такая. Причин этому может быть несколько. Одна из них заключается в том, что в семье ребёнок редко слышит слова извинения, </w:t>
      </w:r>
      <w:r w:rsidR="009C1D8D" w:rsidRPr="005073D2">
        <w:rPr>
          <w:sz w:val="28"/>
          <w:szCs w:val="28"/>
        </w:rPr>
        <w:t>благодарности, поэтому он стесняется их произносить, внутренне относясь к ним как к чему –то необязательному, формальному, непривычному. Нельзя также</w:t>
      </w:r>
      <w:r w:rsidR="0028111D" w:rsidRPr="005073D2">
        <w:rPr>
          <w:sz w:val="28"/>
          <w:szCs w:val="28"/>
        </w:rPr>
        <w:t xml:space="preserve"> исключать отсутствие твёрдой связи правила с ситуацией. Выработка соответствующего навыка требует напоминаний, обращения к конкретным примерам, правилам. Образы </w:t>
      </w:r>
      <w:r w:rsidR="007A3014" w:rsidRPr="005073D2">
        <w:rPr>
          <w:sz w:val="28"/>
          <w:szCs w:val="28"/>
        </w:rPr>
        <w:t xml:space="preserve">литературных героев помогают стимулировать положительные формы поведения и тормозить негативные. Обязательно надо с </w:t>
      </w:r>
      <w:r w:rsidR="005073D2">
        <w:rPr>
          <w:sz w:val="28"/>
          <w:szCs w:val="28"/>
        </w:rPr>
        <w:t xml:space="preserve">детьми проводить </w:t>
      </w:r>
      <w:proofErr w:type="gramStart"/>
      <w:r w:rsidR="005073D2">
        <w:rPr>
          <w:sz w:val="28"/>
          <w:szCs w:val="28"/>
        </w:rPr>
        <w:t>беседы :</w:t>
      </w:r>
      <w:proofErr w:type="gramEnd"/>
      <w:r w:rsidR="005073D2">
        <w:rPr>
          <w:sz w:val="28"/>
          <w:szCs w:val="28"/>
        </w:rPr>
        <w:t xml:space="preserve"> </w:t>
      </w:r>
      <w:r w:rsidR="007A3014" w:rsidRPr="005073D2">
        <w:rPr>
          <w:sz w:val="28"/>
          <w:szCs w:val="28"/>
        </w:rPr>
        <w:t>«Зачем говорят «здравствуй», «Вежливая просьба», «Ещё один секрет вежливости», «Воспитанность и вежливость» и др.</w:t>
      </w:r>
    </w:p>
    <w:p w:rsidR="00626326" w:rsidRPr="005073D2" w:rsidRDefault="00626326" w:rsidP="002555DD">
      <w:pPr>
        <w:pStyle w:val="a3"/>
        <w:jc w:val="both"/>
        <w:rPr>
          <w:color w:val="FF0000"/>
          <w:sz w:val="52"/>
          <w:szCs w:val="52"/>
        </w:rPr>
      </w:pPr>
      <w:r w:rsidRPr="005073D2">
        <w:rPr>
          <w:color w:val="FF0000"/>
          <w:sz w:val="52"/>
          <w:szCs w:val="52"/>
        </w:rPr>
        <w:t xml:space="preserve">                  </w:t>
      </w:r>
      <w:r w:rsidR="005073D2">
        <w:rPr>
          <w:color w:val="FF0000"/>
          <w:sz w:val="52"/>
          <w:szCs w:val="52"/>
        </w:rPr>
        <w:t xml:space="preserve">             </w:t>
      </w:r>
      <w:r w:rsidRPr="005073D2">
        <w:rPr>
          <w:color w:val="FF0000"/>
          <w:sz w:val="52"/>
          <w:szCs w:val="52"/>
        </w:rPr>
        <w:t xml:space="preserve"> Дружба</w:t>
      </w:r>
    </w:p>
    <w:p w:rsidR="00626326" w:rsidRPr="005073D2" w:rsidRDefault="00626326" w:rsidP="002555DD">
      <w:pPr>
        <w:pStyle w:val="a3"/>
        <w:jc w:val="both"/>
        <w:rPr>
          <w:sz w:val="28"/>
          <w:szCs w:val="28"/>
        </w:rPr>
      </w:pPr>
      <w:r w:rsidRPr="005073D2">
        <w:rPr>
          <w:sz w:val="28"/>
          <w:szCs w:val="28"/>
        </w:rPr>
        <w:t xml:space="preserve">  Понятия «друзья», «товарищи» дети дошкольного возраста различают плохо. Друзьями они называют тех, с кем больше общаются, кто больше нравится.</w:t>
      </w:r>
    </w:p>
    <w:p w:rsidR="00EB47D5" w:rsidRPr="005073D2" w:rsidRDefault="00E212CF" w:rsidP="002555DD">
      <w:pPr>
        <w:pStyle w:val="a3"/>
        <w:jc w:val="both"/>
        <w:rPr>
          <w:sz w:val="28"/>
          <w:szCs w:val="28"/>
        </w:rPr>
      </w:pPr>
      <w:r w:rsidRPr="005073D2">
        <w:rPr>
          <w:sz w:val="28"/>
          <w:szCs w:val="28"/>
        </w:rPr>
        <w:t xml:space="preserve">  Дошколята строят свои отношения со сверстниками, основываясь на положительных эмоциях, связанных в основном с совместной деятельностью (вместе ходят в детский сад, играют, гуляют). Чем младше возраст, тем менее устойчивы эти отношения. Дети постарше более осознанно подходят к выбору друзей (нравится – не нравится, интересно – не интересно, обижает – не обижает и т.д.).</w:t>
      </w:r>
      <w:r w:rsidR="00EB47D5" w:rsidRPr="005073D2">
        <w:rPr>
          <w:sz w:val="28"/>
          <w:szCs w:val="28"/>
        </w:rPr>
        <w:t xml:space="preserve"> В этом возрасте уже можно говорить о зарождении дружеских отношений, которые иногда продолжаются и в последующем.</w:t>
      </w:r>
    </w:p>
    <w:p w:rsidR="00E212CF" w:rsidRPr="005073D2" w:rsidRDefault="00EB47D5" w:rsidP="002555DD">
      <w:pPr>
        <w:pStyle w:val="a3"/>
        <w:jc w:val="both"/>
        <w:rPr>
          <w:sz w:val="28"/>
          <w:szCs w:val="28"/>
        </w:rPr>
      </w:pPr>
      <w:r w:rsidRPr="005073D2">
        <w:rPr>
          <w:sz w:val="28"/>
          <w:szCs w:val="28"/>
        </w:rPr>
        <w:t xml:space="preserve">  В ходе бесед по этой теме мы взрослые должны обобщать имеющиеся у детей знания о дружбе, помогать укреплять дружеские отношения, воспитывать у дошкольников привычку дружно играть и трудиться сообща, формировать умение договариваться, помогать друг другу.</w:t>
      </w:r>
      <w:r w:rsidR="005073D2" w:rsidRPr="005073D2">
        <w:rPr>
          <w:sz w:val="28"/>
          <w:szCs w:val="28"/>
        </w:rPr>
        <w:t xml:space="preserve"> Проводим беседы: «Как жить дружно, без ссор», «Вместе тесно, а врозь скучно», «Урок дружбы», </w:t>
      </w:r>
    </w:p>
    <w:p w:rsidR="00626326" w:rsidRPr="005073D2" w:rsidRDefault="005073D2" w:rsidP="002555DD">
      <w:pPr>
        <w:pStyle w:val="a3"/>
        <w:jc w:val="both"/>
        <w:rPr>
          <w:sz w:val="28"/>
          <w:szCs w:val="28"/>
        </w:rPr>
      </w:pPr>
      <w:r w:rsidRPr="005073D2">
        <w:rPr>
          <w:sz w:val="28"/>
          <w:szCs w:val="28"/>
        </w:rPr>
        <w:t>«С чего начинается дружба» и др.</w:t>
      </w:r>
      <w:r w:rsidR="00626326" w:rsidRPr="005073D2">
        <w:rPr>
          <w:sz w:val="28"/>
          <w:szCs w:val="28"/>
        </w:rPr>
        <w:t xml:space="preserve">   </w:t>
      </w:r>
    </w:p>
    <w:p w:rsidR="00626326" w:rsidRDefault="00626326" w:rsidP="002555DD">
      <w:pPr>
        <w:pStyle w:val="a3"/>
        <w:jc w:val="both"/>
        <w:rPr>
          <w:sz w:val="28"/>
          <w:szCs w:val="28"/>
        </w:rPr>
      </w:pPr>
    </w:p>
    <w:p w:rsidR="005C6FE4" w:rsidRPr="005C6FE4" w:rsidRDefault="005C6FE4" w:rsidP="002555DD">
      <w:pPr>
        <w:pStyle w:val="a3"/>
        <w:jc w:val="both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 xml:space="preserve">                          </w:t>
      </w:r>
      <w:bookmarkStart w:id="0" w:name="_GoBack"/>
      <w:bookmarkEnd w:id="0"/>
    </w:p>
    <w:sectPr w:rsidR="005C6FE4" w:rsidRPr="005C6FE4" w:rsidSect="00C50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6D6"/>
    <w:rsid w:val="0013177A"/>
    <w:rsid w:val="00142F04"/>
    <w:rsid w:val="001B45C7"/>
    <w:rsid w:val="001D7562"/>
    <w:rsid w:val="002555DD"/>
    <w:rsid w:val="0028111D"/>
    <w:rsid w:val="002C431B"/>
    <w:rsid w:val="003C567B"/>
    <w:rsid w:val="003D1E41"/>
    <w:rsid w:val="004516AC"/>
    <w:rsid w:val="004C5A05"/>
    <w:rsid w:val="005064C1"/>
    <w:rsid w:val="005073D2"/>
    <w:rsid w:val="005C6FE4"/>
    <w:rsid w:val="00626326"/>
    <w:rsid w:val="00695652"/>
    <w:rsid w:val="007A3014"/>
    <w:rsid w:val="007B0E08"/>
    <w:rsid w:val="007F55AA"/>
    <w:rsid w:val="00880561"/>
    <w:rsid w:val="008D4510"/>
    <w:rsid w:val="00903EFC"/>
    <w:rsid w:val="00957E1C"/>
    <w:rsid w:val="009C1D8D"/>
    <w:rsid w:val="00A04DDA"/>
    <w:rsid w:val="00A43FB1"/>
    <w:rsid w:val="00AC40AF"/>
    <w:rsid w:val="00AE6355"/>
    <w:rsid w:val="00B46A12"/>
    <w:rsid w:val="00C25EC8"/>
    <w:rsid w:val="00C34042"/>
    <w:rsid w:val="00C50204"/>
    <w:rsid w:val="00D215CF"/>
    <w:rsid w:val="00DA6F7E"/>
    <w:rsid w:val="00DD66D6"/>
    <w:rsid w:val="00E212CF"/>
    <w:rsid w:val="00EB47D5"/>
    <w:rsid w:val="00EC1987"/>
    <w:rsid w:val="00ED7586"/>
    <w:rsid w:val="00F53498"/>
    <w:rsid w:val="00F55BB5"/>
    <w:rsid w:val="00F64EE6"/>
    <w:rsid w:val="00F7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69ED22-A095-461F-B7B0-D02CB6196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3E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XTreme.ws</cp:lastModifiedBy>
  <cp:revision>5</cp:revision>
  <dcterms:created xsi:type="dcterms:W3CDTF">2015-08-13T14:48:00Z</dcterms:created>
  <dcterms:modified xsi:type="dcterms:W3CDTF">2016-03-10T09:37:00Z</dcterms:modified>
</cp:coreProperties>
</file>