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509" w:rsidRDefault="00641509" w:rsidP="00641509">
      <w:pPr>
        <w:tabs>
          <w:tab w:val="right" w:leader="underscore" w:pos="640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И г </w:t>
      </w:r>
      <w:proofErr w:type="gramStart"/>
      <w:r>
        <w:rPr>
          <w:rFonts w:ascii="Times New Roman" w:hAnsi="Times New Roman" w:cs="Times New Roman"/>
          <w:b/>
          <w:bCs/>
          <w:sz w:val="28"/>
          <w:szCs w:val="28"/>
        </w:rPr>
        <w:t>р</w:t>
      </w:r>
      <w:proofErr w:type="gramEnd"/>
      <w:r>
        <w:rPr>
          <w:rFonts w:ascii="Times New Roman" w:hAnsi="Times New Roman" w:cs="Times New Roman"/>
          <w:b/>
          <w:bCs/>
          <w:sz w:val="28"/>
          <w:szCs w:val="28"/>
        </w:rPr>
        <w:t xml:space="preserve"> а </w:t>
      </w:r>
    </w:p>
    <w:p w:rsidR="00641509" w:rsidRDefault="00641509" w:rsidP="00641509">
      <w:pPr>
        <w:tabs>
          <w:tab w:val="right" w:leader="underscore" w:pos="6405"/>
        </w:tabs>
        <w:autoSpaceDE w:val="0"/>
        <w:autoSpaceDN w:val="0"/>
        <w:adjustRightInd w:val="0"/>
        <w:spacing w:before="12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ИМЕЮ ПРАВО!</w:t>
      </w:r>
    </w:p>
    <w:p w:rsidR="00641509" w:rsidRDefault="00641509" w:rsidP="00641509">
      <w:pPr>
        <w:tabs>
          <w:tab w:val="right" w:leader="underscore" w:pos="6405"/>
        </w:tabs>
        <w:autoSpaceDE w:val="0"/>
        <w:autoSpaceDN w:val="0"/>
        <w:adjustRightInd w:val="0"/>
        <w:spacing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(Идея телевизионной игры «Пойми меня»)</w:t>
      </w:r>
    </w:p>
    <w:p w:rsidR="00641509" w:rsidRDefault="00641509" w:rsidP="00641509">
      <w:pPr>
        <w:tabs>
          <w:tab w:val="right" w:leader="underscore" w:pos="6405"/>
        </w:tabs>
        <w:autoSpaceDE w:val="0"/>
        <w:autoSpaceDN w:val="0"/>
        <w:adjustRightInd w:val="0"/>
        <w:spacing w:before="60" w:after="0" w:line="240" w:lineRule="auto"/>
        <w:ind w:firstLine="360"/>
        <w:jc w:val="both"/>
        <w:rPr>
          <w:rFonts w:ascii="Times New Roman" w:hAnsi="Times New Roman" w:cs="Times New Roman"/>
          <w:sz w:val="28"/>
          <w:szCs w:val="28"/>
        </w:rPr>
      </w:pPr>
      <w:proofErr w:type="gramStart"/>
      <w:r>
        <w:rPr>
          <w:rFonts w:ascii="Times New Roman" w:hAnsi="Times New Roman" w:cs="Times New Roman"/>
          <w:b/>
          <w:bCs/>
          <w:sz w:val="28"/>
          <w:szCs w:val="28"/>
        </w:rPr>
        <w:t>Ц</w:t>
      </w:r>
      <w:proofErr w:type="gramEnd"/>
      <w:r>
        <w:rPr>
          <w:rFonts w:ascii="Times New Roman" w:hAnsi="Times New Roman" w:cs="Times New Roman"/>
          <w:b/>
          <w:bCs/>
          <w:sz w:val="28"/>
          <w:szCs w:val="28"/>
        </w:rPr>
        <w:t xml:space="preserve"> е л ь  и г р ы</w:t>
      </w:r>
      <w:r>
        <w:rPr>
          <w:rFonts w:ascii="Times New Roman" w:hAnsi="Times New Roman" w:cs="Times New Roman"/>
          <w:b/>
          <w:bCs/>
          <w:spacing w:val="45"/>
          <w:sz w:val="28"/>
          <w:szCs w:val="28"/>
        </w:rPr>
        <w:t>:</w:t>
      </w:r>
      <w:r>
        <w:rPr>
          <w:rFonts w:ascii="Times New Roman" w:hAnsi="Times New Roman" w:cs="Times New Roman"/>
          <w:sz w:val="28"/>
          <w:szCs w:val="28"/>
        </w:rPr>
        <w:t xml:space="preserve"> определить степень понимания подростками правовых терминов, уровень знания своих прав и свобод.</w:t>
      </w:r>
    </w:p>
    <w:p w:rsidR="00641509" w:rsidRDefault="00641509" w:rsidP="00641509">
      <w:pPr>
        <w:tabs>
          <w:tab w:val="right" w:leader="underscore" w:pos="6405"/>
        </w:tabs>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 б 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у д о в а н и </w:t>
      </w:r>
      <w:r>
        <w:rPr>
          <w:rFonts w:ascii="Times New Roman" w:hAnsi="Times New Roman" w:cs="Times New Roman"/>
          <w:spacing w:val="45"/>
          <w:sz w:val="28"/>
          <w:szCs w:val="28"/>
        </w:rPr>
        <w:t>е:</w:t>
      </w:r>
      <w:r>
        <w:rPr>
          <w:rFonts w:ascii="Times New Roman" w:hAnsi="Times New Roman" w:cs="Times New Roman"/>
          <w:sz w:val="28"/>
          <w:szCs w:val="28"/>
        </w:rPr>
        <w:t xml:space="preserve"> наушники, фломастеры, листы бумаги, планшеты. </w:t>
      </w:r>
    </w:p>
    <w:p w:rsidR="00641509" w:rsidRDefault="00641509" w:rsidP="00641509">
      <w:pPr>
        <w:tabs>
          <w:tab w:val="right" w:leader="underscore" w:pos="6405"/>
        </w:tabs>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Для проведения игры формируют две команды. В каждой команде – по 5–6 человек.</w:t>
      </w:r>
    </w:p>
    <w:p w:rsidR="00641509" w:rsidRDefault="00641509" w:rsidP="00641509">
      <w:pPr>
        <w:tabs>
          <w:tab w:val="right" w:leader="underscore" w:pos="6405"/>
        </w:tabs>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Остальные участники игры составляют группы поддержки, или запасные команды.</w:t>
      </w:r>
    </w:p>
    <w:p w:rsidR="00641509" w:rsidRDefault="00641509" w:rsidP="00641509">
      <w:pPr>
        <w:tabs>
          <w:tab w:val="right" w:leader="underscore" w:pos="6405"/>
        </w:tabs>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Ведущий дает задание игрокам, следит за выполнением требований. Рефери подсчитывает баллы и следит за временем.</w:t>
      </w:r>
    </w:p>
    <w:p w:rsidR="00641509" w:rsidRDefault="00641509" w:rsidP="00641509">
      <w:pPr>
        <w:tabs>
          <w:tab w:val="right" w:leader="underscore" w:pos="6405"/>
        </w:tabs>
        <w:autoSpaceDE w:val="0"/>
        <w:autoSpaceDN w:val="0"/>
        <w:adjustRightInd w:val="0"/>
        <w:spacing w:before="120" w:after="120" w:line="240" w:lineRule="auto"/>
        <w:ind w:firstLine="360"/>
        <w:jc w:val="center"/>
        <w:rPr>
          <w:rFonts w:ascii="Times New Roman" w:hAnsi="Times New Roman" w:cs="Times New Roman"/>
          <w:b/>
          <w:bCs/>
          <w:sz w:val="28"/>
          <w:szCs w:val="28"/>
        </w:rPr>
      </w:pPr>
      <w:r>
        <w:rPr>
          <w:rFonts w:ascii="Times New Roman" w:hAnsi="Times New Roman" w:cs="Times New Roman"/>
          <w:b/>
          <w:bCs/>
          <w:sz w:val="28"/>
          <w:szCs w:val="28"/>
        </w:rPr>
        <w:t xml:space="preserve">Х о д   и г </w:t>
      </w:r>
      <w:proofErr w:type="gramStart"/>
      <w:r>
        <w:rPr>
          <w:rFonts w:ascii="Times New Roman" w:hAnsi="Times New Roman" w:cs="Times New Roman"/>
          <w:b/>
          <w:bCs/>
          <w:sz w:val="28"/>
          <w:szCs w:val="28"/>
        </w:rPr>
        <w:t>р</w:t>
      </w:r>
      <w:proofErr w:type="gramEnd"/>
      <w:r>
        <w:rPr>
          <w:rFonts w:ascii="Times New Roman" w:hAnsi="Times New Roman" w:cs="Times New Roman"/>
          <w:b/>
          <w:bCs/>
          <w:sz w:val="28"/>
          <w:szCs w:val="28"/>
        </w:rPr>
        <w:t xml:space="preserve"> ы</w:t>
      </w:r>
    </w:p>
    <w:p w:rsidR="00641509" w:rsidRDefault="00641509" w:rsidP="00641509">
      <w:pPr>
        <w:tabs>
          <w:tab w:val="right" w:leader="underscore" w:pos="6405"/>
        </w:tabs>
        <w:autoSpaceDE w:val="0"/>
        <w:autoSpaceDN w:val="0"/>
        <w:adjustRightInd w:val="0"/>
        <w:spacing w:after="60" w:line="240" w:lineRule="auto"/>
        <w:jc w:val="center"/>
        <w:rPr>
          <w:rFonts w:ascii="Times New Roman" w:hAnsi="Times New Roman" w:cs="Times New Roman"/>
          <w:b/>
          <w:bCs/>
          <w:sz w:val="28"/>
          <w:szCs w:val="28"/>
        </w:rPr>
      </w:pPr>
      <w:r>
        <w:rPr>
          <w:rFonts w:ascii="Times New Roman" w:hAnsi="Times New Roman" w:cs="Times New Roman"/>
          <w:b/>
          <w:bCs/>
          <w:sz w:val="28"/>
          <w:szCs w:val="28"/>
        </w:rPr>
        <w:t>1-й этап – «Команда-Капитан»</w:t>
      </w:r>
    </w:p>
    <w:p w:rsidR="00641509" w:rsidRDefault="00641509" w:rsidP="00641509">
      <w:pPr>
        <w:tabs>
          <w:tab w:val="right" w:leader="underscore" w:pos="6405"/>
        </w:tabs>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Командам дается задание придумать название, защитить его, выбрать капитана. Завершается этап защитой названия.</w:t>
      </w:r>
    </w:p>
    <w:p w:rsidR="00641509" w:rsidRDefault="00641509" w:rsidP="00641509">
      <w:pPr>
        <w:tabs>
          <w:tab w:val="right" w:leader="underscore" w:pos="6405"/>
        </w:tabs>
        <w:autoSpaceDE w:val="0"/>
        <w:autoSpaceDN w:val="0"/>
        <w:adjustRightInd w:val="0"/>
        <w:spacing w:before="60" w:after="60" w:line="240" w:lineRule="auto"/>
        <w:jc w:val="center"/>
        <w:rPr>
          <w:rFonts w:ascii="Times New Roman" w:hAnsi="Times New Roman" w:cs="Times New Roman"/>
          <w:b/>
          <w:bCs/>
          <w:sz w:val="28"/>
          <w:szCs w:val="28"/>
        </w:rPr>
      </w:pPr>
      <w:r>
        <w:rPr>
          <w:rFonts w:ascii="Times New Roman" w:hAnsi="Times New Roman" w:cs="Times New Roman"/>
          <w:b/>
          <w:bCs/>
          <w:sz w:val="28"/>
          <w:szCs w:val="28"/>
        </w:rPr>
        <w:t>2-й этап – «Пойми меня»</w:t>
      </w:r>
    </w:p>
    <w:p w:rsidR="00641509" w:rsidRDefault="00641509" w:rsidP="00641509">
      <w:pPr>
        <w:tabs>
          <w:tab w:val="right" w:leader="underscore" w:pos="6405"/>
        </w:tabs>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Команды выстраиваются в ряд. Все игроки закрывают уши (наушниками). Ведущий называет капитанам один из типичных правовых терминов. Капитаны просят игрока, стоящего следом, снять наушники. Объясняют термин, не используя ни жестов, ни рисунков. Второй игрок должен правильно назвать термин, а затем объяснить его следующему игроку.</w:t>
      </w:r>
    </w:p>
    <w:p w:rsidR="00641509" w:rsidRDefault="00641509" w:rsidP="00641509">
      <w:pPr>
        <w:tabs>
          <w:tab w:val="right" w:leader="underscore" w:pos="6405"/>
        </w:tabs>
        <w:autoSpaceDE w:val="0"/>
        <w:autoSpaceDN w:val="0"/>
        <w:adjustRightInd w:val="0"/>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На «передачу» термина от первого игрока до последнего дается 1 минута. Если вся команда назвала термин правильно, каждому игроку присуждается по 1 баллу. Командные баллы суммируются. Если команды не уложились в срок, присваивается столько баллов, сколько игроков сыграли. Если термин назван неправильно, команде не присуждается ни одного балла. Если термин назван неправильно на третьем, четвертом или пятом шаге, команде засчитывается число баллов, соответствующее количеству правильных ответов.</w:t>
      </w:r>
    </w:p>
    <w:p w:rsidR="00641509" w:rsidRDefault="00641509" w:rsidP="00641509">
      <w:pPr>
        <w:tabs>
          <w:tab w:val="right" w:leader="underscore" w:pos="6405"/>
        </w:tabs>
        <w:autoSpaceDE w:val="0"/>
        <w:autoSpaceDN w:val="0"/>
        <w:adjustRightInd w:val="0"/>
        <w:spacing w:after="0"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Сначала играет одна команда, затем вторая. После окончания тура капитан переходит в конец шеренги. Игру начинает второй игрок. Если команда не справляется, на следующем туре ее может заменить команда-дублер.</w:t>
      </w:r>
    </w:p>
    <w:p w:rsidR="00641509" w:rsidRDefault="00641509" w:rsidP="00641509">
      <w:pPr>
        <w:tabs>
          <w:tab w:val="right" w:leader="underscore" w:pos="6405"/>
        </w:tabs>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Действие повторяется по количеству микрогрупп.</w:t>
      </w:r>
    </w:p>
    <w:p w:rsidR="00641509" w:rsidRDefault="00641509" w:rsidP="00641509">
      <w:pPr>
        <w:autoSpaceDE w:val="0"/>
        <w:autoSpaceDN w:val="0"/>
        <w:adjustRightInd w:val="0"/>
        <w:spacing w:before="60" w:after="60" w:line="240"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Т е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м и н ы   д л я  в т о р о г о   э т а п а</w:t>
      </w:r>
      <w:r>
        <w:rPr>
          <w:rFonts w:ascii="Times New Roman" w:hAnsi="Times New Roman" w:cs="Times New Roman"/>
          <w:spacing w:val="45"/>
          <w:sz w:val="28"/>
          <w:szCs w:val="28"/>
        </w:rPr>
        <w:t>.</w:t>
      </w:r>
    </w:p>
    <w:p w:rsidR="00641509" w:rsidRDefault="00641509" w:rsidP="00641509">
      <w:pPr>
        <w:tabs>
          <w:tab w:val="right" w:leader="underscore" w:pos="6405"/>
        </w:tabs>
        <w:autoSpaceDE w:val="0"/>
        <w:autoSpaceDN w:val="0"/>
        <w:adjustRightInd w:val="0"/>
        <w:spacing w:after="0" w:line="240"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Право, ребенок, свобода, закон, Конституция, ответственность, лидер, обязательства, организация, решение.</w:t>
      </w:r>
    </w:p>
    <w:p w:rsidR="00641509" w:rsidRDefault="00641509" w:rsidP="00641509">
      <w:pPr>
        <w:tabs>
          <w:tab w:val="right" w:leader="underscore" w:pos="6405"/>
        </w:tabs>
        <w:autoSpaceDE w:val="0"/>
        <w:autoSpaceDN w:val="0"/>
        <w:adjustRightInd w:val="0"/>
        <w:spacing w:before="60" w:after="60" w:line="240" w:lineRule="auto"/>
        <w:jc w:val="center"/>
        <w:rPr>
          <w:rFonts w:ascii="Times New Roman" w:hAnsi="Times New Roman" w:cs="Times New Roman"/>
          <w:b/>
          <w:bCs/>
          <w:sz w:val="28"/>
          <w:szCs w:val="28"/>
        </w:rPr>
      </w:pPr>
      <w:r>
        <w:rPr>
          <w:rFonts w:ascii="Times New Roman" w:hAnsi="Times New Roman" w:cs="Times New Roman"/>
          <w:b/>
          <w:bCs/>
          <w:sz w:val="28"/>
          <w:szCs w:val="28"/>
        </w:rPr>
        <w:t>Действие первое</w:t>
      </w:r>
    </w:p>
    <w:p w:rsidR="00641509" w:rsidRDefault="00641509" w:rsidP="00641509">
      <w:pPr>
        <w:tabs>
          <w:tab w:val="right" w:leader="underscore" w:pos="6405"/>
        </w:tabs>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Анализ результатов первого этапа. В ходе анализа ведущий выходит на понятия «закон», «законопослушание». Спросите у ребят, что значит «быть законопослушным». Попросите их прокомментировать, с точки зрения </w:t>
      </w:r>
      <w:r>
        <w:rPr>
          <w:rFonts w:ascii="Times New Roman" w:hAnsi="Times New Roman" w:cs="Times New Roman"/>
          <w:sz w:val="28"/>
          <w:szCs w:val="28"/>
        </w:rPr>
        <w:lastRenderedPageBreak/>
        <w:t>законопослушания, высказывание: «Если нельзя, но очень хочется, то можно». Выслушайте их умозаключения. Для иллюстрации этих понятий проводится микроигра.</w:t>
      </w:r>
    </w:p>
    <w:p w:rsidR="00641509" w:rsidRDefault="00641509" w:rsidP="00641509">
      <w:pPr>
        <w:tabs>
          <w:tab w:val="right" w:leader="underscore" w:pos="6405"/>
        </w:tabs>
        <w:autoSpaceDE w:val="0"/>
        <w:autoSpaceDN w:val="0"/>
        <w:adjustRightInd w:val="0"/>
        <w:spacing w:before="60" w:after="60" w:line="252"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Действие второе</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Разбейте группу на две подгруппы. Одна из них играет, другая анализирует. На полу нарисуйте круг, достаточно большой, чтобы в него вполне комфортно могли встать все участники игры. Определите требования игры.</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Каждый игрок по счету «три» должен встать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крут.</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 Игрок не имеет права выталкивать из круга других игроков.</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3. Каждый игрок должен простоять в круге пять секунд после сигнала ведущего.</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Спросите игроков и аналитиков, понятны ли им правила. Попросите тех, кто не согласен с правилами, сказать об этом. Дайте сигнал к началу игры. Группа аналитиков наблюдает, выполняются ли три правила, о которых договорились перед игрой.</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Уменьшите диаметр круга так, чтобы в нем заведомо не могли уместиться все участники игры. Проведите те же предварительные процедуры и начните игру. Попросите аналитиков пронаблюдать за игроками и сделать выводы.</w:t>
      </w:r>
    </w:p>
    <w:p w:rsidR="00641509" w:rsidRDefault="00641509" w:rsidP="00641509">
      <w:pPr>
        <w:tabs>
          <w:tab w:val="right" w:leader="underscore" w:pos="6405"/>
        </w:tabs>
        <w:autoSpaceDE w:val="0"/>
        <w:autoSpaceDN w:val="0"/>
        <w:adjustRightInd w:val="0"/>
        <w:spacing w:before="60" w:after="60" w:line="252" w:lineRule="auto"/>
        <w:jc w:val="center"/>
        <w:rPr>
          <w:rFonts w:ascii="Times New Roman" w:hAnsi="Times New Roman" w:cs="Times New Roman"/>
          <w:b/>
          <w:bCs/>
          <w:sz w:val="28"/>
          <w:szCs w:val="28"/>
        </w:rPr>
      </w:pPr>
      <w:r>
        <w:rPr>
          <w:rFonts w:ascii="Times New Roman" w:hAnsi="Times New Roman" w:cs="Times New Roman"/>
          <w:b/>
          <w:bCs/>
          <w:sz w:val="28"/>
          <w:szCs w:val="28"/>
        </w:rPr>
        <w:t>Действие третье</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Анализ предложенных ситуаций, определение степени информированности детей о своих правах и о государственной и общественной инфраструктурах, обеспечивающих их реализацию.</w:t>
      </w:r>
      <w:proofErr w:type="gramEnd"/>
    </w:p>
    <w:p w:rsidR="00641509" w:rsidRDefault="00641509" w:rsidP="00641509">
      <w:pPr>
        <w:tabs>
          <w:tab w:val="right" w:leader="underscore" w:pos="6405"/>
        </w:tabs>
        <w:autoSpaceDE w:val="0"/>
        <w:autoSpaceDN w:val="0"/>
        <w:adjustRightInd w:val="0"/>
        <w:spacing w:before="60" w:after="60" w:line="252"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3-й этап – «Мои права»</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Командам дается список возможных прав и свобод человека.</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д а н и е</w:t>
      </w:r>
      <w:r>
        <w:rPr>
          <w:rFonts w:ascii="Times New Roman" w:hAnsi="Times New Roman" w:cs="Times New Roman"/>
          <w:spacing w:val="45"/>
          <w:sz w:val="28"/>
          <w:szCs w:val="28"/>
        </w:rPr>
        <w:t>:</w:t>
      </w:r>
      <w:r>
        <w:rPr>
          <w:rFonts w:ascii="Times New Roman" w:hAnsi="Times New Roman" w:cs="Times New Roman"/>
          <w:color w:val="000000"/>
          <w:sz w:val="28"/>
          <w:szCs w:val="28"/>
        </w:rPr>
        <w:t xml:space="preserve"> определить, какими правами пользуются дети и подростки в соответствии с российским законодательством. На задание дается 2 минуты. Баллы подсчитываются по числу правильных ответов.</w:t>
      </w:r>
    </w:p>
    <w:p w:rsidR="00641509" w:rsidRDefault="00641509" w:rsidP="00641509">
      <w:pPr>
        <w:autoSpaceDE w:val="0"/>
        <w:autoSpaceDN w:val="0"/>
        <w:adjustRightInd w:val="0"/>
        <w:spacing w:before="60" w:after="0" w:line="240" w:lineRule="auto"/>
        <w:ind w:firstLine="360"/>
        <w:jc w:val="both"/>
        <w:rPr>
          <w:rFonts w:ascii="Times New Roman" w:hAnsi="Times New Roman" w:cs="Times New Roman"/>
          <w:b/>
          <w:bCs/>
          <w:spacing w:val="45"/>
          <w:sz w:val="28"/>
          <w:szCs w:val="28"/>
        </w:rPr>
      </w:pP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 xml:space="preserve"> е р е ч е н ь   п р а в</w:t>
      </w:r>
      <w:r>
        <w:rPr>
          <w:rFonts w:ascii="Times New Roman" w:hAnsi="Times New Roman" w:cs="Times New Roman"/>
          <w:b/>
          <w:bCs/>
          <w:spacing w:val="45"/>
          <w:sz w:val="28"/>
          <w:szCs w:val="28"/>
        </w:rPr>
        <w:t>.</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на жизнь.</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на имя.</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на гражданство.</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Отсутствие дискриминации.</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на свободу совести и религиозных убеждений.</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на жизнь с родителями.</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на труд.</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на отдых.</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на свободу ассоциаций и мирных собраний.</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на защиту жизни и здоровья.</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на образование.</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на отсутствие рабства.</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на жилище.</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Свобода слова.</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на получение информации.</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пользоваться достижениями культуры.</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избирать и быть избранным в органы государственной власти и местного самоуправления.</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обращаться с просьбами, обращениями и предложениями в любой государственный орган.</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создавать семью.</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участвовать в научно-техническом, художественном творчестве.</w:t>
      </w:r>
    </w:p>
    <w:p w:rsidR="00641509" w:rsidRDefault="00641509" w:rsidP="00641509">
      <w:pPr>
        <w:tabs>
          <w:tab w:val="right" w:leader="underscore" w:pos="6405"/>
        </w:tabs>
        <w:autoSpaceDE w:val="0"/>
        <w:autoSpaceDN w:val="0"/>
        <w:adjustRightInd w:val="0"/>
        <w:spacing w:after="60" w:line="252"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4-й этап – «Ассоциации»</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Капитану называют термин. Просят назвать слова-ассоциации. Рефери записывает слова. Затем ассоциации за 1 минуту называют все оставшиеся члены команды по очереди. Рефери фиксирует число совпадений. За каждое совпадение дается 1 балл.</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Подсчитывается общее число баллов. Определяется и награждается победитель и участники.</w:t>
      </w:r>
    </w:p>
    <w:p w:rsidR="00641509" w:rsidRDefault="00641509" w:rsidP="00641509">
      <w:pPr>
        <w:autoSpaceDE w:val="0"/>
        <w:autoSpaceDN w:val="0"/>
        <w:adjustRightInd w:val="0"/>
        <w:spacing w:before="60" w:after="60" w:line="240"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Т е р м и н ы   д л я   а с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о ц и а ц и й</w:t>
      </w:r>
      <w:r>
        <w:rPr>
          <w:rFonts w:ascii="Times New Roman" w:hAnsi="Times New Roman" w:cs="Times New Roman"/>
          <w:spacing w:val="45"/>
          <w:sz w:val="28"/>
          <w:szCs w:val="28"/>
        </w:rPr>
        <w:t>.</w:t>
      </w:r>
    </w:p>
    <w:p w:rsidR="00641509" w:rsidRDefault="00641509" w:rsidP="00641509">
      <w:pPr>
        <w:tabs>
          <w:tab w:val="right" w:leader="underscore" w:pos="6405"/>
        </w:tabs>
        <w:autoSpaceDE w:val="0"/>
        <w:autoSpaceDN w:val="0"/>
        <w:adjustRightInd w:val="0"/>
        <w:spacing w:after="0" w:line="252"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Организация, ассамблея, коллектив, школа, дело, решение, парламент.</w:t>
      </w:r>
    </w:p>
    <w:p w:rsidR="00641509" w:rsidRDefault="00641509" w:rsidP="00641509">
      <w:pPr>
        <w:tabs>
          <w:tab w:val="right" w:leader="underscore" w:pos="6405"/>
        </w:tabs>
        <w:autoSpaceDE w:val="0"/>
        <w:autoSpaceDN w:val="0"/>
        <w:adjustRightInd w:val="0"/>
        <w:spacing w:before="120" w:after="0" w:line="252" w:lineRule="auto"/>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Анализ игры.</w:t>
      </w:r>
    </w:p>
    <w:p w:rsidR="00641509" w:rsidRDefault="00641509" w:rsidP="00641509">
      <w:pPr>
        <w:tabs>
          <w:tab w:val="right" w:leader="underscore" w:pos="6405"/>
        </w:tabs>
        <w:autoSpaceDE w:val="0"/>
        <w:autoSpaceDN w:val="0"/>
        <w:adjustRightInd w:val="0"/>
        <w:spacing w:after="0" w:line="249"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Проанализируйте степень информированности ребят в данной сфере, а также способы передачи друг другу информации. Повторите еще раз, что такое Конвенция ООН о правах ребенка, когда она была принята, какие государственные и негосударственные органы ответственны за реализацию положений Конвенции в России.</w:t>
      </w:r>
    </w:p>
    <w:p w:rsidR="00641509" w:rsidRDefault="00641509" w:rsidP="00641509">
      <w:pPr>
        <w:tabs>
          <w:tab w:val="right" w:leader="underscore" w:pos="6405"/>
        </w:tabs>
        <w:autoSpaceDE w:val="0"/>
        <w:autoSpaceDN w:val="0"/>
        <w:adjustRightInd w:val="0"/>
        <w:spacing w:after="0" w:line="249"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Попросите ребят нарисовать эскиз обложки к Конвенции о правах ребенка и проведите конкурс эскизов.</w:t>
      </w:r>
    </w:p>
    <w:p w:rsidR="00641509" w:rsidRDefault="00641509" w:rsidP="00641509">
      <w:pPr>
        <w:tabs>
          <w:tab w:val="right" w:leader="underscore" w:pos="6405"/>
        </w:tabs>
        <w:autoSpaceDE w:val="0"/>
        <w:autoSpaceDN w:val="0"/>
        <w:adjustRightInd w:val="0"/>
        <w:spacing w:after="0" w:line="249"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b/>
          <w:bCs/>
          <w:sz w:val="28"/>
          <w:szCs w:val="28"/>
        </w:rPr>
        <w:t>Ц</w:t>
      </w:r>
      <w:proofErr w:type="gramEnd"/>
      <w:r>
        <w:rPr>
          <w:rFonts w:ascii="Times New Roman" w:hAnsi="Times New Roman" w:cs="Times New Roman"/>
          <w:b/>
          <w:bCs/>
          <w:sz w:val="28"/>
          <w:szCs w:val="28"/>
        </w:rPr>
        <w:t xml:space="preserve"> е л ь   к о н к у р с а</w:t>
      </w:r>
      <w:r>
        <w:rPr>
          <w:rFonts w:ascii="Times New Roman" w:hAnsi="Times New Roman" w:cs="Times New Roman"/>
          <w:b/>
          <w:bCs/>
          <w:spacing w:val="45"/>
          <w:sz w:val="28"/>
          <w:szCs w:val="28"/>
        </w:rPr>
        <w:t>:</w:t>
      </w:r>
      <w:r>
        <w:rPr>
          <w:rFonts w:ascii="Times New Roman" w:hAnsi="Times New Roman" w:cs="Times New Roman"/>
          <w:color w:val="000000"/>
          <w:sz w:val="28"/>
          <w:szCs w:val="28"/>
        </w:rPr>
        <w:t xml:space="preserve"> зафиксировать в сознании ребенка образное представление о Конвенции.</w:t>
      </w:r>
    </w:p>
    <w:p w:rsidR="00FE211D" w:rsidRDefault="00641509" w:rsidP="00641509">
      <w:r>
        <w:rPr>
          <w:rFonts w:ascii="Times New Roman" w:hAnsi="Times New Roman" w:cs="Times New Roman"/>
          <w:i/>
          <w:iCs/>
          <w:color w:val="000000"/>
          <w:sz w:val="28"/>
          <w:szCs w:val="28"/>
        </w:rPr>
        <w:t>Условие</w:t>
      </w:r>
      <w:r>
        <w:rPr>
          <w:rFonts w:ascii="Times New Roman" w:hAnsi="Times New Roman" w:cs="Times New Roman"/>
          <w:color w:val="000000"/>
          <w:sz w:val="28"/>
          <w:szCs w:val="28"/>
        </w:rPr>
        <w:t xml:space="preserve"> – поощрить каждого участника конкурса, представившего свои эскизы, независимо от качества исполнения, выявить наиболее интересные идеи, заложенные в эскизах.</w:t>
      </w:r>
    </w:p>
    <w:sectPr w:rsidR="00FE21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641509"/>
    <w:rsid w:val="00641509"/>
    <w:rsid w:val="00FE2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Ириша</dc:creator>
  <cp:keywords/>
  <dc:description/>
  <cp:lastModifiedBy>Ириша</cp:lastModifiedBy>
  <cp:revision>3</cp:revision>
  <dcterms:created xsi:type="dcterms:W3CDTF">2010-08-29T07:04:00Z</dcterms:created>
  <dcterms:modified xsi:type="dcterms:W3CDTF">2010-08-29T07:04:00Z</dcterms:modified>
</cp:coreProperties>
</file>