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1" w:rsidRPr="00E25A03" w:rsidRDefault="005E5CC1" w:rsidP="005E5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A03">
        <w:rPr>
          <w:rFonts w:ascii="Times New Roman" w:hAnsi="Times New Roman" w:cs="Times New Roman"/>
          <w:sz w:val="28"/>
          <w:szCs w:val="28"/>
        </w:rPr>
        <w:t>КОРРЕКЦИОННО-ПЕДАГОГИЧЕСКОЕ СОПРОВОЖДЕНИЕ</w:t>
      </w:r>
    </w:p>
    <w:p w:rsidR="005E5CC1" w:rsidRPr="00E25A03" w:rsidRDefault="005E5CC1" w:rsidP="005E5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A03">
        <w:rPr>
          <w:rFonts w:ascii="Times New Roman" w:hAnsi="Times New Roman" w:cs="Times New Roman"/>
          <w:sz w:val="28"/>
          <w:szCs w:val="28"/>
        </w:rPr>
        <w:t>ДЕТЕЙ С НАРУШЕНИЕМ ЗРЕНИЯ В ПРОЦЕССЕ ПОДГОТОВКИ</w:t>
      </w:r>
    </w:p>
    <w:p w:rsidR="005E5CC1" w:rsidRPr="00E25A03" w:rsidRDefault="005E5CC1" w:rsidP="005E5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A03">
        <w:rPr>
          <w:rFonts w:ascii="Times New Roman" w:hAnsi="Times New Roman" w:cs="Times New Roman"/>
          <w:sz w:val="28"/>
          <w:szCs w:val="28"/>
        </w:rPr>
        <w:t>К АППАРАТНОМУ ЛЕЧЕНИЮ В УСЛОВИЯХ ДОУ</w:t>
      </w:r>
    </w:p>
    <w:p w:rsidR="005E5CC1" w:rsidRPr="008B2428" w:rsidRDefault="005E5CC1" w:rsidP="005E5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28">
        <w:rPr>
          <w:rFonts w:ascii="Times New Roman" w:hAnsi="Times New Roman" w:cs="Times New Roman"/>
          <w:sz w:val="28"/>
          <w:szCs w:val="28"/>
        </w:rPr>
        <w:t>Повышение эффективности лечебно-восстановительной и коррекционно-воспитательной работы у детей дошкольного возраста с нарушением зрения является актуальной проблемой офтальмологии и тифлопедагогики. Особенно важным является восстановление зрения у детей со зрительной патологией с помощью специальных медицинских аппаратов.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C1" w:rsidRDefault="005E5CC1" w:rsidP="005E5C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8B2428">
        <w:rPr>
          <w:rFonts w:ascii="Times New Roman" w:eastAsia="Times New Roman" w:hAnsi="Times New Roman" w:cs="Times New Roman"/>
          <w:color w:val="111111"/>
          <w:sz w:val="28"/>
          <w:szCs w:val="28"/>
        </w:rPr>
        <w:t>опровождени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8B24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</w:t>
      </w:r>
      <w:r w:rsidRPr="008B2428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чинается с первых дней пребывания ребенка в ДОУ и обеспечивает</w:t>
      </w:r>
      <w:r w:rsidRPr="008B2428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ся системой профессиональн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ого взаимодействия </w:t>
      </w:r>
      <w:r w:rsidRPr="008B2428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специалистов разных профилей: врачей и педагогов. Работа направлена на создание психо</w:t>
      </w:r>
      <w:r w:rsidRPr="008B2428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 xml:space="preserve">лого-педагогических и медико-социальных условий для успешного обучения и развития, лечения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Pr="008B24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нарушением зрения.</w:t>
      </w:r>
    </w:p>
    <w:p w:rsidR="005E5CC1" w:rsidRPr="008B2428" w:rsidRDefault="005E5CC1" w:rsidP="005E5CC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B2428">
        <w:rPr>
          <w:rFonts w:ascii="Times New Roman" w:hAnsi="Times New Roman" w:cs="Times New Roman"/>
          <w:sz w:val="28"/>
          <w:szCs w:val="28"/>
        </w:rPr>
        <w:t>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2428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детей с нарушением зрения осуществляется поэтапно: </w:t>
      </w:r>
    </w:p>
    <w:p w:rsidR="005E5CC1" w:rsidRPr="008B2428" w:rsidRDefault="005E5CC1" w:rsidP="005E5CC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428">
        <w:rPr>
          <w:rFonts w:ascii="Times New Roman" w:eastAsia="Calibri" w:hAnsi="Times New Roman" w:cs="Times New Roman"/>
          <w:color w:val="000000"/>
          <w:sz w:val="28"/>
          <w:szCs w:val="28"/>
        </w:rPr>
        <w:t>1 этап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2428">
        <w:rPr>
          <w:rFonts w:ascii="Times New Roman" w:eastAsia="Calibri" w:hAnsi="Times New Roman" w:cs="Times New Roman"/>
          <w:color w:val="000000"/>
          <w:sz w:val="28"/>
          <w:szCs w:val="28"/>
        </w:rPr>
        <w:t>диагностический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подготовительный</w:t>
      </w:r>
      <w:r w:rsidRPr="008B2428">
        <w:rPr>
          <w:rFonts w:ascii="Times New Roman" w:eastAsia="Calibri" w:hAnsi="Times New Roman" w:cs="Times New Roman"/>
          <w:color w:val="000000"/>
          <w:sz w:val="28"/>
          <w:szCs w:val="28"/>
        </w:rPr>
        <w:t>. Он включает в себя:</w:t>
      </w:r>
    </w:p>
    <w:p w:rsidR="005E5CC1" w:rsidRDefault="005E5CC1" w:rsidP="005E5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9128E5">
        <w:rPr>
          <w:rFonts w:ascii="Times New Roman" w:hAnsi="Times New Roman"/>
          <w:color w:val="000000"/>
          <w:sz w:val="28"/>
          <w:szCs w:val="28"/>
        </w:rPr>
        <w:t xml:space="preserve">зучение документации: записи, сделанные ПМПК; медицинские и офтальмологические карты; </w:t>
      </w:r>
    </w:p>
    <w:p w:rsidR="005E5CC1" w:rsidRPr="006675F6" w:rsidRDefault="005E5CC1" w:rsidP="005E5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675F6">
        <w:rPr>
          <w:rFonts w:ascii="Times New Roman" w:hAnsi="Times New Roman"/>
          <w:color w:val="000000"/>
          <w:sz w:val="28"/>
          <w:szCs w:val="28"/>
        </w:rPr>
        <w:t>пропедевтический курс: подготовка детей к проведению офтальмологического обследования (</w:t>
      </w:r>
      <w:r w:rsidRPr="006675F6">
        <w:rPr>
          <w:rFonts w:ascii="Times New Roman" w:hAnsi="Times New Roman"/>
          <w:sz w:val="28"/>
          <w:szCs w:val="28"/>
        </w:rPr>
        <w:t xml:space="preserve">знакомство с элементами таблиц  для определения остроты зрения, знакомство с элементами цветотеста для определения характера зрения и ведущего глаза); </w:t>
      </w:r>
    </w:p>
    <w:p w:rsidR="005E5CC1" w:rsidRDefault="005E5CC1" w:rsidP="005E5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675F6">
        <w:rPr>
          <w:rFonts w:ascii="Times New Roman" w:hAnsi="Times New Roman"/>
          <w:color w:val="000000"/>
          <w:sz w:val="28"/>
          <w:szCs w:val="28"/>
        </w:rPr>
        <w:t>дефектологическое обследование дошкольников: выявление уровня развития зрительного восприятия и уровня развития когнитивной сферы;</w:t>
      </w:r>
    </w:p>
    <w:p w:rsidR="005E5CC1" w:rsidRPr="008B2428" w:rsidRDefault="005E5CC1" w:rsidP="005E5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индивидуальных программ развития.</w:t>
      </w:r>
    </w:p>
    <w:p w:rsidR="005E5CC1" w:rsidRDefault="005E5CC1" w:rsidP="005E5CC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B2428">
        <w:rPr>
          <w:rFonts w:ascii="Times New Roman" w:eastAsia="Calibri" w:hAnsi="Times New Roman" w:cs="Times New Roman"/>
          <w:color w:val="000000"/>
          <w:sz w:val="28"/>
          <w:szCs w:val="28"/>
        </w:rPr>
        <w:t>основной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428">
        <w:rPr>
          <w:rFonts w:ascii="Times New Roman" w:eastAsia="Calibri" w:hAnsi="Times New Roman" w:cs="Times New Roman"/>
          <w:color w:val="000000"/>
          <w:sz w:val="28"/>
          <w:szCs w:val="28"/>
        </w:rPr>
        <w:t>реабилитационный. На втором этапе работа тифлопедагога направлена на организацию образовательного процесса с учетом недостатков зрения:</w:t>
      </w:r>
    </w:p>
    <w:p w:rsidR="005E5CC1" w:rsidRPr="003C2A2E" w:rsidRDefault="005E5CC1" w:rsidP="005E5C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подготовка дошкольников </w:t>
      </w:r>
      <w:r w:rsidRPr="003C2A2E">
        <w:rPr>
          <w:rFonts w:ascii="Times New Roman" w:hAnsi="Times New Roman"/>
          <w:sz w:val="28"/>
          <w:szCs w:val="28"/>
        </w:rPr>
        <w:t>к аппаратному лечению (</w:t>
      </w:r>
      <w:r w:rsidRPr="003C2A2E">
        <w:rPr>
          <w:rFonts w:ascii="Times New Roman" w:hAnsi="Times New Roman"/>
          <w:color w:val="000000"/>
          <w:sz w:val="28"/>
          <w:szCs w:val="28"/>
        </w:rPr>
        <w:t xml:space="preserve">тренировка зрительно – моторной  координации,  обучение слиянию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C2A2E">
        <w:rPr>
          <w:rFonts w:ascii="Times New Roman" w:hAnsi="Times New Roman"/>
          <w:color w:val="000000"/>
          <w:sz w:val="28"/>
          <w:szCs w:val="28"/>
        </w:rPr>
        <w:t xml:space="preserve"> совмещению изображений)</w:t>
      </w:r>
      <w:r w:rsidRPr="003C2A2E">
        <w:rPr>
          <w:rFonts w:ascii="Times New Roman" w:hAnsi="Times New Roman"/>
          <w:sz w:val="28"/>
          <w:szCs w:val="28"/>
        </w:rPr>
        <w:t>;</w:t>
      </w:r>
    </w:p>
    <w:p w:rsidR="005E5CC1" w:rsidRDefault="005E5CC1" w:rsidP="005E5CC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C2A2E">
        <w:rPr>
          <w:rFonts w:ascii="Times New Roman" w:hAnsi="Times New Roman"/>
          <w:sz w:val="28"/>
          <w:szCs w:val="28"/>
        </w:rPr>
        <w:t>ктивизация, стимуляция и развитие зрительных функций</w:t>
      </w:r>
      <w:r>
        <w:rPr>
          <w:rFonts w:ascii="Times New Roman" w:hAnsi="Times New Roman"/>
          <w:sz w:val="28"/>
          <w:szCs w:val="28"/>
        </w:rPr>
        <w:t xml:space="preserve"> направленная</w:t>
      </w:r>
      <w:r w:rsidRPr="003C2A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C2A2E">
        <w:rPr>
          <w:rFonts w:ascii="Times New Roman" w:hAnsi="Times New Roman"/>
          <w:color w:val="000000"/>
          <w:sz w:val="28"/>
          <w:szCs w:val="28"/>
        </w:rPr>
        <w:t>усиление эффекта лечения: развитие фиксации и локализации,  расслабление (усиление) конвергенции,  усиление аккомодации,  укре</w:t>
      </w:r>
      <w:r>
        <w:rPr>
          <w:rFonts w:ascii="Times New Roman" w:hAnsi="Times New Roman"/>
          <w:color w:val="000000"/>
          <w:sz w:val="28"/>
          <w:szCs w:val="28"/>
        </w:rPr>
        <w:t>пление и развитие, глазных мышц;</w:t>
      </w:r>
    </w:p>
    <w:p w:rsidR="005E5CC1" w:rsidRPr="007A0EC0" w:rsidRDefault="005E5CC1" w:rsidP="005E5CC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A0EC0">
        <w:rPr>
          <w:rFonts w:ascii="Times New Roman" w:hAnsi="Times New Roman"/>
          <w:sz w:val="28"/>
          <w:szCs w:val="28"/>
        </w:rPr>
        <w:t>азвитие когнитивных способностей.</w:t>
      </w:r>
      <w:r w:rsidRPr="007A0E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0EC0">
        <w:rPr>
          <w:rFonts w:ascii="Times New Roman" w:hAnsi="Times New Roman"/>
          <w:sz w:val="28"/>
          <w:szCs w:val="28"/>
        </w:rPr>
        <w:t>Для эффективности лечения на специальных медицин</w:t>
      </w:r>
      <w:r w:rsidRPr="007A0EC0">
        <w:rPr>
          <w:rFonts w:ascii="Times New Roman" w:hAnsi="Times New Roman"/>
          <w:sz w:val="28"/>
          <w:szCs w:val="28"/>
        </w:rPr>
        <w:softHyphen/>
        <w:t xml:space="preserve">ских аппаратах </w:t>
      </w:r>
      <w:r>
        <w:rPr>
          <w:rFonts w:ascii="Times New Roman" w:hAnsi="Times New Roman"/>
          <w:sz w:val="28"/>
          <w:szCs w:val="28"/>
        </w:rPr>
        <w:t>дети с нарушением зрения</w:t>
      </w:r>
      <w:r w:rsidRPr="007A0EC0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7A0EC0">
        <w:rPr>
          <w:rFonts w:ascii="Times New Roman" w:hAnsi="Times New Roman"/>
          <w:sz w:val="28"/>
          <w:szCs w:val="28"/>
        </w:rPr>
        <w:t>овладеть знаниями, уме</w:t>
      </w:r>
      <w:r w:rsidRPr="007A0EC0">
        <w:rPr>
          <w:rFonts w:ascii="Times New Roman" w:hAnsi="Times New Roman"/>
          <w:sz w:val="28"/>
          <w:szCs w:val="28"/>
        </w:rPr>
        <w:softHyphen/>
        <w:t>ниями и навыками, необходимыми для выполнения мето</w:t>
      </w:r>
      <w:r w:rsidRPr="007A0EC0">
        <w:rPr>
          <w:rFonts w:ascii="Times New Roman" w:hAnsi="Times New Roman"/>
          <w:sz w:val="28"/>
          <w:szCs w:val="28"/>
        </w:rPr>
        <w:softHyphen/>
        <w:t xml:space="preserve">дик лечения. </w:t>
      </w:r>
    </w:p>
    <w:p w:rsidR="005E5CC1" w:rsidRDefault="005E5CC1" w:rsidP="005E5C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D2877">
        <w:rPr>
          <w:rFonts w:ascii="Times New Roman" w:hAnsi="Times New Roman"/>
          <w:color w:val="000000"/>
          <w:sz w:val="28"/>
          <w:szCs w:val="28"/>
        </w:rPr>
        <w:t xml:space="preserve">3 этап – итоговый, заключительный. </w:t>
      </w:r>
    </w:p>
    <w:p w:rsidR="005E5CC1" w:rsidRDefault="005E5CC1" w:rsidP="005E5CC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877">
        <w:rPr>
          <w:rFonts w:ascii="Times New Roman" w:hAnsi="Times New Roman"/>
          <w:color w:val="000000"/>
          <w:sz w:val="28"/>
          <w:szCs w:val="28"/>
        </w:rPr>
        <w:t>Работа направлена на проведение диагностических исследований по определению динамики развития и лечения детей со зрительной патологией</w:t>
      </w:r>
      <w:r>
        <w:rPr>
          <w:rFonts w:ascii="Times New Roman" w:hAnsi="Times New Roman"/>
          <w:color w:val="000000"/>
          <w:sz w:val="28"/>
          <w:szCs w:val="28"/>
        </w:rPr>
        <w:t>; у</w:t>
      </w:r>
      <w:r w:rsidRPr="00CD2877">
        <w:rPr>
          <w:rFonts w:ascii="Times New Roman" w:hAnsi="Times New Roman"/>
          <w:color w:val="000000"/>
          <w:sz w:val="28"/>
          <w:szCs w:val="28"/>
        </w:rPr>
        <w:t xml:space="preserve">становление количественно-качественного анализа и оценки результативности работы. </w:t>
      </w:r>
    </w:p>
    <w:p w:rsidR="005E5CC1" w:rsidRDefault="005E5CC1" w:rsidP="005E5CC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877">
        <w:rPr>
          <w:rFonts w:ascii="Times New Roman" w:hAnsi="Times New Roman"/>
          <w:color w:val="000000"/>
          <w:sz w:val="28"/>
          <w:szCs w:val="28"/>
        </w:rPr>
        <w:t xml:space="preserve">Определение общей готовности выпускников к систематическому обучению в условиях массовой школы. </w:t>
      </w:r>
    </w:p>
    <w:p w:rsidR="005E5CC1" w:rsidRPr="00CD2877" w:rsidRDefault="005E5CC1" w:rsidP="005E5CC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877">
        <w:rPr>
          <w:rFonts w:ascii="Times New Roman" w:hAnsi="Times New Roman"/>
          <w:color w:val="000000"/>
          <w:sz w:val="28"/>
          <w:szCs w:val="28"/>
        </w:rPr>
        <w:t>Составление рекомендаций по охране зрения.</w:t>
      </w:r>
    </w:p>
    <w:p w:rsidR="005E5CC1" w:rsidRDefault="005E5CC1" w:rsidP="005E5CC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2428">
        <w:rPr>
          <w:rFonts w:ascii="Times New Roman" w:hAnsi="Times New Roman" w:cs="Times New Roman"/>
          <w:sz w:val="28"/>
          <w:szCs w:val="28"/>
        </w:rPr>
        <w:t>Медицинская коррекция предусматривает организацию лечения глазных заболеваний.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2428">
        <w:rPr>
          <w:rFonts w:ascii="Times New Roman" w:hAnsi="Times New Roman" w:cs="Times New Roman"/>
          <w:sz w:val="28"/>
          <w:szCs w:val="28"/>
        </w:rPr>
        <w:t xml:space="preserve">педагогическая работа </w:t>
      </w:r>
      <w:r w:rsidRPr="008B2428">
        <w:rPr>
          <w:rFonts w:ascii="Times New Roman" w:hAnsi="Times New Roman" w:cs="Times New Roman"/>
          <w:bCs/>
          <w:iCs/>
          <w:sz w:val="28"/>
          <w:szCs w:val="28"/>
        </w:rPr>
        <w:t>тесно связыва</w:t>
      </w:r>
      <w:r w:rsidRPr="008B2428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ется с офтальмологической работой и организуется </w:t>
      </w:r>
      <w:r w:rsidRPr="008B242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8B2428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bCs/>
          <w:iCs/>
          <w:sz w:val="28"/>
          <w:szCs w:val="28"/>
        </w:rPr>
        <w:t>периодами</w:t>
      </w:r>
      <w:r w:rsidRPr="008B2428">
        <w:rPr>
          <w:rFonts w:ascii="Times New Roman" w:hAnsi="Times New Roman" w:cs="Times New Roman"/>
          <w:bCs/>
          <w:iCs/>
          <w:sz w:val="28"/>
          <w:szCs w:val="28"/>
        </w:rPr>
        <w:t xml:space="preserve"> лечения: </w:t>
      </w:r>
    </w:p>
    <w:p w:rsidR="005E5CC1" w:rsidRPr="00B8570E" w:rsidRDefault="005E5CC1" w:rsidP="005E5CC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8570E">
        <w:rPr>
          <w:rFonts w:ascii="Times New Roman" w:hAnsi="Times New Roman"/>
          <w:bCs/>
          <w:iCs/>
          <w:sz w:val="28"/>
          <w:szCs w:val="28"/>
        </w:rPr>
        <w:t xml:space="preserve">плеоптический период </w:t>
      </w:r>
      <w:r w:rsidRPr="00B8570E">
        <w:rPr>
          <w:rFonts w:ascii="Times New Roman" w:hAnsi="Times New Roman"/>
          <w:sz w:val="28"/>
          <w:szCs w:val="28"/>
        </w:rPr>
        <w:t>(</w:t>
      </w:r>
      <w:r w:rsidRPr="00B8570E">
        <w:rPr>
          <w:rFonts w:ascii="Times New Roman" w:hAnsi="Times New Roman"/>
          <w:spacing w:val="-1"/>
          <w:sz w:val="28"/>
          <w:szCs w:val="28"/>
        </w:rPr>
        <w:t>повышение остаточного зрения</w:t>
      </w:r>
      <w:r w:rsidRPr="00B8570E">
        <w:rPr>
          <w:rFonts w:ascii="Times New Roman" w:hAnsi="Times New Roman"/>
          <w:sz w:val="28"/>
          <w:szCs w:val="28"/>
        </w:rPr>
        <w:t xml:space="preserve">, </w:t>
      </w:r>
      <w:r w:rsidRPr="00B8570E">
        <w:rPr>
          <w:rFonts w:ascii="Times New Roman" w:hAnsi="Times New Roman"/>
          <w:spacing w:val="-1"/>
          <w:sz w:val="28"/>
          <w:szCs w:val="28"/>
        </w:rPr>
        <w:t>развитие монокулярного зрения</w:t>
      </w:r>
      <w:r w:rsidRPr="00B8570E">
        <w:rPr>
          <w:rFonts w:ascii="Times New Roman" w:hAnsi="Times New Roman"/>
          <w:sz w:val="28"/>
          <w:szCs w:val="28"/>
        </w:rPr>
        <w:t>);</w:t>
      </w:r>
    </w:p>
    <w:p w:rsidR="005E5CC1" w:rsidRPr="00B8570E" w:rsidRDefault="005E5CC1" w:rsidP="005E5CC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8570E">
        <w:rPr>
          <w:rFonts w:ascii="Times New Roman" w:hAnsi="Times New Roman"/>
          <w:bCs/>
          <w:iCs/>
          <w:sz w:val="28"/>
          <w:szCs w:val="28"/>
        </w:rPr>
        <w:t>ортоптоптико</w:t>
      </w:r>
      <w:r>
        <w:rPr>
          <w:rFonts w:ascii="Times New Roman" w:hAnsi="Times New Roman"/>
          <w:bCs/>
          <w:iCs/>
          <w:sz w:val="28"/>
          <w:szCs w:val="28"/>
        </w:rPr>
        <w:t>-</w:t>
      </w:r>
      <w:r w:rsidRPr="00B8570E">
        <w:rPr>
          <w:rFonts w:ascii="Times New Roman" w:hAnsi="Times New Roman"/>
          <w:bCs/>
          <w:iCs/>
          <w:sz w:val="28"/>
          <w:szCs w:val="28"/>
        </w:rPr>
        <w:t xml:space="preserve">диплоптический </w:t>
      </w:r>
      <w:r w:rsidRPr="00B8570E">
        <w:rPr>
          <w:rFonts w:ascii="Times New Roman" w:hAnsi="Times New Roman"/>
          <w:sz w:val="28"/>
          <w:szCs w:val="28"/>
        </w:rPr>
        <w:t>(восстановление бинокулярного зрения);</w:t>
      </w:r>
    </w:p>
    <w:p w:rsidR="005E5CC1" w:rsidRPr="00B8570E" w:rsidRDefault="005E5CC1" w:rsidP="005E5CC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8570E">
        <w:rPr>
          <w:rFonts w:ascii="Times New Roman" w:hAnsi="Times New Roman"/>
          <w:sz w:val="28"/>
          <w:szCs w:val="28"/>
        </w:rPr>
        <w:t>стереоскопический период:</w:t>
      </w:r>
      <w:r w:rsidRPr="00B8570E">
        <w:rPr>
          <w:rFonts w:ascii="Times New Roman" w:hAnsi="Times New Roman"/>
          <w:spacing w:val="-1"/>
          <w:sz w:val="28"/>
          <w:szCs w:val="28"/>
        </w:rPr>
        <w:t xml:space="preserve"> расширение полей зрения, </w:t>
      </w:r>
      <w:r w:rsidRPr="00B8570E">
        <w:rPr>
          <w:rFonts w:ascii="Times New Roman" w:hAnsi="Times New Roman"/>
          <w:sz w:val="28"/>
          <w:szCs w:val="28"/>
        </w:rPr>
        <w:t>выработка стереоскопического зрения.</w:t>
      </w:r>
    </w:p>
    <w:p w:rsidR="005E5CC1" w:rsidRPr="008B2428" w:rsidRDefault="005E5CC1" w:rsidP="005E5CC1">
      <w:pPr>
        <w:widowControl w:val="0"/>
        <w:shd w:val="clear" w:color="auto" w:fill="FFFFFF"/>
        <w:tabs>
          <w:tab w:val="num" w:pos="6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2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B2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2428">
        <w:rPr>
          <w:rFonts w:ascii="Times New Roman" w:hAnsi="Times New Roman" w:cs="Times New Roman"/>
          <w:sz w:val="28"/>
          <w:szCs w:val="28"/>
        </w:rPr>
        <w:t>Периоды лече</w:t>
      </w:r>
      <w:r w:rsidRPr="008B2428">
        <w:rPr>
          <w:rFonts w:ascii="Times New Roman" w:hAnsi="Times New Roman" w:cs="Times New Roman"/>
          <w:sz w:val="28"/>
          <w:szCs w:val="28"/>
        </w:rPr>
        <w:softHyphen/>
        <w:t>ния будут зависеть от остроты и характера зрения, а так</w:t>
      </w:r>
      <w:r w:rsidRPr="008B2428">
        <w:rPr>
          <w:rFonts w:ascii="Times New Roman" w:hAnsi="Times New Roman" w:cs="Times New Roman"/>
          <w:sz w:val="28"/>
          <w:szCs w:val="28"/>
        </w:rPr>
        <w:softHyphen/>
        <w:t xml:space="preserve">же </w:t>
      </w:r>
      <w:r w:rsidRPr="008B2428">
        <w:rPr>
          <w:rFonts w:ascii="Times New Roman" w:hAnsi="Times New Roman" w:cs="Times New Roman"/>
          <w:sz w:val="28"/>
          <w:szCs w:val="28"/>
        </w:rPr>
        <w:lastRenderedPageBreak/>
        <w:t>применяемого метода лече</w:t>
      </w:r>
      <w:r w:rsidRPr="008B2428">
        <w:rPr>
          <w:rFonts w:ascii="Times New Roman" w:hAnsi="Times New Roman" w:cs="Times New Roman"/>
          <w:sz w:val="28"/>
          <w:szCs w:val="28"/>
        </w:rPr>
        <w:softHyphen/>
        <w:t>ния. Коррекционно-педагогическое сопровождение</w:t>
      </w:r>
      <w:r w:rsidRPr="008B2428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формирование у детей адекватных зрительных восприятий и представлений, умение воспринимать сложные объекты и их изображения, развитие зрительного внимания и памяти, образного мышления, т. е. восприятия предмета в целом и в соотношении его частей. Эта способность является залогом успешных занятий на офтальмологических аппаратах. Поэтому методика подготовки к аппаратному лечению разрабатывается тифло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педагогами совместно с врачом-</w:t>
      </w:r>
      <w:r w:rsidRPr="008B2428">
        <w:rPr>
          <w:rFonts w:ascii="Times New Roman" w:eastAsia="Times New Roman" w:hAnsi="Times New Roman" w:cs="Times New Roman"/>
          <w:sz w:val="28"/>
          <w:szCs w:val="28"/>
        </w:rPr>
        <w:t xml:space="preserve">офтальмологом и входит в комплексную программу сопровождения ребенка с нарушением зрения. </w:t>
      </w:r>
    </w:p>
    <w:p w:rsidR="005E5CC1" w:rsidRDefault="005E5CC1" w:rsidP="005E5C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428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ребенка к проверке остроты зрения входит в обязанности тифлопедагога, поскольку п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 xml:space="preserve">ервые трудности в лечебно-восстановительной работе возникают на этапе проверки зрительных функций. Дети часто не узнают изображения, которые представлены в таблице определения остроты зрения </w:t>
      </w:r>
      <w:r w:rsidRPr="008B2428">
        <w:rPr>
          <w:rFonts w:ascii="Times New Roman" w:hAnsi="Times New Roman" w:cs="Times New Roman"/>
          <w:iCs/>
          <w:color w:val="000000"/>
          <w:sz w:val="28"/>
          <w:szCs w:val="28"/>
        </w:rPr>
        <w:t>Е. 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 xml:space="preserve"> Орловой. Это может быть связано с отсутствием практического опыта узнавания изображений, с недостаточным объемом знаний об окружающем мире, а также несформированностью речевой функции, когда ребенок узнает предмет, но не знает его названия. </w:t>
      </w:r>
    </w:p>
    <w:p w:rsidR="005E5CC1" w:rsidRPr="008B2428" w:rsidRDefault="005E5CC1" w:rsidP="005E5C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1D">
        <w:rPr>
          <w:rFonts w:ascii="Times New Roman" w:hAnsi="Times New Roman" w:cs="Times New Roman"/>
          <w:i/>
          <w:color w:val="000000"/>
          <w:sz w:val="28"/>
          <w:szCs w:val="28"/>
        </w:rPr>
        <w:t>В подготовительный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разнообразные игры и упражнения, помогающие компенсировать эти недостатки. </w:t>
      </w:r>
      <w:r w:rsidRPr="00FC661D">
        <w:rPr>
          <w:rFonts w:ascii="Times New Roman" w:hAnsi="Times New Roman" w:cs="Times New Roman"/>
          <w:iCs/>
          <w:color w:val="000000"/>
          <w:sz w:val="28"/>
          <w:szCs w:val="28"/>
        </w:rPr>
        <w:t>Например,</w:t>
      </w:r>
      <w:r w:rsidRPr="008B24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д</w:t>
      </w:r>
      <w:r w:rsidRPr="008B2428">
        <w:rPr>
          <w:rFonts w:ascii="Times New Roman" w:hAnsi="Times New Roman" w:cs="Times New Roman"/>
          <w:bCs/>
          <w:color w:val="000000"/>
          <w:sz w:val="28"/>
          <w:szCs w:val="28"/>
        </w:rPr>
        <w:t>идактическом упражнении: «Наложи силуэтное изображение на контурное»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B24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дети учатся 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>узнавать и называть предметы в разных модальностях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 xml:space="preserve"> соотносить силуэтные и контурные изображения.</w:t>
      </w:r>
      <w:r w:rsidRPr="008B2428">
        <w:rPr>
          <w:rFonts w:ascii="Times New Roman" w:hAnsi="Times New Roman" w:cs="Times New Roman"/>
          <w:sz w:val="28"/>
          <w:szCs w:val="28"/>
        </w:rPr>
        <w:t xml:space="preserve"> Такая предварительная подготовка детей помогает более точно определить остроту зрения у дошкольников.</w:t>
      </w:r>
    </w:p>
    <w:p w:rsidR="005E5CC1" w:rsidRPr="008B2428" w:rsidRDefault="005E5CC1" w:rsidP="005E5C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1D">
        <w:rPr>
          <w:rFonts w:ascii="Times New Roman" w:hAnsi="Times New Roman" w:cs="Times New Roman"/>
          <w:i/>
          <w:sz w:val="28"/>
          <w:szCs w:val="28"/>
        </w:rPr>
        <w:t>Плеоптический период</w:t>
      </w:r>
      <w:r w:rsidRPr="008B2428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8B2428">
        <w:rPr>
          <w:rFonts w:ascii="Times New Roman" w:eastAsia="Times New Roman" w:hAnsi="Times New Roman" w:cs="Times New Roman"/>
          <w:color w:val="333333"/>
          <w:sz w:val="28"/>
          <w:szCs w:val="28"/>
        </w:rPr>
        <w:t>лечение, включающее методы и средства по развитию зрения при амблиопии. Для первого этапа характерны медицинские мероприятия, направленные на повышение остроты зрения амблиопичного глаза посредством окклюзи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8B24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коррекции очками, всевозможные раздражения сетчатки глаза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помощью</w:t>
      </w:r>
      <w:r w:rsidRPr="008B24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различных стимулов. 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выработки бинокулярного зрения острота хуже видящего глаза должна быть не менее 0,3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 xml:space="preserve">0,4 и выше. Только в этом случае возможна  нормальная совместная работа глаз. </w:t>
      </w:r>
      <w:r w:rsidRPr="008B242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повышения остроты слабо видящего глаза невозможно перейти к следующей стадии лечения косоглазия.</w:t>
      </w:r>
    </w:p>
    <w:p w:rsidR="005E5CC1" w:rsidRPr="008B2428" w:rsidRDefault="005E5CC1" w:rsidP="005E5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1D">
        <w:rPr>
          <w:rFonts w:ascii="Times New Roman" w:hAnsi="Times New Roman" w:cs="Times New Roman"/>
          <w:sz w:val="28"/>
          <w:szCs w:val="28"/>
        </w:rPr>
        <w:t>В период плеоптического лечения</w:t>
      </w:r>
      <w:r w:rsidRPr="008B2428">
        <w:rPr>
          <w:rFonts w:ascii="Times New Roman" w:hAnsi="Times New Roman" w:cs="Times New Roman"/>
          <w:sz w:val="28"/>
          <w:szCs w:val="28"/>
        </w:rPr>
        <w:t xml:space="preserve"> тифлопедагог использует  игры и упражнения, способствующие активизации, стимуляции и развития зрительных функций амблиопичного глаза.</w:t>
      </w:r>
      <w:r w:rsidRPr="008B2428">
        <w:rPr>
          <w:rFonts w:ascii="Times New Roman" w:eastAsia="Times New Roman" w:hAnsi="Times New Roman" w:cs="Times New Roman"/>
          <w:sz w:val="28"/>
          <w:szCs w:val="28"/>
        </w:rPr>
        <w:t xml:space="preserve"> Важно помнить, что дидактические игры и задания для развития зрения подбираются индивидуально для каждого ребенка, в зависимости от состояния зрения. Так, при высокой степени амблиопии предметы и их изображения даются более крупные, а по мере повышения остроты зрения размеры пособий уменьшаются. </w:t>
      </w:r>
      <w:r w:rsidRPr="008B2428">
        <w:rPr>
          <w:rFonts w:ascii="Times New Roman" w:hAnsi="Times New Roman" w:cs="Times New Roman"/>
          <w:sz w:val="28"/>
          <w:szCs w:val="28"/>
        </w:rPr>
        <w:t xml:space="preserve">Педагог предлагает детям задания, в которых учит их выделять с помощью зрения цвет, форму, величину предметов и изображений; задания, связанные с обводкой по контуру, упражнения с мелкой мозаикой, конструктором и т.д. Использование игр, в которых дети составляют из частей целое (матрешки, разрезные лото и т. д.), заставляют детей активно вглядываться, включать все зрительные функции в процесс рассматривания. </w:t>
      </w:r>
    </w:p>
    <w:p w:rsidR="005E5CC1" w:rsidRPr="008B2428" w:rsidRDefault="005E5CC1" w:rsidP="005E5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B24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C661D">
        <w:rPr>
          <w:rFonts w:ascii="Times New Roman" w:hAnsi="Times New Roman" w:cs="Times New Roman"/>
          <w:i/>
          <w:sz w:val="28"/>
          <w:szCs w:val="28"/>
        </w:rPr>
        <w:t>Ортопто-диплопический период</w:t>
      </w:r>
      <w:r w:rsidRPr="008B2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28">
        <w:rPr>
          <w:rFonts w:ascii="Times New Roman" w:hAnsi="Times New Roman" w:cs="Times New Roman"/>
          <w:sz w:val="28"/>
          <w:szCs w:val="28"/>
        </w:rPr>
        <w:t xml:space="preserve">– это использование синоптических аппаратов и компьютерных программ, восстанавливающих бинокулярную деятельность обоих глаз. </w:t>
      </w:r>
      <w:r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Pr="008B2428">
        <w:rPr>
          <w:rFonts w:ascii="Times New Roman" w:hAnsi="Times New Roman" w:cs="Times New Roman"/>
          <w:sz w:val="28"/>
          <w:szCs w:val="28"/>
        </w:rPr>
        <w:t xml:space="preserve">лечения тифлопедагог проводит с детьми специальные упражнения по подготовке к лечению на аппаратах. </w:t>
      </w:r>
      <w:r w:rsidRPr="008B2428">
        <w:rPr>
          <w:rFonts w:ascii="Times New Roman" w:eastAsia="Times New Roman" w:hAnsi="Times New Roman" w:cs="Times New Roman"/>
          <w:sz w:val="28"/>
          <w:szCs w:val="28"/>
        </w:rPr>
        <w:t>Дети выполняют упражнения на развитие различительной способности:</w:t>
      </w:r>
    </w:p>
    <w:p w:rsidR="005E5CC1" w:rsidRPr="008B2428" w:rsidRDefault="005E5CC1" w:rsidP="005E5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28">
        <w:rPr>
          <w:rFonts w:ascii="Times New Roman" w:eastAsia="Times New Roman" w:hAnsi="Times New Roman" w:cs="Times New Roman"/>
          <w:sz w:val="28"/>
          <w:szCs w:val="28"/>
        </w:rPr>
        <w:t xml:space="preserve">• по цвету (цвета и оттенки), </w:t>
      </w:r>
    </w:p>
    <w:p w:rsidR="005E5CC1" w:rsidRPr="008B2428" w:rsidRDefault="005E5CC1" w:rsidP="005E5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28">
        <w:rPr>
          <w:rFonts w:ascii="Times New Roman" w:eastAsia="Times New Roman" w:hAnsi="Times New Roman" w:cs="Times New Roman"/>
          <w:sz w:val="28"/>
          <w:szCs w:val="28"/>
        </w:rPr>
        <w:t>• по форме (различные и сходные),</w:t>
      </w:r>
    </w:p>
    <w:p w:rsidR="005E5CC1" w:rsidRPr="008B2428" w:rsidRDefault="005E5CC1" w:rsidP="005E5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28">
        <w:rPr>
          <w:rFonts w:ascii="Times New Roman" w:eastAsia="Times New Roman" w:hAnsi="Times New Roman" w:cs="Times New Roman"/>
          <w:sz w:val="28"/>
          <w:szCs w:val="28"/>
        </w:rPr>
        <w:t>• по величине (относительно эталону),</w:t>
      </w:r>
    </w:p>
    <w:p w:rsidR="005E5CC1" w:rsidRPr="008B2428" w:rsidRDefault="005E5CC1" w:rsidP="005E5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28">
        <w:rPr>
          <w:rFonts w:ascii="Times New Roman" w:eastAsia="Times New Roman" w:hAnsi="Times New Roman" w:cs="Times New Roman"/>
          <w:sz w:val="28"/>
          <w:szCs w:val="28"/>
        </w:rPr>
        <w:t>• сравнение предметов по признакам,</w:t>
      </w:r>
    </w:p>
    <w:p w:rsidR="005E5CC1" w:rsidRPr="008B2428" w:rsidRDefault="005E5CC1" w:rsidP="005E5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28">
        <w:rPr>
          <w:rFonts w:ascii="Times New Roman" w:eastAsia="Times New Roman" w:hAnsi="Times New Roman" w:cs="Times New Roman"/>
          <w:sz w:val="28"/>
          <w:szCs w:val="28"/>
        </w:rPr>
        <w:t>• рассматривание и узнавание движущихся предметов,</w:t>
      </w:r>
    </w:p>
    <w:p w:rsidR="005E5CC1" w:rsidRPr="008B2428" w:rsidRDefault="005E5CC1" w:rsidP="005E5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28">
        <w:rPr>
          <w:rFonts w:ascii="Times New Roman" w:eastAsia="Times New Roman" w:hAnsi="Times New Roman" w:cs="Times New Roman"/>
          <w:sz w:val="28"/>
          <w:szCs w:val="28"/>
        </w:rPr>
        <w:t>• прослеживание в</w:t>
      </w:r>
      <w:r>
        <w:rPr>
          <w:rFonts w:ascii="Times New Roman" w:eastAsia="Times New Roman" w:hAnsi="Times New Roman" w:cs="Times New Roman"/>
          <w:sz w:val="28"/>
          <w:szCs w:val="28"/>
        </w:rPr>
        <w:t>зглядом за движущими предметами</w:t>
      </w:r>
      <w:r w:rsidRPr="008B242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E5CC1" w:rsidRPr="008B2428" w:rsidRDefault="005E5CC1" w:rsidP="005E5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28">
        <w:rPr>
          <w:rFonts w:ascii="Times New Roman" w:eastAsia="Times New Roman" w:hAnsi="Times New Roman" w:cs="Times New Roman"/>
          <w:sz w:val="28"/>
          <w:szCs w:val="28"/>
        </w:rPr>
        <w:t>• прослеживание пути по дорожкам (лабиринты разной сложности),</w:t>
      </w:r>
    </w:p>
    <w:p w:rsidR="005E5CC1" w:rsidRPr="008B2428" w:rsidRDefault="005E5CC1" w:rsidP="005E5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28">
        <w:rPr>
          <w:rFonts w:ascii="Times New Roman" w:eastAsia="Times New Roman" w:hAnsi="Times New Roman" w:cs="Times New Roman"/>
          <w:sz w:val="28"/>
          <w:szCs w:val="28"/>
        </w:rPr>
        <w:lastRenderedPageBreak/>
        <w:t>• наложение контурных и силуэтных изображений на оригинал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CC1" w:rsidRPr="008B2428" w:rsidRDefault="005E5CC1" w:rsidP="005E5CC1">
      <w:pPr>
        <w:spacing w:after="0" w:line="360" w:lineRule="auto"/>
        <w:ind w:firstLine="360"/>
        <w:jc w:val="both"/>
        <w:rPr>
          <w:rStyle w:val="FontStyle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B2428">
        <w:rPr>
          <w:rFonts w:ascii="Times New Roman" w:eastAsia="Times New Roman" w:hAnsi="Times New Roman" w:cs="Times New Roman"/>
          <w:color w:val="000000"/>
          <w:sz w:val="28"/>
          <w:szCs w:val="28"/>
        </w:rPr>
        <w:t>Ортоптические упражнения обычно выполняют на приборах с механическим разделением полей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2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 из которых, является </w:t>
      </w:r>
      <w:r w:rsidRPr="00927F90">
        <w:rPr>
          <w:rFonts w:ascii="Times New Roman" w:hAnsi="Times New Roman" w:cs="Times New Roman"/>
          <w:bCs/>
          <w:sz w:val="28"/>
          <w:szCs w:val="28"/>
        </w:rPr>
        <w:t>«Синоптофор».</w:t>
      </w:r>
      <w:r w:rsidRPr="008B2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428">
        <w:rPr>
          <w:rFonts w:ascii="Times New Roman" w:hAnsi="Times New Roman" w:cs="Times New Roman"/>
          <w:sz w:val="28"/>
          <w:szCs w:val="28"/>
        </w:rPr>
        <w:t>С помощью аппарата можно проводить лечебные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Pr="008B2428">
        <w:rPr>
          <w:rFonts w:ascii="Times New Roman" w:hAnsi="Times New Roman" w:cs="Times New Roman"/>
          <w:sz w:val="28"/>
          <w:szCs w:val="28"/>
        </w:rPr>
        <w:t>развитие нормальной подвижности глаз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B2428">
        <w:rPr>
          <w:rFonts w:ascii="Times New Roman" w:hAnsi="Times New Roman" w:cs="Times New Roman"/>
          <w:sz w:val="28"/>
          <w:szCs w:val="28"/>
        </w:rPr>
        <w:t xml:space="preserve"> стабилизацию бинокулярного зрения. Парные объекты раздельно предъявляют обоим глазам. При отсутствии косоглазия рисунки сливаются. При косоглазии рисунки ребенок видит раздельно. </w:t>
      </w:r>
      <w:r w:rsidRPr="008B2428">
        <w:rPr>
          <w:rStyle w:val="FontStyle25"/>
          <w:sz w:val="28"/>
          <w:szCs w:val="28"/>
        </w:rPr>
        <w:t>Упражнения</w:t>
      </w:r>
      <w:r>
        <w:rPr>
          <w:rStyle w:val="FontStyle25"/>
          <w:sz w:val="28"/>
          <w:szCs w:val="28"/>
        </w:rPr>
        <w:t>:</w:t>
      </w:r>
      <w:r w:rsidRPr="008B2428">
        <w:rPr>
          <w:rStyle w:val="FontStyle25"/>
          <w:sz w:val="28"/>
          <w:szCs w:val="28"/>
        </w:rPr>
        <w:t xml:space="preserve"> «Посади цыпленка в яйцо»,</w:t>
      </w:r>
      <w:r w:rsidRPr="008B2428">
        <w:rPr>
          <w:rStyle w:val="FontStyle27"/>
          <w:sz w:val="28"/>
          <w:szCs w:val="28"/>
        </w:rPr>
        <w:t xml:space="preserve"> </w:t>
      </w:r>
      <w:r w:rsidRPr="008B2428">
        <w:rPr>
          <w:rFonts w:ascii="Times New Roman" w:hAnsi="Times New Roman" w:cs="Times New Roman"/>
          <w:bCs/>
          <w:sz w:val="28"/>
          <w:szCs w:val="28"/>
        </w:rPr>
        <w:t xml:space="preserve">«Соедини кошечку с ушками, кошечку с хвостиком», «Спрячь лисичку в норку», «Положи звездочку на флажок»,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428">
        <w:rPr>
          <w:rStyle w:val="FontStyle25"/>
          <w:sz w:val="28"/>
          <w:szCs w:val="28"/>
        </w:rPr>
        <w:t>«Найди пару»</w:t>
      </w:r>
      <w:r w:rsidRPr="008B2428">
        <w:rPr>
          <w:rFonts w:ascii="Times New Roman" w:hAnsi="Times New Roman" w:cs="Times New Roman"/>
          <w:sz w:val="28"/>
          <w:szCs w:val="28"/>
        </w:rPr>
        <w:t xml:space="preserve"> </w:t>
      </w:r>
      <w:r w:rsidRPr="008B2428">
        <w:rPr>
          <w:rStyle w:val="FontStyle25"/>
          <w:sz w:val="28"/>
          <w:szCs w:val="28"/>
        </w:rPr>
        <w:t xml:space="preserve">формируют целостный образ, предполагающий слияние двух изображений с недостающими деталями в одно, в процессе восприятия силуэтных и контурных изображений; учат овладевать счетными операциями, узнавать предмет в разных модальностях. </w:t>
      </w:r>
    </w:p>
    <w:p w:rsidR="005E5CC1" w:rsidRDefault="005E5CC1" w:rsidP="005E5CC1">
      <w:pPr>
        <w:spacing w:after="0" w:line="360" w:lineRule="auto"/>
        <w:jc w:val="both"/>
        <w:rPr>
          <w:rStyle w:val="FontStyle25"/>
          <w:sz w:val="28"/>
          <w:szCs w:val="28"/>
        </w:rPr>
      </w:pPr>
      <w:r w:rsidRPr="008B2428">
        <w:rPr>
          <w:rStyle w:val="FontStyle25"/>
          <w:sz w:val="28"/>
          <w:szCs w:val="28"/>
        </w:rPr>
        <w:t xml:space="preserve"> </w:t>
      </w:r>
      <w:r w:rsidRPr="008B2428">
        <w:rPr>
          <w:rFonts w:ascii="Times New Roman" w:hAnsi="Times New Roman" w:cs="Times New Roman"/>
          <w:sz w:val="28"/>
          <w:szCs w:val="28"/>
        </w:rPr>
        <w:tab/>
      </w:r>
      <w:r w:rsidRPr="00927F90">
        <w:rPr>
          <w:rFonts w:ascii="Times New Roman" w:hAnsi="Times New Roman" w:cs="Times New Roman"/>
          <w:sz w:val="28"/>
          <w:szCs w:val="28"/>
        </w:rPr>
        <w:t>Компьютерные средства</w:t>
      </w:r>
      <w:r w:rsidRPr="008B2428">
        <w:rPr>
          <w:rFonts w:ascii="Times New Roman" w:hAnsi="Times New Roman" w:cs="Times New Roman"/>
          <w:sz w:val="28"/>
          <w:szCs w:val="28"/>
        </w:rPr>
        <w:t xml:space="preserve"> представляют собой дополнительный набор возможностей коррекции  зрительных  функций ребенка: 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>упражнения «Тир», «Погоня», «Крестики», «Паучок» и др. с</w:t>
      </w:r>
      <w:r w:rsidRPr="008B2428">
        <w:rPr>
          <w:rFonts w:ascii="Times New Roman" w:hAnsi="Times New Roman" w:cs="Times New Roman"/>
          <w:sz w:val="28"/>
          <w:szCs w:val="28"/>
        </w:rPr>
        <w:t xml:space="preserve">пособствуют </w:t>
      </w:r>
      <w:r w:rsidRPr="00D76568">
        <w:rPr>
          <w:rFonts w:ascii="Times New Roman" w:hAnsi="Times New Roman" w:cs="Times New Roman"/>
          <w:b/>
          <w:sz w:val="28"/>
          <w:szCs w:val="28"/>
        </w:rPr>
        <w:t>р</w:t>
      </w:r>
      <w:r w:rsidRPr="00D76568">
        <w:rPr>
          <w:rStyle w:val="FontStyle17"/>
          <w:rFonts w:ascii="Times New Roman" w:hAnsi="Times New Roman" w:cs="Times New Roman"/>
          <w:sz w:val="28"/>
          <w:szCs w:val="28"/>
        </w:rPr>
        <w:t>азвитию  содружественной деятельности глаз при косоглазии; развитию локализационных способностей зрительной системы.</w:t>
      </w:r>
      <w:r w:rsidRPr="008B242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8B2428">
        <w:rPr>
          <w:rStyle w:val="FontStyle25"/>
          <w:sz w:val="28"/>
          <w:szCs w:val="28"/>
        </w:rPr>
        <w:t xml:space="preserve">На первых порах детям с нарушением зрения предлагаются следующие игровые задания на слияние: «Соедини два колечка в одно», «Спрячь красный круг». </w:t>
      </w:r>
    </w:p>
    <w:p w:rsidR="005E5CC1" w:rsidRPr="008B2428" w:rsidRDefault="005E5CC1" w:rsidP="005E5CC1">
      <w:pPr>
        <w:spacing w:after="0" w:line="360" w:lineRule="auto"/>
        <w:ind w:firstLine="708"/>
        <w:jc w:val="both"/>
        <w:rPr>
          <w:rStyle w:val="FontStyle25"/>
          <w:sz w:val="28"/>
          <w:szCs w:val="28"/>
        </w:rPr>
      </w:pPr>
      <w:r w:rsidRPr="008B2428">
        <w:rPr>
          <w:rStyle w:val="FontStyle25"/>
          <w:sz w:val="28"/>
          <w:szCs w:val="28"/>
        </w:rPr>
        <w:t xml:space="preserve">Затем можно предложить задания на совмещение: «Собери пирамидку», «Расставь кегли», «Надень кольца на штангу», «Разложи детали на кораблике», «Собери машинку красного цвета». </w:t>
      </w:r>
      <w:r w:rsidRPr="00D76568">
        <w:rPr>
          <w:rStyle w:val="FontStyle27"/>
          <w:sz w:val="28"/>
          <w:szCs w:val="28"/>
        </w:rPr>
        <w:t>Упражнения</w:t>
      </w:r>
      <w:r w:rsidRPr="00D76568">
        <w:rPr>
          <w:rStyle w:val="FontStyle25"/>
          <w:b/>
          <w:sz w:val="28"/>
          <w:szCs w:val="28"/>
        </w:rPr>
        <w:t xml:space="preserve"> </w:t>
      </w:r>
      <w:r w:rsidRPr="00D76568">
        <w:rPr>
          <w:rStyle w:val="FontStyle25"/>
          <w:sz w:val="28"/>
          <w:szCs w:val="28"/>
        </w:rPr>
        <w:t>«Закрой фишкой геометрическую фигуру», «Составь узор из геометрических фигур», «Из каких фигур состоит предмет, назови фигуру»</w:t>
      </w:r>
      <w:r w:rsidRPr="00D76568">
        <w:rPr>
          <w:rFonts w:ascii="Times New Roman" w:hAnsi="Times New Roman" w:cs="Times New Roman"/>
          <w:sz w:val="28"/>
          <w:szCs w:val="28"/>
        </w:rPr>
        <w:t xml:space="preserve"> </w:t>
      </w:r>
      <w:r w:rsidRPr="00D76568">
        <w:rPr>
          <w:rFonts w:ascii="Times New Roman" w:hAnsi="Times New Roman" w:cs="Times New Roman"/>
          <w:b/>
          <w:sz w:val="28"/>
          <w:szCs w:val="28"/>
        </w:rPr>
        <w:t>н</w:t>
      </w:r>
      <w:r w:rsidRPr="00D76568">
        <w:rPr>
          <w:rStyle w:val="FontStyle23"/>
          <w:sz w:val="28"/>
          <w:szCs w:val="28"/>
        </w:rPr>
        <w:t>аправлены на</w:t>
      </w:r>
      <w:r w:rsidRPr="008B2428">
        <w:rPr>
          <w:rStyle w:val="FontStyle25"/>
          <w:sz w:val="28"/>
          <w:szCs w:val="28"/>
        </w:rPr>
        <w:t xml:space="preserve"> узнавание, называние и различение круга, квадрата, треугольника; сравнение двух геометрических фигур по величине, выражая результаты сравнения словом. </w:t>
      </w:r>
    </w:p>
    <w:p w:rsidR="005E5CC1" w:rsidRPr="008B2428" w:rsidRDefault="005E5CC1" w:rsidP="005E5CC1">
      <w:pPr>
        <w:pStyle w:val="Style13"/>
        <w:widowControl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2428">
        <w:rPr>
          <w:rStyle w:val="FontStyle25"/>
          <w:sz w:val="28"/>
          <w:szCs w:val="28"/>
        </w:rPr>
        <w:lastRenderedPageBreak/>
        <w:t xml:space="preserve">      </w:t>
      </w:r>
      <w:r>
        <w:rPr>
          <w:rStyle w:val="FontStyle25"/>
          <w:sz w:val="28"/>
          <w:szCs w:val="28"/>
        </w:rPr>
        <w:t xml:space="preserve">   </w:t>
      </w:r>
      <w:r w:rsidRPr="00342283">
        <w:rPr>
          <w:rFonts w:ascii="Times New Roman" w:hAnsi="Times New Roman"/>
          <w:i/>
          <w:sz w:val="28"/>
          <w:szCs w:val="28"/>
        </w:rPr>
        <w:t>Стереоскопический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428">
        <w:rPr>
          <w:rFonts w:ascii="Times New Roman" w:hAnsi="Times New Roman"/>
          <w:sz w:val="28"/>
          <w:szCs w:val="28"/>
        </w:rPr>
        <w:t>– восстановление стереоскопического зрения в естественных условиях,</w:t>
      </w:r>
      <w:r w:rsidRPr="008B2428">
        <w:rPr>
          <w:rFonts w:ascii="Times New Roman" w:hAnsi="Times New Roman"/>
          <w:color w:val="000000"/>
          <w:sz w:val="28"/>
          <w:szCs w:val="28"/>
        </w:rPr>
        <w:t xml:space="preserve"> в ходе которых глаза будут передавать единую полноценную картинку, позволяющую различать объем предметов в изображении и его общую глубину. </w:t>
      </w:r>
      <w:r w:rsidRPr="008B2428">
        <w:rPr>
          <w:rFonts w:ascii="Times New Roman" w:hAnsi="Times New Roman"/>
          <w:sz w:val="28"/>
          <w:szCs w:val="28"/>
        </w:rPr>
        <w:t>Важно использовать игры и упражнения на зрительное соизмерение величины предметов, определение их удаленности, расстояния между ними и т.п. Используются такие игры, как «Распредели игрушки по величине», «Прокати мяч в ворот</w:t>
      </w:r>
      <w:r>
        <w:rPr>
          <w:rFonts w:ascii="Times New Roman" w:hAnsi="Times New Roman"/>
          <w:sz w:val="28"/>
          <w:szCs w:val="28"/>
        </w:rPr>
        <w:t>а</w:t>
      </w:r>
      <w:r w:rsidRPr="008B2428">
        <w:rPr>
          <w:rFonts w:ascii="Times New Roman" w:hAnsi="Times New Roman"/>
          <w:sz w:val="28"/>
          <w:szCs w:val="28"/>
        </w:rPr>
        <w:t xml:space="preserve">». </w:t>
      </w:r>
      <w:r w:rsidRPr="008B2428">
        <w:rPr>
          <w:rFonts w:ascii="Times New Roman" w:hAnsi="Times New Roman"/>
          <w:bCs/>
          <w:sz w:val="28"/>
          <w:szCs w:val="28"/>
        </w:rPr>
        <w:t>Для развития прослеживающих функций</w:t>
      </w:r>
      <w:r w:rsidRPr="008B2428">
        <w:rPr>
          <w:rFonts w:ascii="Times New Roman" w:hAnsi="Times New Roman"/>
          <w:sz w:val="28"/>
          <w:szCs w:val="28"/>
        </w:rPr>
        <w:t xml:space="preserve"> можно предложить детям настольные игры: «Футбол», «Бильярд», «Набрось кольцо», подвижные игры «Попади в цель», «Сбей кеглю», а также задания: «Что выше?», «Что ближе?»</w:t>
      </w:r>
      <w:r>
        <w:rPr>
          <w:rFonts w:ascii="Times New Roman" w:hAnsi="Times New Roman"/>
          <w:color w:val="111111"/>
          <w:sz w:val="28"/>
          <w:szCs w:val="28"/>
        </w:rPr>
        <w:t>.</w:t>
      </w:r>
      <w:bookmarkStart w:id="0" w:name="_GoBack"/>
      <w:bookmarkEnd w:id="0"/>
    </w:p>
    <w:p w:rsidR="005E5CC1" w:rsidRPr="008B2428" w:rsidRDefault="005E5CC1" w:rsidP="005E5C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28">
        <w:rPr>
          <w:rFonts w:ascii="Times New Roman" w:hAnsi="Times New Roman" w:cs="Times New Roman"/>
          <w:sz w:val="28"/>
          <w:szCs w:val="28"/>
        </w:rPr>
        <w:t xml:space="preserve">Лечение амблиопии и косоглазия довольно длительный и трудоемкий процесс. Оно требует большого терпения и настойчивости со стороны медицинского персонала и педагогов. </w:t>
      </w:r>
    </w:p>
    <w:p w:rsidR="005E5CC1" w:rsidRPr="008B2428" w:rsidRDefault="005E5CC1" w:rsidP="005E5C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428">
        <w:rPr>
          <w:rFonts w:ascii="Times New Roman" w:hAnsi="Times New Roman" w:cs="Times New Roman"/>
          <w:sz w:val="28"/>
          <w:szCs w:val="28"/>
        </w:rPr>
        <w:t xml:space="preserve">Благодаря коррекционно-педагогическому сопровождению у детей с нарушением зрения 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развивается умение сосредотачивать внимание на заданном объекте, повышается точность узнавания объектов, </w:t>
      </w:r>
      <w:r w:rsidRPr="008B242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>более легкая адаптация к таким сложным лечебным аппаратам как син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>птофор и др. Де</w:t>
      </w:r>
      <w:r>
        <w:rPr>
          <w:rFonts w:ascii="Times New Roman" w:hAnsi="Times New Roman" w:cs="Times New Roman"/>
          <w:color w:val="000000"/>
          <w:sz w:val="28"/>
          <w:szCs w:val="28"/>
        </w:rPr>
        <w:t>ти спокойно общаются с врачом-окулистом, медицинской сестрой кабинета охрана зрения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Pr="008B2428">
        <w:rPr>
          <w:rFonts w:ascii="Times New Roman" w:hAnsi="Times New Roman" w:cs="Times New Roman"/>
          <w:color w:val="000000"/>
          <w:sz w:val="28"/>
          <w:szCs w:val="28"/>
        </w:rPr>
        <w:t>быстрее достигается понимание задачи во время лечения. У</w:t>
      </w:r>
      <w:r w:rsidRPr="008B2428">
        <w:rPr>
          <w:rFonts w:ascii="Times New Roman" w:eastAsia="Times New Roman" w:hAnsi="Times New Roman" w:cs="Times New Roman"/>
          <w:sz w:val="28"/>
          <w:szCs w:val="28"/>
        </w:rPr>
        <w:t xml:space="preserve"> детей с нарушением зрения повышается острота зрения, улучшается клиническая картина офтальмологического заболевания. </w:t>
      </w:r>
      <w:r>
        <w:rPr>
          <w:rFonts w:ascii="Times New Roman" w:hAnsi="Times New Roman" w:cs="Times New Roman"/>
          <w:sz w:val="28"/>
          <w:szCs w:val="28"/>
        </w:rPr>
        <w:t>Подавляющее большинство детей</w:t>
      </w:r>
      <w:r w:rsidRPr="008B2428">
        <w:rPr>
          <w:rFonts w:ascii="Times New Roman" w:hAnsi="Times New Roman" w:cs="Times New Roman"/>
          <w:sz w:val="28"/>
          <w:szCs w:val="28"/>
        </w:rPr>
        <w:t xml:space="preserve"> в результате комплексного сопровождения получают возможность обучаться в массовой школе. </w:t>
      </w:r>
    </w:p>
    <w:p w:rsidR="005E5CC1" w:rsidRPr="00D76568" w:rsidRDefault="005E5CC1" w:rsidP="005E5CC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3C9" w:rsidRDefault="00DD33C9"/>
    <w:sectPr w:rsidR="00DD33C9" w:rsidSect="00E7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23C"/>
    <w:multiLevelType w:val="hybridMultilevel"/>
    <w:tmpl w:val="0CC8A814"/>
    <w:lvl w:ilvl="0" w:tplc="FB628D3A"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5756B1"/>
    <w:multiLevelType w:val="hybridMultilevel"/>
    <w:tmpl w:val="EA8CB63E"/>
    <w:lvl w:ilvl="0" w:tplc="FB628D3A"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11319"/>
    <w:multiLevelType w:val="hybridMultilevel"/>
    <w:tmpl w:val="93F80BB6"/>
    <w:lvl w:ilvl="0" w:tplc="FB628D3A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BC0B5D"/>
    <w:multiLevelType w:val="hybridMultilevel"/>
    <w:tmpl w:val="6332E18C"/>
    <w:lvl w:ilvl="0" w:tplc="FB628D3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5CC1"/>
    <w:rsid w:val="005E5CC1"/>
    <w:rsid w:val="00B86195"/>
    <w:rsid w:val="00DD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13">
    <w:name w:val="Style13"/>
    <w:basedOn w:val="a"/>
    <w:uiPriority w:val="99"/>
    <w:rsid w:val="005E5CC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5E5CC1"/>
    <w:rPr>
      <w:rFonts w:ascii="Tahoma" w:hAnsi="Tahoma" w:cs="Tahoma" w:hint="default"/>
      <w:b/>
      <w:bCs/>
      <w:sz w:val="16"/>
      <w:szCs w:val="16"/>
    </w:rPr>
  </w:style>
  <w:style w:type="character" w:customStyle="1" w:styleId="FontStyle23">
    <w:name w:val="Font Style23"/>
    <w:uiPriority w:val="99"/>
    <w:rsid w:val="005E5CC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5">
    <w:name w:val="Font Style25"/>
    <w:uiPriority w:val="99"/>
    <w:rsid w:val="005E5CC1"/>
    <w:rPr>
      <w:rFonts w:ascii="Times New Roman" w:hAnsi="Times New Roman" w:cs="Times New Roman" w:hint="default"/>
      <w:sz w:val="24"/>
      <w:szCs w:val="24"/>
    </w:rPr>
  </w:style>
  <w:style w:type="character" w:customStyle="1" w:styleId="FontStyle27">
    <w:name w:val="Font Style27"/>
    <w:uiPriority w:val="99"/>
    <w:rsid w:val="005E5CC1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2016-03-23T11:55:00Z</dcterms:created>
  <dcterms:modified xsi:type="dcterms:W3CDTF">2016-03-23T11:55:00Z</dcterms:modified>
</cp:coreProperties>
</file>