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E4" w:rsidRPr="004748F3" w:rsidRDefault="00420BE4" w:rsidP="0077294D">
      <w:pPr>
        <w:rPr>
          <w:rFonts w:ascii="Times New Roman" w:hAnsi="Times New Roman" w:cs="Times New Roman"/>
          <w:b/>
          <w:sz w:val="24"/>
          <w:szCs w:val="24"/>
        </w:rPr>
      </w:pPr>
      <w:r w:rsidRPr="004748F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Предмет: </w:t>
      </w:r>
      <w:r w:rsidRPr="004748F3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4748F3">
        <w:rPr>
          <w:rFonts w:ascii="Times New Roman" w:hAnsi="Times New Roman" w:cs="Times New Roman"/>
          <w:b/>
          <w:sz w:val="24"/>
          <w:szCs w:val="24"/>
        </w:rPr>
        <w:t xml:space="preserve">            Анохина Ирина 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>Эдуардовна</w:t>
      </w:r>
    </w:p>
    <w:p w:rsidR="00420BE4" w:rsidRPr="004748F3" w:rsidRDefault="00420BE4" w:rsidP="0077294D">
      <w:pPr>
        <w:rPr>
          <w:rFonts w:ascii="Times New Roman" w:hAnsi="Times New Roman" w:cs="Times New Roman"/>
          <w:b/>
          <w:sz w:val="24"/>
          <w:szCs w:val="24"/>
        </w:rPr>
      </w:pPr>
      <w:r w:rsidRPr="004748F3">
        <w:rPr>
          <w:rFonts w:ascii="Times New Roman" w:hAnsi="Times New Roman" w:cs="Times New Roman"/>
          <w:b/>
          <w:i/>
          <w:iCs/>
          <w:sz w:val="24"/>
          <w:szCs w:val="24"/>
        </w:rPr>
        <w:t>Класс:</w:t>
      </w:r>
      <w:r w:rsidRPr="004748F3">
        <w:rPr>
          <w:rFonts w:ascii="Times New Roman" w:hAnsi="Times New Roman" w:cs="Times New Roman"/>
          <w:b/>
          <w:sz w:val="24"/>
          <w:szCs w:val="24"/>
        </w:rPr>
        <w:t xml:space="preserve"> 4 класс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>учитель начальных классов</w:t>
      </w:r>
    </w:p>
    <w:p w:rsidR="00450B78" w:rsidRPr="004748F3" w:rsidRDefault="00420BE4" w:rsidP="0077294D">
      <w:pPr>
        <w:rPr>
          <w:rFonts w:ascii="Times New Roman" w:hAnsi="Times New Roman" w:cs="Times New Roman"/>
          <w:b/>
          <w:sz w:val="24"/>
          <w:szCs w:val="24"/>
        </w:rPr>
      </w:pPr>
      <w:r w:rsidRPr="004748F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Тип урока: </w:t>
      </w:r>
      <w:r w:rsidRPr="004748F3">
        <w:rPr>
          <w:rFonts w:ascii="Times New Roman" w:hAnsi="Times New Roman" w:cs="Times New Roman"/>
          <w:b/>
          <w:sz w:val="24"/>
          <w:szCs w:val="24"/>
        </w:rPr>
        <w:t xml:space="preserve">ОНЗ 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bookmarkStart w:id="0" w:name="_GoBack"/>
      <w:bookmarkEnd w:id="0"/>
      <w:r w:rsidR="00450B78"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50B78" w:rsidRPr="004748F3">
        <w:rPr>
          <w:rFonts w:ascii="Times New Roman" w:hAnsi="Times New Roman" w:cs="Times New Roman"/>
          <w:b/>
          <w:sz w:val="24"/>
          <w:szCs w:val="24"/>
        </w:rPr>
        <w:t xml:space="preserve">МБОУ лицей </w:t>
      </w:r>
    </w:p>
    <w:p w:rsidR="00420BE4" w:rsidRPr="004748F3" w:rsidRDefault="00450B78" w:rsidP="0077294D">
      <w:pPr>
        <w:rPr>
          <w:rFonts w:ascii="Times New Roman" w:hAnsi="Times New Roman" w:cs="Times New Roman"/>
          <w:b/>
          <w:sz w:val="24"/>
          <w:szCs w:val="24"/>
        </w:rPr>
      </w:pPr>
      <w:r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4748F3">
        <w:rPr>
          <w:rFonts w:ascii="Times New Roman" w:hAnsi="Times New Roman" w:cs="Times New Roman"/>
          <w:b/>
          <w:sz w:val="24"/>
          <w:szCs w:val="24"/>
        </w:rPr>
        <w:t>станицы Каневской</w:t>
      </w:r>
    </w:p>
    <w:p w:rsidR="00450B78" w:rsidRPr="004748F3" w:rsidRDefault="00450B78" w:rsidP="0077294D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4748F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4748F3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420BE4" w:rsidRPr="004748F3" w:rsidRDefault="00420BE4" w:rsidP="007729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F3">
        <w:rPr>
          <w:rFonts w:ascii="Times New Roman" w:hAnsi="Times New Roman" w:cs="Times New Roman"/>
          <w:b/>
          <w:sz w:val="28"/>
          <w:szCs w:val="28"/>
        </w:rPr>
        <w:t>Технологическая карта изучения темы « Жизнь в пресных водоёмах»</w:t>
      </w:r>
    </w:p>
    <w:tbl>
      <w:tblPr>
        <w:tblW w:w="154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11668"/>
      </w:tblGrid>
      <w:tr w:rsidR="00420BE4" w:rsidRPr="00487CF0">
        <w:trPr>
          <w:trHeight w:val="563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1668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 в пресных водоёмах</w:t>
            </w:r>
          </w:p>
        </w:tc>
      </w:tr>
      <w:tr w:rsidR="00420BE4" w:rsidRPr="00487CF0">
        <w:trPr>
          <w:trHeight w:val="845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8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Образовательные: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487CF0">
              <w:rPr>
                <w:rFonts w:ascii="Times New Roman" w:hAnsi="Times New Roman" w:cs="Times New Roman"/>
              </w:rPr>
              <w:t>формирование знаний у учащихся по новой теме «Жизнь в пресных водоёмах»;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2) закрепление и систематизация знаний по данному разделу;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3)формирование целостного понятия единства живой и неживой природы, которое складывается в определённых условиях окружающей среды;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4) формирование умений учащихся устанавливать причинно-следственные связи в природе (цепи питания);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5) формирование навыков исследовательского поведения.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t>Развивающие: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1)обучение умению логически мыслить с  применением алгоритма поэтапного формирования знан</w:t>
            </w:r>
            <w:r>
              <w:rPr>
                <w:rFonts w:ascii="Times New Roman" w:hAnsi="Times New Roman" w:cs="Times New Roman"/>
              </w:rPr>
              <w:t>ий, умений и навыков учащихся (</w:t>
            </w:r>
            <w:r w:rsidRPr="00487CF0">
              <w:rPr>
                <w:rFonts w:ascii="Times New Roman" w:hAnsi="Times New Roman" w:cs="Times New Roman"/>
              </w:rPr>
              <w:t>использование пиктограмм);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2)обучение умению выделять  главное и существенное, обобщать, сравнивать, классифицировать (в процессе составления схемы сообщества);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3)создание условий для самостоятельной деятельности учащихся;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4) обучение умению наблюдать и экспериментировать.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t>Воспитывающие: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1) уметь слышать и слушать учителя и товарищей;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2) работать в режиме сотворчества, соучастия, созидания,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3) воспитывать бережное отношение к природе, стремление быть активным защитником природы.</w:t>
            </w:r>
          </w:p>
          <w:p w:rsidR="00420BE4" w:rsidRPr="00487CF0" w:rsidRDefault="00420BE4" w:rsidP="0075509C">
            <w:pPr>
              <w:pStyle w:val="NoSpacing1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75509C">
            <w:pPr>
              <w:pStyle w:val="NoSpacing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</w:rPr>
              <w:t>Формировать УУД:</w:t>
            </w:r>
            <w:r w:rsidRPr="00487CF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ЛичностныеУУД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: умение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приобретать новые знания и умения,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способность к самооценке на основе критерия успешности учебной деятельности;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Регулятивные УУД: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умение действовать по плану, контролировать процесс и результаты деятельности,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>вносить необходимые коррективы, адекватно оценивать свои достижения;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- 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Коммуникативные УУД: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умение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оформлять свои мысли в устной форме;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слушать и понимать речь других; участвовать в общей беседе, соблюдая правила речевого поведения;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gramStart"/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- 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УУД: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ориенти</w:t>
            </w: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роваться в своей системе знаний;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отличать</w:t>
            </w: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новое от уже известного; добывать новые знания;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находить ответы на вопросы, используя учебник, свой жизненный опыт и информацию, полученную на уроке, читать, извлекая нужную информацию.</w:t>
            </w:r>
            <w:proofErr w:type="gramEnd"/>
          </w:p>
        </w:tc>
      </w:tr>
      <w:tr w:rsidR="00420BE4" w:rsidRPr="00487CF0">
        <w:trPr>
          <w:trHeight w:val="4267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Планируемый результат</w:t>
            </w:r>
          </w:p>
        </w:tc>
        <w:tc>
          <w:tcPr>
            <w:tcW w:w="11668" w:type="dxa"/>
          </w:tcPr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Предметные</w:t>
            </w: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Сформировать целостное понятие</w:t>
            </w:r>
            <w:r w:rsidRPr="00487CF0">
              <w:rPr>
                <w:rFonts w:ascii="Times New Roman" w:hAnsi="Times New Roman" w:cs="Times New Roman"/>
              </w:rPr>
              <w:t xml:space="preserve"> единства живой и неживой природы, умение  устанавливать причинно-следственные связи в природе (цепи питания)  по теме «Жизнь в пресных водоёмах»;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t>Личностные:</w:t>
            </w:r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br/>
            </w:r>
            <w:r w:rsidRPr="00487CF0">
              <w:rPr>
                <w:rFonts w:ascii="Times New Roman" w:hAnsi="Times New Roman" w:cs="Times New Roman"/>
              </w:rPr>
              <w:t>Уметь проводить самооценку</w:t>
            </w:r>
            <w:r w:rsidRPr="00487CF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87CF0">
              <w:rPr>
                <w:rFonts w:ascii="Times New Roman" w:hAnsi="Times New Roman" w:cs="Times New Roman"/>
              </w:rPr>
              <w:t>на основе критерия успешности учебной деятельности, проявлять интерес к поисковой и исследовательской деятельности.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u w:val="single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t>Метапредметные</w:t>
            </w:r>
            <w:proofErr w:type="spellEnd"/>
            <w:r w:rsidRPr="00487CF0">
              <w:rPr>
                <w:rFonts w:ascii="Times New Roman" w:hAnsi="Times New Roman" w:cs="Times New Roman"/>
                <w:i/>
                <w:iCs/>
                <w:u w:val="single"/>
              </w:rPr>
              <w:t>:</w:t>
            </w: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действовать по плану, контролировать процесс и результаты деятельности, вносить необходимые коррективы, адекватно оценивать свои достижения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Регулятивные УУД).</w:t>
            </w: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оформлять свои мысли в устной форме;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слушать и понимать речь других; участвовать в общей беседе, соблюдая правила речевого поведения. (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 УУД).</w:t>
            </w: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75509C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ориентироваться в своей системе знаний: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отличать новое от уже известного; добывать новые знания: находить ответы на вопросы, используя учебник, свой жизненный опыт и информацию, полученную на уроке, читать, извлекая нужную информацию.</w:t>
            </w:r>
            <w:proofErr w:type="gramEnd"/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(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УУД).</w:t>
            </w:r>
          </w:p>
        </w:tc>
      </w:tr>
      <w:tr w:rsidR="00420BE4" w:rsidRPr="00487CF0">
        <w:trPr>
          <w:trHeight w:val="483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понятия</w:t>
            </w:r>
          </w:p>
        </w:tc>
        <w:tc>
          <w:tcPr>
            <w:tcW w:w="11668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Природное сообщество, цепь питания.</w:t>
            </w:r>
          </w:p>
        </w:tc>
      </w:tr>
      <w:tr w:rsidR="00420BE4" w:rsidRPr="00487CF0">
        <w:trPr>
          <w:trHeight w:val="547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</w:t>
            </w:r>
          </w:p>
        </w:tc>
        <w:tc>
          <w:tcPr>
            <w:tcW w:w="11668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</w:tr>
      <w:tr w:rsidR="00420BE4" w:rsidRPr="00487CF0">
        <w:trPr>
          <w:trHeight w:val="1122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Ресурсы:</w:t>
            </w:r>
          </w:p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основные</w:t>
            </w:r>
          </w:p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</w:t>
            </w:r>
          </w:p>
        </w:tc>
        <w:tc>
          <w:tcPr>
            <w:tcW w:w="11668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А.А. Плешаков, Е.А.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Крючкова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Учебник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электронным приложением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E21D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для 4-го класса. Часть 1. Стр.178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186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Рабочая тетрадь. Часть 1. Стр. 80</w:t>
            </w:r>
            <w:r w:rsidRPr="00E21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А.А. Плешаков, Е.А.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Крючкова</w:t>
            </w:r>
            <w:proofErr w:type="spellEnd"/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презентация: «Пр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иродное сообщество пресного водоёма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420BE4" w:rsidRPr="00487CF0" w:rsidRDefault="00420BE4" w:rsidP="00A92A51">
            <w:pPr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компьютер,  Ц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 сети Интернет;</w:t>
            </w:r>
          </w:p>
          <w:p w:rsidR="00420BE4" w:rsidRPr="00487CF0" w:rsidRDefault="00420BE4" w:rsidP="00A92A51">
            <w:pPr>
              <w:spacing w:after="0" w:line="240" w:lineRule="auto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электронные физкультминутки.</w:t>
            </w:r>
          </w:p>
        </w:tc>
      </w:tr>
      <w:tr w:rsidR="00420BE4" w:rsidRPr="00487CF0">
        <w:trPr>
          <w:trHeight w:val="562"/>
        </w:trPr>
        <w:tc>
          <w:tcPr>
            <w:tcW w:w="3794" w:type="dxa"/>
            <w:vAlign w:val="center"/>
          </w:tcPr>
          <w:p w:rsidR="00420BE4" w:rsidRPr="00487CF0" w:rsidRDefault="00420BE4" w:rsidP="00A92A51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1668" w:type="dxa"/>
            <w:vAlign w:val="center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Фронтальная работа, индивидуальная работа, работа в парах.</w:t>
            </w:r>
          </w:p>
        </w:tc>
      </w:tr>
    </w:tbl>
    <w:p w:rsidR="00420BE4" w:rsidRPr="00487CF0" w:rsidRDefault="00420BE4">
      <w:pPr>
        <w:rPr>
          <w:rFonts w:ascii="Times New Roman" w:hAnsi="Times New Roman" w:cs="Times New Roman"/>
        </w:rPr>
      </w:pPr>
    </w:p>
    <w:p w:rsidR="00420BE4" w:rsidRPr="00487CF0" w:rsidRDefault="00420BE4">
      <w:pPr>
        <w:rPr>
          <w:rFonts w:ascii="Times New Roman" w:hAnsi="Times New Roman" w:cs="Times New Roman"/>
        </w:rPr>
      </w:pPr>
    </w:p>
    <w:tbl>
      <w:tblPr>
        <w:tblW w:w="15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"/>
        <w:gridCol w:w="2197"/>
        <w:gridCol w:w="1869"/>
        <w:gridCol w:w="1979"/>
        <w:gridCol w:w="5388"/>
        <w:gridCol w:w="1616"/>
        <w:gridCol w:w="2833"/>
      </w:tblGrid>
      <w:tr w:rsidR="00420BE4" w:rsidRPr="00487CF0">
        <w:trPr>
          <w:trHeight w:val="720"/>
        </w:trPr>
        <w:tc>
          <w:tcPr>
            <w:tcW w:w="2198" w:type="dxa"/>
            <w:gridSpan w:val="2"/>
            <w:vMerge w:val="restart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проведения</w:t>
            </w:r>
          </w:p>
        </w:tc>
        <w:tc>
          <w:tcPr>
            <w:tcW w:w="1870" w:type="dxa"/>
            <w:vMerge w:val="restart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учеников</w:t>
            </w:r>
          </w:p>
        </w:tc>
        <w:tc>
          <w:tcPr>
            <w:tcW w:w="1980" w:type="dxa"/>
            <w:vMerge w:val="restart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учителя</w:t>
            </w:r>
          </w:p>
        </w:tc>
        <w:tc>
          <w:tcPr>
            <w:tcW w:w="5390" w:type="dxa"/>
            <w:vMerge w:val="restart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451" w:type="dxa"/>
            <w:gridSpan w:val="2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  <w:p w:rsidR="00420BE4" w:rsidRPr="00487CF0" w:rsidRDefault="00420BE4" w:rsidP="00A92A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420BE4" w:rsidRPr="00487CF0">
        <w:trPr>
          <w:trHeight w:val="594"/>
        </w:trPr>
        <w:tc>
          <w:tcPr>
            <w:tcW w:w="2198" w:type="dxa"/>
            <w:gridSpan w:val="2"/>
            <w:vMerge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0" w:type="dxa"/>
            <w:vMerge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90" w:type="dxa"/>
            <w:vMerge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CF0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2834" w:type="dxa"/>
            <w:vAlign w:val="center"/>
          </w:tcPr>
          <w:p w:rsidR="00420BE4" w:rsidRPr="00487CF0" w:rsidRDefault="00420BE4" w:rsidP="00A92A51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7CF0">
              <w:rPr>
                <w:rFonts w:ascii="Times New Roman" w:hAnsi="Times New Roman" w:cs="Times New Roman"/>
                <w:b/>
                <w:bCs/>
              </w:rPr>
              <w:t>УУД</w:t>
            </w:r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Мотивация к учебной деятельности.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(1мин)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актуализировать требования к ученику со стороны учебной деятельности;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возникновения внутренней потребности включения в учебную деятельность.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Проговаривают стихотворение – правила поведения на уроке, объясняют, для чего нужно выполнять эти правила.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актуализацию требований к ученику со стороны учебной деятельности.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Создаёт  условия для возникновения  внутренней потребности включения в учебную деятельность.</w:t>
            </w:r>
          </w:p>
        </w:tc>
        <w:tc>
          <w:tcPr>
            <w:tcW w:w="5390" w:type="dxa"/>
          </w:tcPr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Прозвенел уже звонок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И позвал нас на урок.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Я внимателен, спокоен,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Узнать новое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настроен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Буду мыслить ясно я,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Память моя крепкая.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Сяду прямо, не согнусь,</w:t>
            </w:r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За работу я примусь.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</w:rPr>
              <w:t xml:space="preserve">-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Что мы делали?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(Настраивались на работу на уроке).</w:t>
            </w:r>
            <w:r w:rsidR="004748F3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6" type="#_x0000_t75" style="position:absolute;margin-left:455.8pt;margin-top:377.7pt;width:20.2pt;height:21.75pt;rotation:6586418fd;z-index:-251658752;visibility:visible;mso-position-horizontal-relative:text;mso-position-vertical-relative:text">
                  <v:imagedata r:id="rId8" o:title="" cropbottom="57428f" cropleft="14418f" cropright="39298f"/>
                </v:shape>
              </w:pict>
            </w:r>
          </w:p>
        </w:tc>
        <w:tc>
          <w:tcPr>
            <w:tcW w:w="1617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</w:rPr>
            </w:pP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0"/>
                <w:szCs w:val="20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совместно договариваться о правилах поведения и общения в школе и следовать им.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 xml:space="preserve">) 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оформлять свои мысли в устной форме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 понимать речь других </w:t>
            </w:r>
            <w:r w:rsidRPr="00487CF0">
              <w:rPr>
                <w:rFonts w:ascii="Times New Roman" w:hAnsi="Times New Roman" w:cs="Times New Roman"/>
              </w:rPr>
              <w:t>(</w:t>
            </w:r>
            <w:proofErr w:type="gramStart"/>
            <w:r w:rsidRPr="00487CF0">
              <w:rPr>
                <w:rFonts w:ascii="Times New Roman" w:hAnsi="Times New Roman" w:cs="Times New Roman"/>
                <w:i/>
                <w:iCs/>
              </w:rPr>
              <w:t>Коммуникативные</w:t>
            </w:r>
            <w:proofErr w:type="gramEnd"/>
            <w:r w:rsidRPr="00487CF0">
              <w:rPr>
                <w:rFonts w:ascii="Times New Roman" w:hAnsi="Times New Roman" w:cs="Times New Roman"/>
                <w:i/>
                <w:iCs/>
              </w:rPr>
              <w:t xml:space="preserve"> УУД</w:t>
            </w:r>
            <w:r w:rsidRPr="00487CF0">
              <w:rPr>
                <w:rFonts w:ascii="Times New Roman" w:hAnsi="Times New Roman" w:cs="Times New Roman"/>
              </w:rPr>
              <w:t>)</w:t>
            </w:r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Актуализация опорных знаний.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(5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Цели: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организовать актуализацию умений: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в установлении причинно-следственных связей;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ной работе;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ориентироваться в системе своих знаний.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Вспоминают изученную информацию о природном сообществе луга, причинно-следственных связях и приводят примеры.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поставленную задачу,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пользуясь знаниями,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приобретён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на прошлых уроках.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Организуют актуализацию опорных знаний: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фронтальный опрос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ндивидуаль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актуализацию умений в распределительн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работе по заданной теме.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Знаниями о луге поделитесь, друзья.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Каждый дома трудится не зря.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Почему луг называют природным сообществом?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Один из учеников выполнит индивидуальное задание с  электронного приложения к учебнику на интерактивной доске.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(Задание №3.3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D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«Луг»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Остальные выполняют задания по карточкам, которые соответствуют вашему варианту.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(Приложение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1617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сформиро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целостное понятие  единства живой и неживой природы.</w:t>
            </w: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высказывать своё предположение на основе работы с материалом 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(Регулятивные УУД).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преобразовывать информацию из одной формы в другую. Формировать умение выявлять сущность, особенности объектов; на основе анализа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объектов делать выводы; обобщать и классифицировать </w:t>
            </w:r>
            <w:r w:rsidRPr="00487CF0">
              <w:rPr>
                <w:rFonts w:ascii="Times New Roman" w:hAnsi="Times New Roman" w:cs="Times New Roman"/>
                <w:i/>
                <w:iCs/>
              </w:rPr>
              <w:t>(Познавательные УУД).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оформлять свои мысли в устной форме, слушать и понимать речь других, умение строить речевое высказывание </w:t>
            </w:r>
            <w:r w:rsidRPr="00487CF0">
              <w:rPr>
                <w:rFonts w:ascii="Times New Roman" w:hAnsi="Times New Roman" w:cs="Times New Roman"/>
                <w:i/>
                <w:iCs/>
              </w:rPr>
              <w:t>(Коммуникативное УУД).</w:t>
            </w:r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Самоопределение к деятельности.                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3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Цели: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организовать постановку цели урока;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организовать составление совместного плана действий;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Просматривают фрагмент мультфильма «Приключения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Лунтика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Формулируют с помощью учителя  тему урока и ставят цель урока.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Проговаривают  с помощью учителя алгоритм исследования для достижения заданной цели.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самоопределе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к деятельности.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постановку темы и цели урока.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Показывает тему на интерактивной доске «Жизнь в пресных водоёмах»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Выстраивает алгоритм  исследования при помощи пиктограмм.   </w:t>
            </w: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Просмотрите фрагмент мультфильма и определите, где находится герой?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(В пруду) (Слайд№1)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А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пруд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это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водоём? (Пресноводный)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О чём будем  говорить на уроке?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Попробуйте сформулировать тему урока.  (Жизнь в пресных водоёмах)  (Слайд№2)                                            - Какую цель можно поставить, исходя из темы? (Узнать о растениях и животных в водоёмах, об  их взаимосвязях)     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А что же мы будем делать для достижения этой цели?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(Думать, рассуждать, советоваться,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к учебнику, атласу -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определителю, компьютеру, наблюдать, экспериментировать, делать выводы, т.е. проводить исследование) (Слайд№3)</w:t>
            </w:r>
            <w:proofErr w:type="gramEnd"/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(Приложение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1617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Обобщение имеющихся представлений о водоёмах.</w:t>
            </w: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Уметь о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формлять свои мысли в устной форме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Уметь ориентироваться в своей  системе знаний:</w:t>
            </w:r>
            <w:r w:rsidRPr="00487CF0">
              <w:rPr>
                <w:rFonts w:ascii="Times New Roman" w:hAnsi="Times New Roman" w:cs="Times New Roman"/>
                <w:b/>
                <w:bCs/>
                <w:i/>
                <w:iCs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отличать новое  от уже </w:t>
            </w:r>
            <w:proofErr w:type="gramStart"/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известного</w:t>
            </w:r>
            <w:proofErr w:type="gramEnd"/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.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Познавательные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определять и формулировать тему и цель  урока с помощью учителя,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проговаривать последовательность действий на уроке,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   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Регулятивные УУД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).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20BE4" w:rsidRPr="00487CF0">
        <w:trPr>
          <w:trHeight w:val="702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Открытие нового знания.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(5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определить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представление о природном сообществе пресного водоёма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lastRenderedPageBreak/>
              <w:t xml:space="preserve">С помощью учителя восстанавливают понятие природного сообщества как </w:t>
            </w:r>
            <w:r w:rsidRPr="00487CF0">
              <w:rPr>
                <w:rFonts w:ascii="Times New Roman" w:hAnsi="Times New Roman" w:cs="Times New Roman"/>
              </w:rPr>
              <w:lastRenderedPageBreak/>
              <w:t>единства живой и неживой природы, которое складывается в определённых условиях.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Одновременно выполняют задания, в результате которых получают более целостное визуальное представление о пресном водоёме.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>С помощью учителя составляют план исследования.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первичное представление природного сообщества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пресного водоёма.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Следит и направляет распределительную работу в парах.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Направляет рассуждения учеников, чтобы получился логический план исследования и  размещает его пункты на доске.</w:t>
            </w:r>
          </w:p>
        </w:tc>
        <w:tc>
          <w:tcPr>
            <w:tcW w:w="5390" w:type="dxa"/>
          </w:tcPr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же предстоит определить в результате исследования?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(Что входит в природное сообщество пресных вод)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для 2 и 3 рядов, которое выполняется 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парах: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Посмотрите на фотографию в учебнике на стр.178 и опишите водоём.                                         (Здесь мы видим воду, различн</w:t>
            </w:r>
            <w:r w:rsidR="00450B78">
              <w:rPr>
                <w:rFonts w:ascii="Times New Roman" w:hAnsi="Times New Roman" w:cs="Times New Roman"/>
                <w:sz w:val="24"/>
                <w:szCs w:val="24"/>
              </w:rPr>
              <w:t>ые растения, рыбу, насекомых и животных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…)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1 ряда, которое выполняется в парах: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Найдите в атласе-определителе растения, которые растут в пресных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водоёмах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 увиденное вашими одноклассниками на фотографии.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(Можно назвать такие растения, как рогоз, камыш, тростник,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кубышки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и кувшинки, ряска и водоросли)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Что надо сделать, чтобы иметь более точное и подробное представление о природном сообществе?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(Составить план исследования)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1)Вместе с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Лунтиком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вспомним, что находится в пруду;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2)Подумаем и установим причинно-следственные связи;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3)Осуществим поисковую деятельность, которую уже частично выполнили при работе с атласом-определителем.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4)Применим свои знания. </w:t>
            </w:r>
            <w:r w:rsidRPr="00487C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420BE4" w:rsidRPr="00E1471E" w:rsidRDefault="00420BE4" w:rsidP="00E14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Получить представление о животном и растительном мире пресного </w:t>
            </w:r>
            <w:r>
              <w:rPr>
                <w:rFonts w:ascii="Times New Roman" w:hAnsi="Times New Roman" w:cs="Times New Roman"/>
              </w:rPr>
              <w:lastRenderedPageBreak/>
              <w:t>водоёма.</w:t>
            </w: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Уметь проговаривать последовательность действий на уроке;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proofErr w:type="gramStart"/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</w:t>
            </w:r>
            <w:proofErr w:type="gramEnd"/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 xml:space="preserve">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оформлять свои мысли в устной форме;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слушать и понимать речь других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проговаривать последовательность действий на уроке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proofErr w:type="gramStart"/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</w:t>
            </w:r>
            <w:proofErr w:type="gramEnd"/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 xml:space="preserve">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Реализация построенного проекта.                 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(10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реализовать построенный проект в соответствии с планом;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зафиксировать новое знание;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( 1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профилактика утомления, коррекция нарушения осанки. Психоэмоциональная  разрядка.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Включение нового знания в систему знаний. Моделирование.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(3мин)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E78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Цель:-    </w:t>
            </w:r>
          </w:p>
          <w:p w:rsidR="00420BE4" w:rsidRPr="00496AC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AC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реализацию новых </w:t>
            </w:r>
            <w:r w:rsidRPr="00496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знаний  посредством моделирования.                                                     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руководством учителя выполняют составленный план действий.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учителя.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Дети прочитывают текст.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Рассматривают схему и сопоставляют с прочитанной информацией учебника.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E1471E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E1471E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 ученик работает с ЦОР сети И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нтернет, а остальные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с помощью учителя,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составляют цепь питания.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реализацию построенного проекта в соответствии с планом.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подводящий диалог.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>Обеспечивает презентацию на интерактивной доске с показом схемы природного сообщества пресного водоёма.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Активизирует действия учащихся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(Слайд №5)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Корректирует рассуждения детей, обеспечивает параллельно презентацию.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(Слайд №6)      </w:t>
            </w: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Работаем по плану действия.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E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1)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будем «населять» водоём. В видеосюжете вы видели, что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опускался на дно водоёма. Так давайте начнём исследование со дна. Купаясь летом в пресном водоёме, вы ощущали на камнях что-то скользкое? Видели на камнях зелёный налёт – водоросли, только маленькие. Поселившись в пруду, они начинают расти и размножаться, а минеральные вещества они берут из воды и ила. (Слайд №4)                                                  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Так как связаны водоросли с неживой природой?     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(Растут на камнях)                         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Какие ещё растения и животные обитают в пресном водоёме, прочитайте в учебнике на с.178-179.                  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Как же живут обитатели водоёма?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(Сообща)             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Как поэтому можно назвать водоём? (Природным сообществом)        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А теперь посмотрите на доску и скажите, что вы увидели?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(Схему природного сообщества пресного водоёма.)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болоте две подружки,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зелёные лягушки,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Рано утром умывались,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Полотенцем растирались,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Лапками топали, лапками хлопали…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здоровья в чём секрет –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 друзьям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физкультпривет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-Продолжаем работать.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0E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2)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Составим цепь питания в сообществе пресных водоёмов. Вы это делаете при помощи пиктограмм в тетрадях на с.84.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Наблюдаем и составляем.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 w:rsidRPr="0019174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1743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20BE4" w:rsidRPr="00487CF0" w:rsidRDefault="00420BE4" w:rsidP="00191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7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А один из учащихся, в это время, подготовит краткое сообщение о «Живом ископаемом»,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охраняемым законом 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ыхухоли, используя ЦОР системы И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нтернет.</w:t>
            </w:r>
          </w:p>
          <w:p w:rsidR="00420BE4" w:rsidRPr="00487CF0" w:rsidRDefault="00420BE4" w:rsidP="00191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(Слайд№7)</w:t>
            </w:r>
          </w:p>
          <w:p w:rsidR="00420BE4" w:rsidRPr="00487CF0" w:rsidRDefault="00420BE4" w:rsidP="00191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 Послушаем сообщение о животном с ценным мехом - выхухоли. </w:t>
            </w:r>
          </w:p>
          <w:p w:rsidR="00420BE4" w:rsidRPr="00487CF0" w:rsidRDefault="00420BE4" w:rsidP="00191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[5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1617" w:type="dxa"/>
          </w:tcPr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Определить причинно </w:t>
            </w:r>
            <w:proofErr w:type="gram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ледствен-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связи между живой и неживой природой, </w:t>
            </w: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раститель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-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и животным </w:t>
            </w: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>миром пресного водоёма.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Сформиро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-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умения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установле-нии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причинно-следствен-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связей в природе.</w:t>
            </w: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Уметь добывать новые знания: находить ответы на вопросы, используя учебник, свой жизненный опыт и информацию, полученную на уроке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Познавательные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</w:t>
            </w:r>
            <w:r w:rsidRPr="00487CF0">
              <w:rPr>
                <w:rFonts w:ascii="Times New Roman" w:hAnsi="Times New Roman" w:cs="Times New Roman"/>
                <w:color w:val="170E02"/>
                <w:sz w:val="20"/>
                <w:szCs w:val="20"/>
              </w:rPr>
              <w:t xml:space="preserve">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оформлять свои мысли в устной форме;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слушать и понимать речь других    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 xml:space="preserve">).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                Уметь работать по коллективно  составленному плану.   </w:t>
            </w:r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Регулятивные УУД</w:t>
            </w:r>
            <w:r w:rsidRPr="00487CF0">
              <w:rPr>
                <w:rFonts w:ascii="Times New Roman" w:hAnsi="Times New Roman" w:cs="Times New Roman"/>
                <w:color w:val="170E02"/>
              </w:rPr>
              <w:t>).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</w:t>
            </w:r>
            <w:r w:rsidRPr="00487CF0"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Формировать мотивацию к обучению и целенаправленной познавательной деятельности.   </w:t>
            </w:r>
            <w:r w:rsidRPr="00487CF0">
              <w:rPr>
                <w:rFonts w:ascii="Times New Roman" w:hAnsi="Times New Roman" w:cs="Times New Roman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</w:rPr>
              <w:t>Личностные УУД)</w:t>
            </w:r>
            <w:r w:rsidRPr="00487CF0">
              <w:rPr>
                <w:rFonts w:ascii="Times New Roman" w:hAnsi="Times New Roman" w:cs="Times New Roman"/>
              </w:rPr>
              <w:t xml:space="preserve">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Сбережение здоровья.</w:t>
            </w:r>
            <w:r w:rsidRPr="00487CF0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487CF0">
              <w:rPr>
                <w:rFonts w:ascii="Times New Roman" w:hAnsi="Times New Roman" w:cs="Times New Roman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</w:rPr>
              <w:t>Личностные УУД</w:t>
            </w:r>
            <w:r w:rsidRPr="00487CF0">
              <w:rPr>
                <w:rFonts w:ascii="Times New Roman" w:hAnsi="Times New Roman" w:cs="Times New Roman"/>
              </w:rPr>
              <w:t>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Уметь использовать символические средства представления информации для создания модели изучаемого объекта. </w:t>
            </w:r>
            <w:proofErr w:type="gramStart"/>
            <w:r w:rsidRPr="00487CF0">
              <w:rPr>
                <w:rFonts w:ascii="Times New Roman" w:hAnsi="Times New Roman" w:cs="Times New Roman"/>
                <w:color w:val="170E02"/>
              </w:rPr>
              <w:t>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</w:rPr>
              <w:t>Коммуникативные УУД</w:t>
            </w:r>
            <w:proofErr w:type="gramEnd"/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VII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Первичное закрепление.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5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организовать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усвоение учениками нового материала методом решения проблемных вопросов.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ети отвечают на вопросы и делают вывод.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усвоение учениками знаний по теме.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просмотр слайда презентации и выполнение задания.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420BE4" w:rsidRPr="00380E12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E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4)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Теперь мы применим знания и проведём заочный эксперимент.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[4])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- Итак, что случится, если в водоёме резко возрастёт численность хищных рыб? А если исчезнут все водные растения?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(Вывод: и в том, и в другом случае нарушится цепь питания и биологическое равновесие) (Слайд№8)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[4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Установить целостное понятие  </w:t>
            </w:r>
            <w:proofErr w:type="spellStart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биологичес</w:t>
            </w:r>
            <w:proofErr w:type="spellEnd"/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кого равновесия живой и неживой природы.</w:t>
            </w: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Уметь проговаривать последовательность действий на уроке (</w:t>
            </w:r>
            <w:proofErr w:type="gramStart"/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Регулятивные</w:t>
            </w:r>
            <w:proofErr w:type="gramEnd"/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 xml:space="preserve"> УУД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).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Уметь оформлять свои мысли в устной  форме; слушать и понимать речь других 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Коммуникативные УУД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).</w:t>
            </w:r>
          </w:p>
        </w:tc>
      </w:tr>
      <w:tr w:rsidR="00420BE4" w:rsidRPr="00487CF0">
        <w:trPr>
          <w:trHeight w:val="663"/>
        </w:trPr>
        <w:tc>
          <w:tcPr>
            <w:tcW w:w="2198" w:type="dxa"/>
            <w:gridSpan w:val="2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Итог.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(3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зафиксировать новое содержание урока;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Делают вывод о природном сообществе как единстве живой и неживой природы.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просмотр слайда презентации и корректирует ответы детей.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Пришла пора показать результаты нашего исследования. Так какое оно природное сообщество пресного водоёма? (Слайд №9)</w:t>
            </w:r>
            <w:r w:rsidRPr="00487C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87C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])</w:t>
            </w:r>
          </w:p>
        </w:tc>
        <w:tc>
          <w:tcPr>
            <w:tcW w:w="1617" w:type="dxa"/>
          </w:tcPr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работать с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ей.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7CF0">
              <w:rPr>
                <w:rFonts w:ascii="Times New Roman" w:hAnsi="Times New Roman" w:cs="Times New Roman"/>
              </w:rPr>
              <w:t xml:space="preserve">Уметь  логически </w:t>
            </w:r>
            <w:proofErr w:type="spellStart"/>
            <w:r w:rsidRPr="00487CF0">
              <w:rPr>
                <w:rFonts w:ascii="Times New Roman" w:hAnsi="Times New Roman" w:cs="Times New Roman"/>
              </w:rPr>
              <w:t>анализорвать</w:t>
            </w:r>
            <w:proofErr w:type="spellEnd"/>
            <w:r w:rsidRPr="00487CF0">
              <w:rPr>
                <w:rFonts w:ascii="Times New Roman" w:hAnsi="Times New Roman" w:cs="Times New Roman"/>
              </w:rPr>
              <w:t xml:space="preserve"> и обобщать.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487CF0">
              <w:rPr>
                <w:rFonts w:ascii="Times New Roman" w:hAnsi="Times New Roman" w:cs="Times New Roman"/>
                <w:i/>
                <w:iCs/>
              </w:rPr>
              <w:t>(Познавательные УУД)</w:t>
            </w:r>
          </w:p>
        </w:tc>
      </w:tr>
      <w:tr w:rsidR="00420BE4" w:rsidRPr="00487CF0">
        <w:trPr>
          <w:gridBefore w:val="1"/>
          <w:trHeight w:val="702"/>
        </w:trPr>
        <w:tc>
          <w:tcPr>
            <w:tcW w:w="2198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IX</w:t>
            </w:r>
            <w:proofErr w:type="gramStart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Рефлексия</w:t>
            </w:r>
            <w:proofErr w:type="gramEnd"/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учебной деятельности на уроке.                       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( 7 мин)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рефлексию и самооценку учениками собственной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деятельности.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учителя.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Выполняют  задания.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Оценивают свои знания.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фиксирование нового содержания.</w:t>
            </w: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Организует самооценку.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 на уроке думали, наблюдали, советовались, читали, проводили эксперимент, обращались к интернету. И всё для чего? Какую цель ставили? (Чтобы получить представление о природном сообществе пресного водоёма)                                                       - А насколько глубоко вы усвоили материал, узнаем после проведения теста-игры под названием «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Данетка</w:t>
            </w:r>
            <w:proofErr w:type="spell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» (Слайд№10)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[7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]) 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-Теперь оцените свои знания. Обменяйтесь тестами для взаимопроверки.                                        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Верните тесты своим товарищам. Поднимите руки, у кого нет ошибок – отметка «5», одна ошибка «4», а если ошибок больше, то вам следует хорошенько повторить этот материал. </w:t>
            </w:r>
          </w:p>
        </w:tc>
        <w:tc>
          <w:tcPr>
            <w:tcW w:w="1617" w:type="dxa"/>
          </w:tcPr>
          <w:p w:rsidR="00420BE4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умение работать с </w:t>
            </w:r>
            <w:proofErr w:type="spell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ей.</w:t>
            </w:r>
          </w:p>
        </w:tc>
        <w:tc>
          <w:tcPr>
            <w:tcW w:w="2834" w:type="dxa"/>
          </w:tcPr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Уметь выявлять известн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  <w:p w:rsidR="00420BE4" w:rsidRPr="00487CF0" w:rsidRDefault="00420BE4" w:rsidP="005026C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действия на уровне адекватной ретроспективной оценки. (</w:t>
            </w:r>
            <w:r w:rsidRPr="00487C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 УУД).</w:t>
            </w:r>
          </w:p>
          <w:p w:rsidR="00420BE4" w:rsidRPr="00487CF0" w:rsidRDefault="00420BE4" w:rsidP="00A92A51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Способность к самооценке на основе 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lastRenderedPageBreak/>
              <w:t xml:space="preserve">критерия успешности учебной деятельности </w:t>
            </w:r>
            <w:r w:rsidRPr="00487CF0">
              <w:rPr>
                <w:rStyle w:val="apple-style-spa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мотивацию к обучению и целенаправленной познавательной деятельности.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 xml:space="preserve"> (</w:t>
            </w:r>
            <w:r w:rsidRPr="00487CF0">
              <w:rPr>
                <w:rFonts w:ascii="Times New Roman" w:hAnsi="Times New Roman" w:cs="Times New Roman"/>
                <w:i/>
                <w:iCs/>
                <w:color w:val="170E02"/>
                <w:sz w:val="24"/>
                <w:szCs w:val="24"/>
              </w:rPr>
              <w:t>Личностные УУД</w:t>
            </w:r>
            <w:r w:rsidRPr="00487CF0">
              <w:rPr>
                <w:rFonts w:ascii="Times New Roman" w:hAnsi="Times New Roman" w:cs="Times New Roman"/>
                <w:color w:val="170E02"/>
                <w:sz w:val="24"/>
                <w:szCs w:val="24"/>
              </w:rPr>
              <w:t>).</w:t>
            </w:r>
          </w:p>
        </w:tc>
      </w:tr>
      <w:tr w:rsidR="00420BE4" w:rsidRPr="00487CF0">
        <w:trPr>
          <w:gridBefore w:val="1"/>
          <w:wBefore w:w="6" w:type="dxa"/>
          <w:trHeight w:val="663"/>
        </w:trPr>
        <w:tc>
          <w:tcPr>
            <w:tcW w:w="2192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IX</w:t>
            </w:r>
            <w:r w:rsidRPr="00487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Домашнее задание.                      </w:t>
            </w: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( 2 мин)</w:t>
            </w:r>
          </w:p>
        </w:tc>
        <w:tc>
          <w:tcPr>
            <w:tcW w:w="187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Принимают к сведению задание.</w:t>
            </w:r>
          </w:p>
        </w:tc>
        <w:tc>
          <w:tcPr>
            <w:tcW w:w="198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Предлагает задание в характере творческого поиска с применением полученных знаний.</w:t>
            </w:r>
          </w:p>
        </w:tc>
        <w:tc>
          <w:tcPr>
            <w:tcW w:w="5390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Прочитать и повторить материал по схеме, которую вы составили на уроке  и вторая часть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 xml:space="preserve"> задания –  </w:t>
            </w:r>
            <w:proofErr w:type="gramStart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поисковая</w:t>
            </w:r>
            <w:proofErr w:type="gramEnd"/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: приготовить сообщение о природном сообществе пресного водоёма нашего края.</w:t>
            </w: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CF0">
              <w:rPr>
                <w:rFonts w:ascii="Times New Roman" w:hAnsi="Times New Roman" w:cs="Times New Roman"/>
                <w:sz w:val="24"/>
                <w:szCs w:val="24"/>
              </w:rPr>
              <w:t>- Благодарю вас за работу на уроке! До свидания.</w:t>
            </w:r>
          </w:p>
        </w:tc>
        <w:tc>
          <w:tcPr>
            <w:tcW w:w="1617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</w:tc>
        <w:tc>
          <w:tcPr>
            <w:tcW w:w="2834" w:type="dxa"/>
          </w:tcPr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  <w:p w:rsidR="00420BE4" w:rsidRPr="00487CF0" w:rsidRDefault="00420BE4" w:rsidP="00A92A51">
            <w:pPr>
              <w:spacing w:after="0" w:line="240" w:lineRule="auto"/>
              <w:rPr>
                <w:rFonts w:ascii="Times New Roman" w:hAnsi="Times New Roman" w:cs="Times New Roman"/>
                <w:color w:val="170E02"/>
                <w:sz w:val="24"/>
                <w:szCs w:val="24"/>
              </w:rPr>
            </w:pPr>
          </w:p>
        </w:tc>
      </w:tr>
    </w:tbl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p w:rsidR="00420BE4" w:rsidRDefault="00420BE4">
      <w:pPr>
        <w:rPr>
          <w:rFonts w:cs="Times New Roman"/>
        </w:rPr>
        <w:sectPr w:rsidR="00420BE4" w:rsidSect="00725839"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</w:p>
    <w:p w:rsidR="00420BE4" w:rsidRPr="00191743" w:rsidRDefault="00420BE4" w:rsidP="00356F2C">
      <w:pPr>
        <w:rPr>
          <w:rFonts w:ascii="Times New Roman" w:hAnsi="Times New Roman" w:cs="Times New Roman"/>
          <w:sz w:val="36"/>
          <w:szCs w:val="36"/>
        </w:rPr>
      </w:pPr>
      <w:r w:rsidRPr="00496A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</w:t>
      </w:r>
      <w:r w:rsidRPr="00191743">
        <w:rPr>
          <w:rFonts w:ascii="Times New Roman" w:hAnsi="Times New Roman" w:cs="Times New Roman"/>
          <w:b/>
          <w:bCs/>
          <w:sz w:val="36"/>
          <w:szCs w:val="36"/>
        </w:rPr>
        <w:t xml:space="preserve">   Приложения.</w:t>
      </w:r>
    </w:p>
    <w:p w:rsidR="00420BE4" w:rsidRPr="00191743" w:rsidRDefault="00420BE4" w:rsidP="00356F2C">
      <w:pPr>
        <w:rPr>
          <w:sz w:val="28"/>
          <w:szCs w:val="28"/>
        </w:rPr>
      </w:pPr>
      <w:r w:rsidRPr="00191743">
        <w:rPr>
          <w:sz w:val="28"/>
          <w:szCs w:val="28"/>
        </w:rPr>
        <w:t>Приложение 1.</w:t>
      </w:r>
    </w:p>
    <w:p w:rsidR="00420BE4" w:rsidRDefault="00420BE4" w:rsidP="00356F2C">
      <w:pPr>
        <w:rPr>
          <w:rFonts w:cs="Times New Roman"/>
        </w:rPr>
      </w:pPr>
    </w:p>
    <w:p w:rsidR="00420BE4" w:rsidRPr="005B2015" w:rsidRDefault="00420BE4" w:rsidP="00356F2C">
      <w:pPr>
        <w:rPr>
          <w:b/>
          <w:bCs/>
          <w:sz w:val="32"/>
          <w:szCs w:val="32"/>
          <w:u w:val="single"/>
        </w:rPr>
      </w:pPr>
      <w:r w:rsidRPr="005B2015">
        <w:rPr>
          <w:b/>
          <w:bCs/>
          <w:sz w:val="32"/>
          <w:szCs w:val="32"/>
          <w:u w:val="single"/>
        </w:rPr>
        <w:t>1 ВАРИАНТ</w:t>
      </w:r>
    </w:p>
    <w:p w:rsidR="00420BE4" w:rsidRPr="00191743" w:rsidRDefault="00420BE4" w:rsidP="00356F2C">
      <w:pPr>
        <w:rPr>
          <w:rFonts w:cs="Times New Roman"/>
          <w:b/>
          <w:bCs/>
          <w:sz w:val="28"/>
          <w:szCs w:val="28"/>
        </w:rPr>
      </w:pPr>
    </w:p>
    <w:p w:rsidR="00420BE4" w:rsidRPr="00191743" w:rsidRDefault="00420BE4" w:rsidP="00356F2C">
      <w:pPr>
        <w:framePr w:hSpace="180" w:wrap="auto" w:vAnchor="text" w:hAnchor="text" w:x="216" w:y="1"/>
        <w:numPr>
          <w:ilvl w:val="0"/>
          <w:numId w:val="1"/>
        </w:numPr>
        <w:suppressOverlap/>
        <w:rPr>
          <w:rFonts w:ascii="Times New Roman" w:hAnsi="Times New Roman" w:cs="Times New Roman"/>
          <w:b/>
          <w:bCs/>
          <w:sz w:val="32"/>
          <w:szCs w:val="32"/>
        </w:rPr>
      </w:pPr>
      <w:r w:rsidRPr="00191743">
        <w:rPr>
          <w:rFonts w:ascii="Times New Roman" w:hAnsi="Times New Roman" w:cs="Times New Roman"/>
          <w:b/>
          <w:bCs/>
          <w:sz w:val="32"/>
          <w:szCs w:val="32"/>
        </w:rPr>
        <w:t>Работа с гербарием.</w:t>
      </w:r>
    </w:p>
    <w:p w:rsidR="00420BE4" w:rsidRPr="00191743" w:rsidRDefault="00420BE4" w:rsidP="000C4357">
      <w:pPr>
        <w:framePr w:hSpace="180" w:wrap="auto" w:vAnchor="text" w:hAnchor="text" w:x="216" w:y="1"/>
        <w:ind w:left="360"/>
        <w:suppressOverlap/>
        <w:rPr>
          <w:rFonts w:ascii="Times New Roman" w:hAnsi="Times New Roman" w:cs="Times New Roman"/>
          <w:b/>
          <w:bCs/>
          <w:sz w:val="32"/>
          <w:szCs w:val="32"/>
        </w:rPr>
      </w:pPr>
      <w:r w:rsidRPr="00191743">
        <w:rPr>
          <w:rFonts w:ascii="Times New Roman" w:hAnsi="Times New Roman" w:cs="Times New Roman"/>
          <w:sz w:val="32"/>
          <w:szCs w:val="32"/>
        </w:rPr>
        <w:t xml:space="preserve"> Среди данных растений выберите растения луга.</w:t>
      </w:r>
    </w:p>
    <w:p w:rsidR="00420BE4" w:rsidRPr="00191743" w:rsidRDefault="00420BE4" w:rsidP="00E21D4A">
      <w:pPr>
        <w:framePr w:hSpace="180" w:wrap="auto" w:vAnchor="text" w:hAnchor="text" w:x="216" w:y="1"/>
        <w:suppressOverlap/>
        <w:rPr>
          <w:rFonts w:ascii="Times New Roman" w:hAnsi="Times New Roman" w:cs="Times New Roman"/>
          <w:b/>
          <w:bCs/>
          <w:sz w:val="32"/>
          <w:szCs w:val="32"/>
        </w:rPr>
      </w:pPr>
      <w:r w:rsidRPr="00191743">
        <w:rPr>
          <w:rFonts w:ascii="Times New Roman" w:hAnsi="Times New Roman" w:cs="Times New Roman"/>
          <w:b/>
          <w:bCs/>
          <w:sz w:val="32"/>
          <w:szCs w:val="32"/>
        </w:rPr>
        <w:t>2) Какие природные сообщества представлены следующими растениями и животными?</w:t>
      </w:r>
    </w:p>
    <w:p w:rsidR="00420BE4" w:rsidRDefault="00420BE4" w:rsidP="00E21D4A">
      <w:pPr>
        <w:framePr w:hSpace="180" w:wrap="auto" w:vAnchor="text" w:hAnchor="text" w:x="216" w:y="1"/>
        <w:suppressOverlap/>
        <w:rPr>
          <w:rFonts w:ascii="Times New Roman" w:hAnsi="Times New Roman" w:cs="Times New Roman"/>
          <w:sz w:val="32"/>
          <w:szCs w:val="32"/>
        </w:rPr>
      </w:pPr>
      <w:r w:rsidRPr="00191743">
        <w:rPr>
          <w:rFonts w:ascii="Times New Roman" w:hAnsi="Times New Roman" w:cs="Times New Roman"/>
          <w:sz w:val="32"/>
          <w:szCs w:val="32"/>
        </w:rPr>
        <w:t>* Ель, сосна, берёза, малина, земляника, кукушка, дятел, соболь, лось. (Лес)</w:t>
      </w:r>
    </w:p>
    <w:p w:rsidR="00420BE4" w:rsidRDefault="00420BE4" w:rsidP="00E21D4A">
      <w:pPr>
        <w:framePr w:hSpace="180" w:wrap="auto" w:vAnchor="text" w:hAnchor="text" w:x="216" w:y="1"/>
        <w:suppressOverlap/>
        <w:rPr>
          <w:rFonts w:ascii="Times New Roman" w:hAnsi="Times New Roman" w:cs="Times New Roman"/>
          <w:sz w:val="32"/>
          <w:szCs w:val="32"/>
        </w:rPr>
      </w:pPr>
    </w:p>
    <w:p w:rsidR="00420BE4" w:rsidRPr="00191743" w:rsidRDefault="00420BE4" w:rsidP="00E21D4A">
      <w:pPr>
        <w:framePr w:hSpace="180" w:wrap="auto" w:vAnchor="text" w:hAnchor="text" w:x="216" w:y="1"/>
        <w:suppressOverlap/>
        <w:rPr>
          <w:rFonts w:ascii="Times New Roman" w:hAnsi="Times New Roman" w:cs="Times New Roman"/>
          <w:sz w:val="32"/>
          <w:szCs w:val="32"/>
          <w:u w:val="single"/>
        </w:rPr>
      </w:pPr>
    </w:p>
    <w:p w:rsidR="00420BE4" w:rsidRPr="00191743" w:rsidRDefault="00420BE4" w:rsidP="00356F2C">
      <w:pPr>
        <w:framePr w:hSpace="180" w:wrap="auto" w:vAnchor="text" w:hAnchor="text" w:x="216" w:y="1"/>
        <w:suppressOverlap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174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 ВАРИАНТ</w:t>
      </w:r>
    </w:p>
    <w:p w:rsidR="00420BE4" w:rsidRPr="00191743" w:rsidRDefault="00420BE4" w:rsidP="00356F2C">
      <w:pPr>
        <w:framePr w:hSpace="180" w:wrap="auto" w:vAnchor="text" w:hAnchor="text" w:x="216" w:y="1"/>
        <w:suppressOverlap/>
        <w:rPr>
          <w:rFonts w:ascii="Times New Roman" w:hAnsi="Times New Roman" w:cs="Times New Roman"/>
          <w:b/>
          <w:bCs/>
          <w:sz w:val="28"/>
          <w:szCs w:val="28"/>
        </w:rPr>
      </w:pPr>
    </w:p>
    <w:p w:rsidR="00420BE4" w:rsidRPr="00191743" w:rsidRDefault="00420BE4" w:rsidP="000C4357">
      <w:pPr>
        <w:framePr w:hSpace="180" w:wrap="auto" w:vAnchor="text" w:hAnchor="text" w:x="216" w:y="1"/>
        <w:ind w:left="360"/>
        <w:suppressOverlap/>
        <w:rPr>
          <w:rFonts w:ascii="Times New Roman" w:hAnsi="Times New Roman" w:cs="Times New Roman"/>
          <w:b/>
          <w:bCs/>
          <w:sz w:val="32"/>
          <w:szCs w:val="32"/>
        </w:rPr>
      </w:pPr>
      <w:r w:rsidRPr="00191743">
        <w:rPr>
          <w:rFonts w:ascii="Times New Roman" w:hAnsi="Times New Roman" w:cs="Times New Roman"/>
          <w:b/>
          <w:bCs/>
          <w:sz w:val="32"/>
          <w:szCs w:val="32"/>
        </w:rPr>
        <w:t>1) Работа с гербарием.</w:t>
      </w:r>
    </w:p>
    <w:p w:rsidR="00420BE4" w:rsidRPr="00191743" w:rsidRDefault="00420BE4" w:rsidP="00356F2C">
      <w:pPr>
        <w:framePr w:hSpace="180" w:wrap="auto" w:vAnchor="text" w:hAnchor="text" w:x="216" w:y="1"/>
        <w:suppressOverlap/>
        <w:rPr>
          <w:rFonts w:ascii="Times New Roman" w:hAnsi="Times New Roman" w:cs="Times New Roman"/>
          <w:sz w:val="32"/>
          <w:szCs w:val="32"/>
        </w:rPr>
      </w:pPr>
      <w:r w:rsidRPr="00191743">
        <w:rPr>
          <w:rFonts w:ascii="Times New Roman" w:hAnsi="Times New Roman" w:cs="Times New Roman"/>
          <w:sz w:val="32"/>
          <w:szCs w:val="32"/>
        </w:rPr>
        <w:t>Среди данных растений выберите растения леса.</w:t>
      </w:r>
    </w:p>
    <w:p w:rsidR="00420BE4" w:rsidRPr="00191743" w:rsidRDefault="00420BE4" w:rsidP="00356F2C">
      <w:pPr>
        <w:framePr w:hSpace="180" w:wrap="auto" w:vAnchor="text" w:hAnchor="text" w:x="216" w:y="1"/>
        <w:suppressOverlap/>
        <w:rPr>
          <w:rFonts w:ascii="Times New Roman" w:hAnsi="Times New Roman" w:cs="Times New Roman"/>
          <w:b/>
          <w:bCs/>
          <w:sz w:val="32"/>
          <w:szCs w:val="32"/>
        </w:rPr>
      </w:pPr>
      <w:r w:rsidRPr="00191743">
        <w:rPr>
          <w:rFonts w:ascii="Times New Roman" w:hAnsi="Times New Roman" w:cs="Times New Roman"/>
          <w:b/>
          <w:bCs/>
          <w:sz w:val="32"/>
          <w:szCs w:val="32"/>
        </w:rPr>
        <w:t>2) Какие природные сообщества представлены следующими растениями и животными?</w:t>
      </w:r>
    </w:p>
    <w:p w:rsidR="00420BE4" w:rsidRPr="00191743" w:rsidRDefault="00420BE4" w:rsidP="00356F2C">
      <w:pPr>
        <w:framePr w:hSpace="180" w:wrap="auto" w:vAnchor="text" w:hAnchor="text" w:x="216" w:y="1"/>
        <w:suppressOverlap/>
        <w:rPr>
          <w:rFonts w:ascii="Times New Roman" w:hAnsi="Times New Roman" w:cs="Times New Roman"/>
          <w:sz w:val="32"/>
          <w:szCs w:val="32"/>
        </w:rPr>
      </w:pPr>
      <w:r w:rsidRPr="00191743">
        <w:rPr>
          <w:rFonts w:ascii="Times New Roman" w:hAnsi="Times New Roman" w:cs="Times New Roman"/>
          <w:sz w:val="32"/>
          <w:szCs w:val="32"/>
        </w:rPr>
        <w:t>* Колокольчик, тимофеевка, клевер, пчела, перепел, коростель. (Луг)</w:t>
      </w:r>
    </w:p>
    <w:p w:rsidR="00420BE4" w:rsidRDefault="00420BE4" w:rsidP="00356F2C">
      <w:pPr>
        <w:rPr>
          <w:rFonts w:ascii="Times New Roman" w:hAnsi="Times New Roman" w:cs="Times New Roman"/>
          <w:sz w:val="20"/>
          <w:szCs w:val="20"/>
        </w:rPr>
      </w:pPr>
    </w:p>
    <w:p w:rsidR="00420BE4" w:rsidRDefault="00420BE4" w:rsidP="00356F2C">
      <w:pPr>
        <w:rPr>
          <w:rFonts w:ascii="Times New Roman" w:hAnsi="Times New Roman" w:cs="Times New Roman"/>
          <w:sz w:val="24"/>
          <w:szCs w:val="24"/>
        </w:rPr>
      </w:pPr>
    </w:p>
    <w:p w:rsidR="00420BE4" w:rsidRDefault="00420BE4" w:rsidP="00356F2C">
      <w:pPr>
        <w:rPr>
          <w:rFonts w:ascii="Times New Roman" w:hAnsi="Times New Roman" w:cs="Times New Roman"/>
          <w:sz w:val="24"/>
          <w:szCs w:val="24"/>
        </w:rPr>
      </w:pPr>
    </w:p>
    <w:p w:rsidR="00420BE4" w:rsidRPr="00496AC4" w:rsidRDefault="00420BE4" w:rsidP="00356F2C">
      <w:pPr>
        <w:rPr>
          <w:rFonts w:ascii="Times New Roman" w:hAnsi="Times New Roman" w:cs="Times New Roman"/>
          <w:sz w:val="24"/>
          <w:szCs w:val="24"/>
        </w:rPr>
      </w:pPr>
    </w:p>
    <w:p w:rsidR="00420BE4" w:rsidRDefault="00420BE4" w:rsidP="00356F2C">
      <w:pPr>
        <w:rPr>
          <w:rFonts w:ascii="Times New Roman" w:hAnsi="Times New Roman" w:cs="Times New Roman"/>
          <w:sz w:val="24"/>
          <w:szCs w:val="24"/>
        </w:rPr>
      </w:pPr>
    </w:p>
    <w:p w:rsidR="00420BE4" w:rsidRPr="00191743" w:rsidRDefault="00420BE4" w:rsidP="00356F2C">
      <w:pPr>
        <w:rPr>
          <w:rFonts w:ascii="Times New Roman" w:hAnsi="Times New Roman" w:cs="Times New Roman"/>
          <w:sz w:val="28"/>
          <w:szCs w:val="28"/>
        </w:rPr>
      </w:pPr>
      <w:r w:rsidRPr="0019174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19174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1743">
        <w:rPr>
          <w:rFonts w:ascii="Times New Roman" w:hAnsi="Times New Roman" w:cs="Times New Roman"/>
          <w:sz w:val="28"/>
          <w:szCs w:val="28"/>
        </w:rPr>
        <w:t>.</w:t>
      </w:r>
    </w:p>
    <w:p w:rsidR="00420BE4" w:rsidRDefault="004748F3" w:rsidP="00356F2C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2" o:spid="_x0000_i1025" type="#_x0000_t75" style="width:5in;height:270pt;visibility:visible">
            <v:imagedata r:id="rId9" o:title=""/>
          </v:shape>
        </w:pict>
      </w:r>
    </w:p>
    <w:p w:rsidR="00420BE4" w:rsidRDefault="00420BE4" w:rsidP="00356F2C">
      <w:pPr>
        <w:rPr>
          <w:rFonts w:ascii="Times New Roman" w:hAnsi="Times New Roman" w:cs="Times New Roman"/>
          <w:noProof/>
          <w:sz w:val="20"/>
          <w:szCs w:val="20"/>
        </w:rPr>
      </w:pPr>
    </w:p>
    <w:p w:rsidR="00420BE4" w:rsidRDefault="00420BE4" w:rsidP="00356F2C">
      <w:pPr>
        <w:rPr>
          <w:rFonts w:ascii="Times New Roman" w:hAnsi="Times New Roman" w:cs="Times New Roman"/>
          <w:noProof/>
          <w:sz w:val="20"/>
          <w:szCs w:val="20"/>
        </w:rPr>
      </w:pPr>
    </w:p>
    <w:p w:rsidR="00420BE4" w:rsidRPr="00191743" w:rsidRDefault="00420BE4" w:rsidP="00356F2C">
      <w:pPr>
        <w:rPr>
          <w:rFonts w:ascii="Times New Roman" w:hAnsi="Times New Roman" w:cs="Times New Roman"/>
          <w:sz w:val="28"/>
          <w:szCs w:val="28"/>
        </w:rPr>
      </w:pPr>
    </w:p>
    <w:p w:rsidR="00420BE4" w:rsidRPr="00191743" w:rsidRDefault="00420BE4" w:rsidP="00356F2C">
      <w:pPr>
        <w:rPr>
          <w:sz w:val="28"/>
          <w:szCs w:val="28"/>
        </w:rPr>
      </w:pPr>
      <w:r w:rsidRPr="00191743">
        <w:rPr>
          <w:sz w:val="28"/>
          <w:szCs w:val="28"/>
        </w:rPr>
        <w:t>Приложение  3.</w:t>
      </w:r>
    </w:p>
    <w:p w:rsidR="00420BE4" w:rsidRDefault="004748F3" w:rsidP="00356F2C">
      <w:pPr>
        <w:rPr>
          <w:rFonts w:cs="Times New Roman"/>
        </w:rPr>
      </w:pPr>
      <w:r>
        <w:rPr>
          <w:rFonts w:cs="Times New Roman"/>
          <w:noProof/>
        </w:rPr>
        <w:pict>
          <v:shape id="Рисунок 4" o:spid="_x0000_i1026" type="#_x0000_t75" style="width:5in;height:270pt;visibility:visible">
            <v:imagedata r:id="rId10" o:title=""/>
          </v:shape>
        </w:pict>
      </w:r>
    </w:p>
    <w:p w:rsidR="00420BE4" w:rsidRPr="00191743" w:rsidRDefault="00420BE4" w:rsidP="00356F2C">
      <w:pPr>
        <w:rPr>
          <w:rFonts w:cs="Times New Roman"/>
          <w:sz w:val="28"/>
          <w:szCs w:val="28"/>
        </w:rPr>
      </w:pPr>
    </w:p>
    <w:p w:rsidR="00420BE4" w:rsidRPr="00191743" w:rsidRDefault="00420BE4" w:rsidP="00356F2C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1743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Приложение 4.</w:t>
      </w:r>
    </w:p>
    <w:p w:rsidR="00420BE4" w:rsidRPr="00614F58" w:rsidRDefault="00420BE4" w:rsidP="00356F2C">
      <w:pPr>
        <w:pStyle w:val="1"/>
        <w:rPr>
          <w:sz w:val="24"/>
          <w:szCs w:val="24"/>
        </w:rPr>
      </w:pPr>
      <w:r w:rsidRPr="00614F58">
        <w:rPr>
          <w:sz w:val="24"/>
          <w:szCs w:val="24"/>
        </w:rPr>
        <w:t>Выхухоль</w:t>
      </w:r>
    </w:p>
    <w:p w:rsidR="00420BE4" w:rsidRPr="00614F58" w:rsidRDefault="00420BE4" w:rsidP="00356F2C">
      <w:r w:rsidRPr="00614F58">
        <w:t>Материал из Википедии — свободной энциклопедии</w:t>
      </w:r>
    </w:p>
    <w:p w:rsidR="00420BE4" w:rsidRPr="00614F58" w:rsidRDefault="00420BE4" w:rsidP="00356F2C">
      <w:r w:rsidRPr="00614F58">
        <w:t xml:space="preserve">Перейти </w:t>
      </w:r>
      <w:proofErr w:type="gramStart"/>
      <w:r w:rsidRPr="00614F58">
        <w:t>к</w:t>
      </w:r>
      <w:proofErr w:type="gramEnd"/>
      <w:r w:rsidRPr="00614F58">
        <w:t xml:space="preserve">: </w:t>
      </w:r>
      <w:hyperlink r:id="rId11" w:anchor="mw-navigation" w:history="1">
        <w:r w:rsidRPr="00614F58">
          <w:rPr>
            <w:rStyle w:val="aa"/>
          </w:rPr>
          <w:t>навигация</w:t>
        </w:r>
      </w:hyperlink>
      <w:r w:rsidRPr="00614F58">
        <w:t xml:space="preserve">, </w:t>
      </w:r>
      <w:hyperlink r:id="rId12" w:anchor="p-search" w:history="1">
        <w:r w:rsidRPr="00614F58">
          <w:rPr>
            <w:rStyle w:val="aa"/>
          </w:rPr>
          <w:t>поиск</w:t>
        </w:r>
      </w:hyperlink>
      <w:r w:rsidRPr="00614F58">
        <w:t xml:space="preserve"> </w:t>
      </w:r>
    </w:p>
    <w:tbl>
      <w:tblPr>
        <w:tblW w:w="4237" w:type="dxa"/>
        <w:tblCellSpacing w:w="15" w:type="dxa"/>
        <w:tblInd w:w="2" w:type="dxa"/>
        <w:tblBorders>
          <w:top w:val="single" w:sz="2" w:space="0" w:color="AAAAAA"/>
          <w:left w:val="single" w:sz="2" w:space="0" w:color="AAAAAA"/>
          <w:bottom w:val="single" w:sz="2" w:space="0" w:color="AAAAAA"/>
          <w:right w:val="single" w:sz="2" w:space="0" w:color="AAAAAA"/>
        </w:tblBorders>
        <w:tblCellMar>
          <w:top w:w="96" w:type="dxa"/>
          <w:left w:w="96" w:type="dxa"/>
          <w:bottom w:w="96" w:type="dxa"/>
          <w:right w:w="96" w:type="dxa"/>
        </w:tblCellMar>
        <w:tblLook w:val="0000" w:firstRow="0" w:lastRow="0" w:firstColumn="0" w:lastColumn="0" w:noHBand="0" w:noVBand="0"/>
      </w:tblPr>
      <w:tblGrid>
        <w:gridCol w:w="4237"/>
      </w:tblGrid>
      <w:tr w:rsidR="00420BE4" w:rsidRPr="00614F58">
        <w:trPr>
          <w:tblCellSpacing w:w="15" w:type="dxa"/>
        </w:trPr>
        <w:tc>
          <w:tcPr>
            <w:tcW w:w="0" w:type="auto"/>
            <w:tcBorders>
              <w:top w:val="single" w:sz="2" w:space="0" w:color="AAAAAA"/>
            </w:tcBorders>
            <w:shd w:val="clear" w:color="auto" w:fill="FFC0CB"/>
          </w:tcPr>
          <w:p w:rsidR="00420BE4" w:rsidRPr="00614F58" w:rsidRDefault="00420BE4" w:rsidP="003256B6">
            <w:pPr>
              <w:spacing w:after="120" w:line="360" w:lineRule="atLeast"/>
              <w:jc w:val="center"/>
              <w:rPr>
                <w:b/>
                <w:bCs/>
              </w:rPr>
            </w:pPr>
            <w:r w:rsidRPr="00614F58">
              <w:rPr>
                <w:b/>
                <w:bCs/>
              </w:rPr>
              <w:t>Русская выхухоль</w:t>
            </w:r>
          </w:p>
        </w:tc>
      </w:tr>
      <w:tr w:rsidR="00420BE4" w:rsidRPr="00614F58">
        <w:trPr>
          <w:tblCellSpacing w:w="15" w:type="dxa"/>
        </w:trPr>
        <w:tc>
          <w:tcPr>
            <w:tcW w:w="0" w:type="auto"/>
            <w:tcBorders>
              <w:bottom w:val="single" w:sz="2" w:space="0" w:color="AAAAAA"/>
            </w:tcBorders>
            <w:shd w:val="clear" w:color="auto" w:fill="F9F9F9"/>
          </w:tcPr>
          <w:p w:rsidR="00420BE4" w:rsidRPr="00614F58" w:rsidRDefault="004748F3" w:rsidP="003256B6">
            <w:pPr>
              <w:spacing w:after="120" w:line="360" w:lineRule="atLeast"/>
              <w:jc w:val="center"/>
              <w:rPr>
                <w:rFonts w:cs="Times New Roman"/>
              </w:rPr>
            </w:pPr>
            <w:hyperlink r:id="rId13" w:history="1">
              <w:r>
                <w:rPr>
                  <w:rFonts w:cs="Times New Roman"/>
                  <w:noProof/>
                  <w:color w:val="0000FF"/>
                </w:rPr>
                <w:pict>
                  <v:shape id="Рисунок 6" o:spid="_x0000_i1027" type="#_x0000_t75" alt="Desmana moschata MHNT.INS.10.jpg" href="mhtml:file://C:\Users\Преподаватель\Desktop\Выхухоль — Википедия.mht!https://ru.wikipedia.org/wiki/%D0%A4%D0%B0%D0%B9%D0%BB:Desmana_moschata_MHNT.IN" style="width:198.75pt;height:1in;visibility:visible" o:button="t">
                    <v:fill o:detectmouseclick="t"/>
                    <v:imagedata r:id="rId14" o:title=""/>
                  </v:shape>
                </w:pict>
              </w:r>
            </w:hyperlink>
          </w:p>
        </w:tc>
      </w:tr>
    </w:tbl>
    <w:p w:rsidR="00420BE4" w:rsidRPr="00614F58" w:rsidRDefault="00420BE4" w:rsidP="00356F2C">
      <w:pPr>
        <w:rPr>
          <w:rFonts w:cs="Times New Roman"/>
          <w:vanish/>
        </w:rPr>
      </w:pPr>
    </w:p>
    <w:p w:rsidR="00420BE4" w:rsidRPr="00614F58" w:rsidRDefault="00420BE4" w:rsidP="00356F2C">
      <w:pPr>
        <w:pStyle w:val="a9"/>
      </w:pPr>
      <w:proofErr w:type="spellStart"/>
      <w:proofErr w:type="gramStart"/>
      <w:r w:rsidRPr="00614F58">
        <w:rPr>
          <w:b/>
          <w:bCs/>
        </w:rPr>
        <w:t>Вы</w:t>
      </w:r>
      <w:r w:rsidRPr="00614F58">
        <w:rPr>
          <w:rFonts w:ascii="Times New Roman" w:hAnsi="Times New Roman" w:cs="Times New Roman"/>
          <w:b/>
          <w:bCs/>
        </w:rPr>
        <w:t>́</w:t>
      </w:r>
      <w:r w:rsidRPr="00614F58">
        <w:rPr>
          <w:b/>
          <w:bCs/>
        </w:rPr>
        <w:t>хухоль</w:t>
      </w:r>
      <w:proofErr w:type="spellEnd"/>
      <w:proofErr w:type="gramEnd"/>
      <w:r w:rsidRPr="00614F58">
        <w:t xml:space="preserve">, или </w:t>
      </w:r>
      <w:r w:rsidRPr="00614F58">
        <w:rPr>
          <w:b/>
          <w:bCs/>
        </w:rPr>
        <w:t>русская выхухоль</w:t>
      </w:r>
      <w:hyperlink r:id="rId15" w:anchor="cite_note-1" w:history="1">
        <w:r w:rsidRPr="00614F58">
          <w:rPr>
            <w:rStyle w:val="aa"/>
            <w:vertAlign w:val="superscript"/>
          </w:rPr>
          <w:t>[комм. 1]</w:t>
        </w:r>
      </w:hyperlink>
      <w:r w:rsidRPr="00614F58">
        <w:t xml:space="preserve"> (</w:t>
      </w:r>
      <w:hyperlink r:id="rId16" w:tooltip="Латинский язык" w:history="1">
        <w:r w:rsidRPr="00614F58">
          <w:rPr>
            <w:rStyle w:val="aa"/>
          </w:rPr>
          <w:t>лат.</w:t>
        </w:r>
      </w:hyperlink>
      <w:r w:rsidRPr="00614F58">
        <w:t> </w:t>
      </w:r>
      <w:r w:rsidRPr="00614F58">
        <w:rPr>
          <w:i/>
          <w:iCs/>
          <w:lang w:val="la-Latn"/>
        </w:rPr>
        <w:t>Desmana moschata</w:t>
      </w:r>
      <w:r w:rsidRPr="00614F58">
        <w:t xml:space="preserve">) — млекопитающее семейства </w:t>
      </w:r>
      <w:hyperlink r:id="rId17" w:tooltip="Кротовые" w:history="1">
        <w:r w:rsidRPr="00614F58">
          <w:rPr>
            <w:rStyle w:val="aa"/>
          </w:rPr>
          <w:t>кротовых</w:t>
        </w:r>
      </w:hyperlink>
      <w:r w:rsidRPr="00614F58">
        <w:t xml:space="preserve"> отряда </w:t>
      </w:r>
      <w:hyperlink r:id="rId18" w:tooltip="Землеройкообразные" w:history="1">
        <w:proofErr w:type="spellStart"/>
        <w:r w:rsidRPr="00614F58">
          <w:rPr>
            <w:rStyle w:val="aa"/>
          </w:rPr>
          <w:t>землеройкообразные</w:t>
        </w:r>
        <w:proofErr w:type="spellEnd"/>
      </w:hyperlink>
    </w:p>
    <w:p w:rsidR="00420BE4" w:rsidRPr="00614F58" w:rsidRDefault="00420BE4" w:rsidP="00356F2C">
      <w:pPr>
        <w:pStyle w:val="2"/>
        <w:rPr>
          <w:sz w:val="24"/>
          <w:szCs w:val="24"/>
        </w:rPr>
      </w:pPr>
      <w:r w:rsidRPr="00614F58">
        <w:rPr>
          <w:rStyle w:val="mw-headline"/>
          <w:sz w:val="24"/>
          <w:szCs w:val="24"/>
        </w:rPr>
        <w:t>Статус популяции и охрана</w:t>
      </w:r>
    </w:p>
    <w:p w:rsidR="00420BE4" w:rsidRPr="00614F58" w:rsidRDefault="00420BE4" w:rsidP="00356F2C">
      <w:pPr>
        <w:pStyle w:val="a9"/>
      </w:pPr>
      <w:r w:rsidRPr="00614F58">
        <w:t xml:space="preserve">Выхухоль — редкий эндемичный вид, занесённый в </w:t>
      </w:r>
      <w:hyperlink r:id="rId19" w:tooltip="Красная книга Российской Федерации" w:history="1">
        <w:r w:rsidRPr="00614F58">
          <w:rPr>
            <w:rStyle w:val="aa"/>
          </w:rPr>
          <w:t>Красную книгу России</w:t>
        </w:r>
      </w:hyperlink>
      <w:r w:rsidRPr="00614F58">
        <w:t xml:space="preserve"> с категорией 2: сокращающийся в численности редкий реликтовый вид. К такому плачевному положению выхухоли в России привели такие факторы как: вырубка пойменных лесов, загрязнение водоёмов, где обитают животные, осушение пойменных угодий, что ухудшает условия для добычи корма и защиты, строительство плотин и дамб, а также застройка на берегах водоёмов, создание водохранилищ, выпас скота вблизи водоёмов.</w:t>
      </w:r>
    </w:p>
    <w:p w:rsidR="00420BE4" w:rsidRPr="00614F58" w:rsidRDefault="00420BE4" w:rsidP="00356F2C">
      <w:pPr>
        <w:pStyle w:val="a9"/>
      </w:pPr>
      <w:r w:rsidRPr="00614F58">
        <w:t>Русская выхухоль — небольшой зверек. Тело длиной 18—22 см, хвост — такой же, масса до 520 г.</w:t>
      </w:r>
    </w:p>
    <w:p w:rsidR="00420BE4" w:rsidRPr="00614F58" w:rsidRDefault="00420BE4" w:rsidP="00356F2C">
      <w:pPr>
        <w:pStyle w:val="a9"/>
      </w:pPr>
      <w:r w:rsidRPr="00614F58">
        <w:t>Мех у выхухоли густой, бархатистый, очень прочный, волоски меха устроены не как у других животных: к верху они расширяются, а к корню сужаются. Окраска спины сероват</w:t>
      </w:r>
      <w:proofErr w:type="gramStart"/>
      <w:r w:rsidRPr="00614F58">
        <w:t>о-</w:t>
      </w:r>
      <w:proofErr w:type="gramEnd"/>
      <w:r w:rsidRPr="00614F58">
        <w:t xml:space="preserve"> или тёмно-коричневая, брюшка — серебристо-серая или серебристо-белая.</w:t>
      </w:r>
    </w:p>
    <w:p w:rsidR="00420BE4" w:rsidRPr="00614F58" w:rsidRDefault="00420BE4" w:rsidP="00356F2C">
      <w:pPr>
        <w:pStyle w:val="2"/>
        <w:rPr>
          <w:sz w:val="24"/>
          <w:szCs w:val="24"/>
        </w:rPr>
      </w:pPr>
      <w:r w:rsidRPr="00614F58">
        <w:rPr>
          <w:rStyle w:val="mw-headline"/>
          <w:sz w:val="24"/>
          <w:szCs w:val="24"/>
        </w:rPr>
        <w:t>Образ жизни.</w:t>
      </w:r>
    </w:p>
    <w:p w:rsidR="00420BE4" w:rsidRPr="00614F58" w:rsidRDefault="00420BE4" w:rsidP="00356F2C">
      <w:pPr>
        <w:pStyle w:val="a9"/>
      </w:pPr>
      <w:r w:rsidRPr="00614F58">
        <w:t xml:space="preserve">Выхухоль ведёт полуводный образ жизни. Наиболее благоприятны для обитания выхухоли замкнутые пойменные водоёмы (типа </w:t>
      </w:r>
      <w:hyperlink r:id="rId20" w:tooltip="Старица (русло)" w:history="1">
        <w:r w:rsidRPr="00614F58">
          <w:rPr>
            <w:rStyle w:val="aa"/>
          </w:rPr>
          <w:t>стариц</w:t>
        </w:r>
      </w:hyperlink>
      <w:r w:rsidRPr="00614F58">
        <w:t>) с площадью водного зеркала 0,1—0,5 га, и глубиной 1,3—5,0 м, с участками невысоких, но сухих обрывистых берегов с водной растительностью и близостью пойменного леса.</w:t>
      </w:r>
    </w:p>
    <w:p w:rsidR="00420BE4" w:rsidRPr="00614F58" w:rsidRDefault="00420BE4" w:rsidP="00356F2C">
      <w:pPr>
        <w:pStyle w:val="2"/>
        <w:rPr>
          <w:sz w:val="24"/>
          <w:szCs w:val="24"/>
        </w:rPr>
      </w:pPr>
      <w:r w:rsidRPr="00614F58">
        <w:rPr>
          <w:rStyle w:val="mw-headline"/>
          <w:sz w:val="24"/>
          <w:szCs w:val="24"/>
        </w:rPr>
        <w:t>Питание.</w:t>
      </w:r>
    </w:p>
    <w:p w:rsidR="00420BE4" w:rsidRDefault="00420BE4" w:rsidP="00356F2C">
      <w:pPr>
        <w:pStyle w:val="a9"/>
      </w:pPr>
      <w:r w:rsidRPr="00614F58">
        <w:t xml:space="preserve">Выхухоли нуждаются в большом количестве пищи. Взрослое млекопитающее за одни сутки способно съесть количество пищи равное ее весу. В летний период выхухоль употребляет в пищу в основном только донную живность, к которой относятся личинки жука-радужницы, пиявки, брюхоногие моллюски, личинки ручейников и пр. </w:t>
      </w:r>
      <w:proofErr w:type="gramStart"/>
      <w:r w:rsidRPr="00614F58">
        <w:t>Во время зимних месяцев к этому корму добавляются еще разнообразные растительные корма, и даже мелкая рыба</w:t>
      </w:r>
      <w:hyperlink r:id="rId21" w:anchor="cite_note-7" w:history="1">
        <w:r w:rsidRPr="00614F58">
          <w:rPr>
            <w:rStyle w:val="aa"/>
            <w:vertAlign w:val="superscript"/>
          </w:rPr>
          <w:t>[</w:t>
        </w:r>
      </w:hyperlink>
      <w:proofErr w:type="gramEnd"/>
    </w:p>
    <w:p w:rsidR="00420BE4" w:rsidRPr="00191743" w:rsidRDefault="00420BE4" w:rsidP="00191743">
      <w:pPr>
        <w:rPr>
          <w:sz w:val="28"/>
          <w:szCs w:val="28"/>
        </w:rPr>
      </w:pPr>
      <w:r w:rsidRPr="00191743">
        <w:rPr>
          <w:sz w:val="28"/>
          <w:szCs w:val="28"/>
        </w:rPr>
        <w:lastRenderedPageBreak/>
        <w:t>Приложение  5.</w:t>
      </w:r>
    </w:p>
    <w:p w:rsidR="00420BE4" w:rsidRDefault="004748F3" w:rsidP="00191743">
      <w:pPr>
        <w:pStyle w:val="a9"/>
        <w:rPr>
          <w:noProof/>
        </w:rPr>
      </w:pPr>
      <w:r>
        <w:rPr>
          <w:noProof/>
        </w:rPr>
        <w:pict>
          <v:shape id="Рисунок 5" o:spid="_x0000_i1028" type="#_x0000_t75" style="width:5in;height:270pt;visibility:visible">
            <v:imagedata r:id="rId22" o:title=""/>
          </v:shape>
        </w:pict>
      </w:r>
    </w:p>
    <w:p w:rsidR="00420BE4" w:rsidRDefault="00420BE4" w:rsidP="00191743">
      <w:pPr>
        <w:pStyle w:val="a9"/>
        <w:rPr>
          <w:noProof/>
        </w:rPr>
      </w:pPr>
    </w:p>
    <w:p w:rsidR="00420BE4" w:rsidRPr="00191743" w:rsidRDefault="00420BE4" w:rsidP="00191743">
      <w:pPr>
        <w:pStyle w:val="a9"/>
        <w:rPr>
          <w:sz w:val="28"/>
          <w:szCs w:val="28"/>
        </w:rPr>
      </w:pPr>
    </w:p>
    <w:p w:rsidR="00420BE4" w:rsidRPr="00191743" w:rsidRDefault="00420BE4" w:rsidP="00356F2C">
      <w:pPr>
        <w:rPr>
          <w:sz w:val="28"/>
          <w:szCs w:val="28"/>
        </w:rPr>
      </w:pPr>
      <w:r w:rsidRPr="00191743">
        <w:rPr>
          <w:sz w:val="28"/>
          <w:szCs w:val="28"/>
        </w:rPr>
        <w:t>Приложение 6.</w:t>
      </w:r>
    </w:p>
    <w:p w:rsidR="00420BE4" w:rsidRDefault="004748F3" w:rsidP="00356F2C">
      <w:pPr>
        <w:rPr>
          <w:rFonts w:cs="Times New Roman"/>
        </w:rPr>
      </w:pPr>
      <w:r>
        <w:rPr>
          <w:rFonts w:cs="Times New Roman"/>
          <w:noProof/>
        </w:rPr>
        <w:pict>
          <v:shape id="Рисунок 7" o:spid="_x0000_i1029" type="#_x0000_t75" style="width:5in;height:270pt;visibility:visible">
            <v:imagedata r:id="rId23" o:title=""/>
          </v:shape>
        </w:pict>
      </w:r>
    </w:p>
    <w:p w:rsidR="00420BE4" w:rsidRDefault="00420BE4" w:rsidP="00356F2C">
      <w:pPr>
        <w:rPr>
          <w:rFonts w:cs="Times New Roman"/>
        </w:rPr>
      </w:pPr>
    </w:p>
    <w:p w:rsidR="00420BE4" w:rsidRDefault="00420BE4" w:rsidP="00356F2C">
      <w:pPr>
        <w:rPr>
          <w:rFonts w:cs="Times New Roman"/>
        </w:rPr>
      </w:pPr>
    </w:p>
    <w:p w:rsidR="00420BE4" w:rsidRPr="00191743" w:rsidRDefault="00420BE4" w:rsidP="00356F2C">
      <w:pPr>
        <w:rPr>
          <w:sz w:val="28"/>
          <w:szCs w:val="28"/>
        </w:rPr>
      </w:pPr>
      <w:r w:rsidRPr="00191743">
        <w:rPr>
          <w:sz w:val="28"/>
          <w:szCs w:val="28"/>
        </w:rPr>
        <w:lastRenderedPageBreak/>
        <w:t>Приложение  7.</w:t>
      </w:r>
    </w:p>
    <w:p w:rsidR="00420BE4" w:rsidRDefault="004748F3" w:rsidP="00356F2C">
      <w:pPr>
        <w:rPr>
          <w:rFonts w:cs="Times New Roman"/>
        </w:rPr>
      </w:pPr>
      <w:r>
        <w:rPr>
          <w:rFonts w:cs="Times New Roman"/>
          <w:noProof/>
        </w:rPr>
        <w:pict>
          <v:shape id="Рисунок 8" o:spid="_x0000_i1030" type="#_x0000_t75" style="width:5in;height:270pt;visibility:visible">
            <v:imagedata r:id="rId24" o:title=""/>
          </v:shape>
        </w:pict>
      </w:r>
    </w:p>
    <w:p w:rsidR="00420BE4" w:rsidRDefault="00420BE4" w:rsidP="00356F2C">
      <w:pPr>
        <w:rPr>
          <w:rFonts w:cs="Times New Roman"/>
        </w:rPr>
      </w:pPr>
    </w:p>
    <w:p w:rsidR="00420BE4" w:rsidRDefault="00420BE4">
      <w:pPr>
        <w:rPr>
          <w:rFonts w:cs="Times New Roman"/>
        </w:rPr>
      </w:pPr>
    </w:p>
    <w:sectPr w:rsidR="00420BE4" w:rsidSect="00A258C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BE4" w:rsidRDefault="00420BE4" w:rsidP="0077294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20BE4" w:rsidRDefault="00420BE4" w:rsidP="0077294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BE4" w:rsidRDefault="00420BE4" w:rsidP="0077294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20BE4" w:rsidRDefault="00420BE4" w:rsidP="0077294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72183"/>
    <w:multiLevelType w:val="hybridMultilevel"/>
    <w:tmpl w:val="0C7E80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94D"/>
    <w:rsid w:val="00041C2E"/>
    <w:rsid w:val="00073B3A"/>
    <w:rsid w:val="000C4357"/>
    <w:rsid w:val="000C5F27"/>
    <w:rsid w:val="00111757"/>
    <w:rsid w:val="00147BDE"/>
    <w:rsid w:val="00190B97"/>
    <w:rsid w:val="00191743"/>
    <w:rsid w:val="00204473"/>
    <w:rsid w:val="0028659F"/>
    <w:rsid w:val="002D53EE"/>
    <w:rsid w:val="002D7D43"/>
    <w:rsid w:val="002F7A02"/>
    <w:rsid w:val="003256B6"/>
    <w:rsid w:val="00356F2C"/>
    <w:rsid w:val="00380E12"/>
    <w:rsid w:val="003A0898"/>
    <w:rsid w:val="00420BE4"/>
    <w:rsid w:val="00437C47"/>
    <w:rsid w:val="00450B78"/>
    <w:rsid w:val="0046071D"/>
    <w:rsid w:val="00473BF1"/>
    <w:rsid w:val="004748F3"/>
    <w:rsid w:val="00487CF0"/>
    <w:rsid w:val="00496AC4"/>
    <w:rsid w:val="004D4732"/>
    <w:rsid w:val="004E4253"/>
    <w:rsid w:val="005026C3"/>
    <w:rsid w:val="005A0528"/>
    <w:rsid w:val="005B2015"/>
    <w:rsid w:val="005B6D59"/>
    <w:rsid w:val="00614F58"/>
    <w:rsid w:val="00656A55"/>
    <w:rsid w:val="006701E0"/>
    <w:rsid w:val="00697935"/>
    <w:rsid w:val="00725839"/>
    <w:rsid w:val="00740D39"/>
    <w:rsid w:val="00742F65"/>
    <w:rsid w:val="00750299"/>
    <w:rsid w:val="0075509C"/>
    <w:rsid w:val="00764D45"/>
    <w:rsid w:val="0077294D"/>
    <w:rsid w:val="007A482B"/>
    <w:rsid w:val="007E78DA"/>
    <w:rsid w:val="007F7CC4"/>
    <w:rsid w:val="0080369F"/>
    <w:rsid w:val="008776FC"/>
    <w:rsid w:val="00987FA5"/>
    <w:rsid w:val="00A04CA5"/>
    <w:rsid w:val="00A14066"/>
    <w:rsid w:val="00A21AE5"/>
    <w:rsid w:val="00A258CE"/>
    <w:rsid w:val="00A76E7A"/>
    <w:rsid w:val="00A92A51"/>
    <w:rsid w:val="00A976D9"/>
    <w:rsid w:val="00AD23A0"/>
    <w:rsid w:val="00AD62DA"/>
    <w:rsid w:val="00B413B0"/>
    <w:rsid w:val="00BB667B"/>
    <w:rsid w:val="00BD7F93"/>
    <w:rsid w:val="00C6089F"/>
    <w:rsid w:val="00C73612"/>
    <w:rsid w:val="00C85D27"/>
    <w:rsid w:val="00CA4DC2"/>
    <w:rsid w:val="00CB1269"/>
    <w:rsid w:val="00CB4015"/>
    <w:rsid w:val="00D424C7"/>
    <w:rsid w:val="00E1471E"/>
    <w:rsid w:val="00E21D4A"/>
    <w:rsid w:val="00F07DA3"/>
    <w:rsid w:val="00F9262D"/>
    <w:rsid w:val="00F93891"/>
    <w:rsid w:val="00FB2F7D"/>
    <w:rsid w:val="00F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4D"/>
    <w:pPr>
      <w:spacing w:after="200" w:line="276" w:lineRule="auto"/>
    </w:pPr>
    <w:rPr>
      <w:rFonts w:eastAsia="Times New Roman" w:cs="Calibri"/>
    </w:rPr>
  </w:style>
  <w:style w:type="paragraph" w:styleId="1">
    <w:name w:val="heading 1"/>
    <w:basedOn w:val="a"/>
    <w:next w:val="a"/>
    <w:link w:val="10"/>
    <w:uiPriority w:val="99"/>
    <w:qFormat/>
    <w:locked/>
    <w:rsid w:val="00356F2C"/>
    <w:pPr>
      <w:keepNext/>
      <w:spacing w:before="240" w:after="60" w:line="240" w:lineRule="auto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356F2C"/>
    <w:pPr>
      <w:spacing w:before="100" w:beforeAutospacing="1" w:after="100" w:afterAutospacing="1" w:line="240" w:lineRule="auto"/>
      <w:outlineLvl w:val="1"/>
    </w:pPr>
    <w:rPr>
      <w:rFonts w:ascii="Cambria" w:eastAsia="Calibri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62DA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D62DA"/>
    <w:rPr>
      <w:rFonts w:ascii="Cambria" w:hAnsi="Cambria" w:cs="Cambria"/>
      <w:b/>
      <w:bCs/>
      <w:i/>
      <w:iCs/>
      <w:sz w:val="28"/>
      <w:szCs w:val="28"/>
    </w:rPr>
  </w:style>
  <w:style w:type="table" w:styleId="a3">
    <w:name w:val="Table Grid"/>
    <w:basedOn w:val="a1"/>
    <w:uiPriority w:val="99"/>
    <w:rsid w:val="0077294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7294D"/>
    <w:rPr>
      <w:rFonts w:eastAsia="Times New Roman" w:cs="Calibri"/>
      <w:lang w:eastAsia="en-US"/>
    </w:rPr>
  </w:style>
  <w:style w:type="paragraph" w:styleId="a4">
    <w:name w:val="No Spacing"/>
    <w:uiPriority w:val="99"/>
    <w:qFormat/>
    <w:rsid w:val="0077294D"/>
    <w:rPr>
      <w:rFonts w:cs="Calibri"/>
      <w:lang w:eastAsia="en-US"/>
    </w:rPr>
  </w:style>
  <w:style w:type="paragraph" w:styleId="a5">
    <w:name w:val="header"/>
    <w:basedOn w:val="a"/>
    <w:link w:val="a6"/>
    <w:uiPriority w:val="99"/>
    <w:semiHidden/>
    <w:rsid w:val="0077294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7294D"/>
    <w:rPr>
      <w:rFonts w:ascii="Calibri" w:hAnsi="Calibri" w:cs="Calibri"/>
      <w:lang w:eastAsia="ru-RU"/>
    </w:rPr>
  </w:style>
  <w:style w:type="paragraph" w:styleId="a7">
    <w:name w:val="footer"/>
    <w:basedOn w:val="a"/>
    <w:link w:val="a8"/>
    <w:uiPriority w:val="99"/>
    <w:semiHidden/>
    <w:rsid w:val="0077294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7294D"/>
    <w:rPr>
      <w:rFonts w:ascii="Calibri" w:hAnsi="Calibri" w:cs="Calibri"/>
      <w:lang w:eastAsia="ru-RU"/>
    </w:rPr>
  </w:style>
  <w:style w:type="character" w:customStyle="1" w:styleId="apple-style-span">
    <w:name w:val="apple-style-span"/>
    <w:basedOn w:val="a0"/>
    <w:uiPriority w:val="99"/>
    <w:rsid w:val="00F93891"/>
  </w:style>
  <w:style w:type="paragraph" w:styleId="a9">
    <w:name w:val="Normal (Web)"/>
    <w:basedOn w:val="a"/>
    <w:uiPriority w:val="99"/>
    <w:rsid w:val="00356F2C"/>
    <w:pPr>
      <w:spacing w:before="100" w:beforeAutospacing="1" w:after="100" w:afterAutospacing="1" w:line="240" w:lineRule="auto"/>
    </w:pPr>
    <w:rPr>
      <w:rFonts w:eastAsia="Calibri"/>
      <w:sz w:val="24"/>
      <w:szCs w:val="24"/>
    </w:rPr>
  </w:style>
  <w:style w:type="character" w:styleId="aa">
    <w:name w:val="Hyperlink"/>
    <w:basedOn w:val="a0"/>
    <w:uiPriority w:val="99"/>
    <w:rsid w:val="00356F2C"/>
    <w:rPr>
      <w:color w:val="0000FF"/>
      <w:u w:val="single"/>
    </w:rPr>
  </w:style>
  <w:style w:type="character" w:customStyle="1" w:styleId="mw-headline">
    <w:name w:val="mw-headline"/>
    <w:basedOn w:val="a0"/>
    <w:uiPriority w:val="99"/>
    <w:rsid w:val="00356F2C"/>
  </w:style>
  <w:style w:type="paragraph" w:styleId="ab">
    <w:name w:val="Balloon Text"/>
    <w:basedOn w:val="a"/>
    <w:link w:val="ac"/>
    <w:uiPriority w:val="99"/>
    <w:semiHidden/>
    <w:rsid w:val="00B4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B41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A4%D0%B0%D0%B9%D0%BB:Desmana_moschata_MHNT.INS.10.jpg" TargetMode="External"/><Relationship Id="rId18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7%D0%B5%D0%BC%D0%BB%D0%B5%D1%80%D0%BE%D0%B9%D0%BA%D0%BE%D0%BE%D0%B1%D1%80%D0%B0%D0%B7%D0%BD%D1%8B%D0%B5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2%D1%8B%D1%85%D1%83%D1%85%D0%BE%D0%BB%D1%8C" TargetMode="External"/><Relationship Id="rId7" Type="http://schemas.openxmlformats.org/officeDocument/2006/relationships/endnotes" Target="endnotes.xml"/><Relationship Id="rId12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2%D1%8B%D1%85%D1%83%D1%85%D0%BE%D0%BB%D1%8C" TargetMode="External"/><Relationship Id="rId17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A%D1%80%D0%BE%D1%82%D0%BE%D0%B2%D1%8B%D0%B5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B%D0%B0%D1%82%D0%B8%D0%BD%D1%81%D0%BA%D0%B8%D0%B9_%D1%8F%D0%B7%D1%8B%D0%BA" TargetMode="External"/><Relationship Id="rId20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A1%D1%82%D0%B0%D1%80%D0%B8%D1%86%D0%B0_(%D1%80%D1%83%D1%81%D0%BB%D0%BE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2%D1%8B%D1%85%D1%83%D1%85%D0%BE%D0%BB%D1%8C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2%D1%8B%D1%85%D1%83%D1%85%D0%BE%D0%BB%D1%8C" TargetMode="External"/><Relationship Id="rId23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yperlink" Target="mhtml:file://C:\Users\&#1055;&#1088;&#1077;&#1087;&#1086;&#1076;&#1072;&#1074;&#1072;&#1090;&#1077;&#1083;&#1100;\Desktop\&#1042;&#1099;&#1093;&#1091;&#1093;&#1086;&#1083;&#1100;%20&#8212;%20&#1042;&#1080;&#1082;&#1080;&#1087;&#1077;&#1076;&#1080;&#1103;.mht!https://ru.wikipedia.org/wiki/%D0%9A%D1%80%D0%B0%D1%81%D0%BD%D0%B0%D1%8F_%D0%BA%D0%BD%D0%B8%D0%B3%D0%B0_%D0%A0%D0%BE%D1%81%D1%81%D0%B8%D0%B9%D1%81%D0%BA%D0%BE%D0%B9_%D0%A4%D0%B5%D0%B4%D0%B5%D1%80%D0%B0%D1%86%D0%B8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13</Pages>
  <Words>3389</Words>
  <Characters>19320</Characters>
  <Application>Microsoft Office Word</Application>
  <DocSecurity>0</DocSecurity>
  <Lines>161</Lines>
  <Paragraphs>45</Paragraphs>
  <ScaleCrop>false</ScaleCrop>
  <Company/>
  <LinksUpToDate>false</LinksUpToDate>
  <CharactersWithSpaces>22664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AnohinaEN</dc:creator>
  <cp:keywords/>
  <dc:description/>
  <cp:lastModifiedBy>User</cp:lastModifiedBy>
  <cp:revision>11</cp:revision>
  <dcterms:created xsi:type="dcterms:W3CDTF">2014-11-05T06:29:00Z</dcterms:created>
  <dcterms:modified xsi:type="dcterms:W3CDTF">2014-12-04T18:51:00Z</dcterms:modified>
</cp:coreProperties>
</file>