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BF" w:rsidRPr="00371F17" w:rsidRDefault="005B42BF" w:rsidP="00371F17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гостях у сказки.</w:t>
      </w:r>
    </w:p>
    <w:p w:rsidR="005B42BF" w:rsidRPr="00371F17" w:rsidRDefault="002406C9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E53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второй</w:t>
      </w:r>
      <w:r w:rsidR="005B42BF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раннего возраста «Росинка».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 гостях у сказки».</w:t>
      </w:r>
    </w:p>
    <w:p w:rsidR="001B4112" w:rsidRPr="00371F17" w:rsidRDefault="00371F17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</w:t>
      </w:r>
      <w:r w:rsidR="002406C9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2406C9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Новикова Наталья Ивановна</w:t>
      </w:r>
    </w:p>
    <w:p w:rsidR="002406C9" w:rsidRPr="00371F17" w:rsidRDefault="002406C9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№18 «Аленький цветочек» </w:t>
      </w:r>
      <w:proofErr w:type="gramStart"/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Кингисепп</w:t>
      </w:r>
      <w:r w:rsidR="005B7E2C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Ленинградская область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Тип:</w:t>
      </w:r>
      <w:r w:rsidR="00C379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B7E2C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Продолжительность: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краткосрочный.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Участники:</w:t>
      </w:r>
      <w:r w:rsidR="00B160F8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</w:t>
      </w:r>
      <w:r w:rsidR="00E53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дети 2-3 лет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родители.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Форма работы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групповая.</w:t>
      </w:r>
    </w:p>
    <w:p w:rsidR="005B42BF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Актуальность:</w:t>
      </w:r>
    </w:p>
    <w:p w:rsidR="005B7E2C" w:rsidRPr="00371F17" w:rsidRDefault="005B42BF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– благодатный и ничем не заменимый источник воспитания ребёнка. Сказка – это духовные богатства культуры, познавая которые, ребёнок познает сердцем родной народ. Дошкольный возраст –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уверенными, что она найдёт в детях чутких, внимательных слушателей. И это будет способствовать развитию маленького человека.</w:t>
      </w:r>
      <w:r w:rsidR="005B7E2C"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– источник проявления всех чувств ребёнка.</w:t>
      </w:r>
    </w:p>
    <w:p w:rsidR="00371F17" w:rsidRDefault="005B7E2C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Проблема: 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мало знают русские народные  сказки.</w:t>
      </w:r>
    </w:p>
    <w:p w:rsidR="00371F17" w:rsidRPr="00371F17" w:rsidRDefault="00371F17" w:rsidP="00371F17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42BF" w:rsidRDefault="005B42BF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любовь к книге, чтению посредствам сказок, приобщение детей к общечеловеческим нравственным ценностям.</w:t>
      </w:r>
    </w:p>
    <w:p w:rsidR="00371F17" w:rsidRPr="00371F17" w:rsidRDefault="00371F17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E2C" w:rsidRPr="00371F17" w:rsidRDefault="005B42BF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B42BF" w:rsidRPr="00371F17" w:rsidRDefault="005B7E2C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42BF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интерес к произведениям народной литературы.</w:t>
      </w:r>
    </w:p>
    <w:p w:rsidR="005B42BF" w:rsidRPr="00371F17" w:rsidRDefault="005B7E2C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2BF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Совершенствовать имеющиеся у детей знания о сказках.</w:t>
      </w:r>
    </w:p>
    <w:p w:rsidR="005B7E2C" w:rsidRDefault="005B7E2C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Привлекать детей к воспроизведению образов.</w:t>
      </w:r>
    </w:p>
    <w:p w:rsidR="00371F17" w:rsidRPr="00371F17" w:rsidRDefault="00371F17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E2C" w:rsidRPr="00371F17" w:rsidRDefault="005B7E2C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5B7E2C" w:rsidRPr="00DF5AE2" w:rsidRDefault="00E53E8C" w:rsidP="00371F1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закрепят знания русских народных</w:t>
      </w:r>
      <w:r w:rsidR="005B7E2C" w:rsidRPr="00DF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5B7E2C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будут  знать их содержание, узнавать и называть героев.</w:t>
      </w:r>
    </w:p>
    <w:p w:rsidR="005B7E2C" w:rsidRPr="00371F17" w:rsidRDefault="00E04C6D" w:rsidP="00371F1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работу по взаимодействию с родителями, привлечение их</w:t>
      </w:r>
      <w:r w:rsidR="005B7E2C" w:rsidRPr="00DF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 дальнейшему участию в мероприятиях гр</w:t>
      </w:r>
      <w:r w:rsidR="005B7E2C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уппы (конкурсы рисунков, выставка книг</w:t>
      </w:r>
      <w:r w:rsidR="005B7E2C" w:rsidRPr="00DF5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пополнение развивающей среды и т. д.)</w:t>
      </w:r>
    </w:p>
    <w:p w:rsidR="00371F17" w:rsidRDefault="00371F17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2BF" w:rsidRPr="00371F17" w:rsidRDefault="005B42BF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 мероприятия: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в «Комнату сказок».</w:t>
      </w:r>
    </w:p>
    <w:p w:rsidR="005B7E2C" w:rsidRPr="00371F17" w:rsidRDefault="005B7E2C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сказки «Репка»</w:t>
      </w:r>
    </w:p>
    <w:p w:rsidR="00E04C6D" w:rsidRPr="00371F17" w:rsidRDefault="00E04C6D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2BF" w:rsidRPr="00371F17" w:rsidRDefault="005B42BF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можно читать детям любого возраста. Обычно, русские сказки о животных больше нравятся малышам. До пяти лет дети легко идентифицируют себя с животными, стараются быть похожими на них. К тому же, в раннем возрасте обязательно нужны сказки с повторяющимися действиями ("Репка", "Колобок", "Теремок", "</w:t>
      </w:r>
      <w:proofErr w:type="spellStart"/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избушка", "Кот, петух и лиса"). Часто дети просят читать одну и ту же сказку помногу раз. Зачастую, они точно помнят детали и не дают родителям отступить от текста ни на шаг. Это естественная особенность психического развития крохи.</w:t>
      </w:r>
      <w:r w:rsidR="00E04C6D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русские сказки о животных лучше всего передадут маленьким детям жизненный опыт.</w:t>
      </w:r>
      <w:r w:rsidR="00E04C6D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Читая детям сказки, я заметила интерес в глазах и большое желание слушать их. Поэтому и решила провести в группе неделю сказок. 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</w:t>
      </w:r>
      <w:r w:rsidR="00E04C6D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уя по сказкам, я решила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посвятить отдельной сказке.</w:t>
      </w:r>
    </w:p>
    <w:p w:rsidR="008C3AF1" w:rsidRPr="00371F17" w:rsidRDefault="008C3AF1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6CB3" w:rsidRPr="00371F17" w:rsidRDefault="00371F17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Образовательная деятельность;</w:t>
      </w:r>
    </w:p>
    <w:p w:rsidR="00496CB3" w:rsidRPr="00371F17" w:rsidRDefault="00371F17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Игровые образовательные ситуации;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CB3" w:rsidRPr="00371F17" w:rsidRDefault="00371F17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Дидактические, ролевые игры;</w:t>
      </w:r>
    </w:p>
    <w:p w:rsidR="00496CB3" w:rsidRPr="00371F17" w:rsidRDefault="00371F17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Работа с</w:t>
      </w:r>
      <w:r w:rsidR="008C3AF1"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предметными  и сюжетными  </w:t>
      </w: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картинками;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AF1" w:rsidRPr="00371F17" w:rsidRDefault="00371F17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Беседы;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CB3" w:rsidRPr="00371F17" w:rsidRDefault="008C3AF1" w:rsidP="00371F17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1F17" w:rsidRPr="0037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Взаимодействия с родителями;</w:t>
      </w:r>
      <w:r w:rsidR="00371F17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AF1" w:rsidRPr="00371F17" w:rsidRDefault="008C3AF1" w:rsidP="00371F17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F1" w:rsidRPr="00371F17" w:rsidRDefault="008C3AF1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РАБОТЫ:</w:t>
      </w:r>
    </w:p>
    <w:p w:rsidR="00496CB3" w:rsidRPr="00371F17" w:rsidRDefault="00371F17" w:rsidP="00371F17">
      <w:pPr>
        <w:numPr>
          <w:ilvl w:val="0"/>
          <w:numId w:val="7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этап: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информационно-аналитический (подготовительный)  включает:</w:t>
      </w:r>
    </w:p>
    <w:p w:rsidR="00496CB3" w:rsidRPr="00371F17" w:rsidRDefault="00371F17" w:rsidP="00371F17">
      <w:pPr>
        <w:numPr>
          <w:ilvl w:val="0"/>
          <w:numId w:val="7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объема материала, который будет адресован детям.</w:t>
      </w:r>
    </w:p>
    <w:p w:rsidR="00496CB3" w:rsidRPr="00371F17" w:rsidRDefault="00371F17" w:rsidP="00371F17">
      <w:pPr>
        <w:numPr>
          <w:ilvl w:val="0"/>
          <w:numId w:val="7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системы развивающих игр на закрепление знаний  детей о сказках.</w:t>
      </w:r>
    </w:p>
    <w:p w:rsidR="00496CB3" w:rsidRPr="00371F17" w:rsidRDefault="00371F17" w:rsidP="00371F17">
      <w:pPr>
        <w:numPr>
          <w:ilvl w:val="0"/>
          <w:numId w:val="7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8C3AF1" w:rsidRPr="00371F17" w:rsidRDefault="00B160F8" w:rsidP="00371F17">
      <w:pPr>
        <w:numPr>
          <w:ilvl w:val="0"/>
          <w:numId w:val="7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наглядно </w:t>
      </w:r>
      <w:r w:rsidR="00371F17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17"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пособий, демонстрационного материала.</w:t>
      </w:r>
    </w:p>
    <w:p w:rsidR="008C3AF1" w:rsidRPr="00371F17" w:rsidRDefault="008C3AF1" w:rsidP="00371F17">
      <w:pPr>
        <w:shd w:val="clear" w:color="auto" w:fill="FFFFFF"/>
        <w:tabs>
          <w:tab w:val="left" w:pos="705"/>
        </w:tabs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F1" w:rsidRPr="00371F17" w:rsidRDefault="00371F17" w:rsidP="00371F17">
      <w:pPr>
        <w:shd w:val="clear" w:color="auto" w:fill="FFFFFF"/>
        <w:spacing w:after="0" w:line="31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F1" w:rsidRPr="00371F17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этап:</w:t>
      </w:r>
      <w:r w:rsidR="008C3AF1" w:rsidRPr="00371F17">
        <w:rPr>
          <w:rFonts w:ascii="Times New Roman" w:eastAsia="Times New Roman" w:hAnsi="Times New Roman" w:cs="Times New Roman"/>
          <w:sz w:val="28"/>
          <w:szCs w:val="28"/>
        </w:rPr>
        <w:t xml:space="preserve"> творческий (основной) включает:</w:t>
      </w:r>
    </w:p>
    <w:p w:rsidR="00496CB3" w:rsidRPr="00371F17" w:rsidRDefault="00371F17" w:rsidP="00371F17">
      <w:pPr>
        <w:numPr>
          <w:ilvl w:val="0"/>
          <w:numId w:val="8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 и рассматривание иллюстраций.</w:t>
      </w:r>
    </w:p>
    <w:p w:rsidR="00496CB3" w:rsidRPr="00371F17" w:rsidRDefault="00371F17" w:rsidP="00371F17">
      <w:pPr>
        <w:numPr>
          <w:ilvl w:val="0"/>
          <w:numId w:val="8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</w:t>
      </w:r>
      <w:r w:rsidR="002D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 разных видов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театров.</w:t>
      </w:r>
    </w:p>
    <w:p w:rsidR="00496CB3" w:rsidRPr="00371F17" w:rsidRDefault="00371F17" w:rsidP="00371F17">
      <w:pPr>
        <w:numPr>
          <w:ilvl w:val="0"/>
          <w:numId w:val="8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книжного уголка сказками.</w:t>
      </w:r>
    </w:p>
    <w:p w:rsidR="00496CB3" w:rsidRPr="00371F17" w:rsidRDefault="00371F17" w:rsidP="00371F17">
      <w:pPr>
        <w:numPr>
          <w:ilvl w:val="0"/>
          <w:numId w:val="8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дидактических, словесных игр.</w:t>
      </w:r>
    </w:p>
    <w:p w:rsidR="00496CB3" w:rsidRPr="00371F17" w:rsidRDefault="00371F17" w:rsidP="00371F17">
      <w:pPr>
        <w:numPr>
          <w:ilvl w:val="0"/>
          <w:numId w:val="8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рисунко</w:t>
      </w:r>
      <w:r w:rsidR="002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детей к любимым сказкам, изготовленных совместно с родителями.</w:t>
      </w:r>
    </w:p>
    <w:p w:rsidR="00496CB3" w:rsidRPr="00371F17" w:rsidRDefault="00496CB3" w:rsidP="00371F17">
      <w:pPr>
        <w:shd w:val="clear" w:color="auto" w:fill="FFFFFF"/>
        <w:tabs>
          <w:tab w:val="left" w:pos="705"/>
        </w:tabs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CB3" w:rsidRPr="00371F17" w:rsidRDefault="00371F17" w:rsidP="00371F17">
      <w:pPr>
        <w:numPr>
          <w:ilvl w:val="0"/>
          <w:numId w:val="9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этап: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заключительный включает: </w:t>
      </w:r>
    </w:p>
    <w:p w:rsidR="00496CB3" w:rsidRPr="00371F17" w:rsidRDefault="00371F17" w:rsidP="00371F17">
      <w:pPr>
        <w:numPr>
          <w:ilvl w:val="0"/>
          <w:numId w:val="9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реализации.</w:t>
      </w:r>
    </w:p>
    <w:p w:rsidR="00496CB3" w:rsidRPr="00371F17" w:rsidRDefault="00371F17" w:rsidP="00371F17">
      <w:pPr>
        <w:numPr>
          <w:ilvl w:val="0"/>
          <w:numId w:val="9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Самооценка, выводы.</w:t>
      </w:r>
    </w:p>
    <w:p w:rsidR="00496CB3" w:rsidRPr="00371F17" w:rsidRDefault="00371F17" w:rsidP="00371F17">
      <w:pPr>
        <w:numPr>
          <w:ilvl w:val="0"/>
          <w:numId w:val="9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«Комнату сказок».</w:t>
      </w:r>
    </w:p>
    <w:p w:rsidR="00496CB3" w:rsidRPr="002D0494" w:rsidRDefault="00B160F8" w:rsidP="002D0494">
      <w:pPr>
        <w:numPr>
          <w:ilvl w:val="0"/>
          <w:numId w:val="9"/>
        </w:numPr>
        <w:shd w:val="clear" w:color="auto" w:fill="FFFFFF"/>
        <w:tabs>
          <w:tab w:val="clear" w:pos="720"/>
          <w:tab w:val="left" w:pos="705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</w:t>
      </w:r>
      <w:r w:rsidR="002D04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ценировка детьми сказки «Репка».</w:t>
      </w:r>
    </w:p>
    <w:p w:rsidR="008C3AF1" w:rsidRPr="00371F17" w:rsidRDefault="008C3AF1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F1" w:rsidRPr="00371F17" w:rsidRDefault="008C3AF1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1873"/>
        <w:gridCol w:w="4839"/>
        <w:gridCol w:w="3460"/>
      </w:tblGrid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jc w:val="center"/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961" w:type="dxa"/>
          </w:tcPr>
          <w:p w:rsidR="008C3AF1" w:rsidRPr="00371F17" w:rsidRDefault="008C3AF1" w:rsidP="00371F17">
            <w:pPr>
              <w:jc w:val="center"/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09" w:type="dxa"/>
          </w:tcPr>
          <w:p w:rsidR="008C3AF1" w:rsidRPr="00371F17" w:rsidRDefault="008C3AF1" w:rsidP="00371F17">
            <w:pPr>
              <w:jc w:val="center"/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b/>
                <w:color w:val="2D2A2A"/>
                <w:sz w:val="28"/>
                <w:szCs w:val="28"/>
                <w:lang w:eastAsia="ru-RU"/>
              </w:rPr>
              <w:t>задачи</w:t>
            </w:r>
          </w:p>
        </w:tc>
      </w:tr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Понедельник,  сказка «Курочка Ряба»</w:t>
            </w:r>
          </w:p>
        </w:tc>
        <w:tc>
          <w:tcPr>
            <w:tcW w:w="4961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Дидактическая игра «Кто это? 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Чтение русской народной сказки «Курочка Ряба».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Рассматривание иллюстраций к русским народным сказкам.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Лепка «Зернышки для Рябы».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Настольный театр «Курочка Ряба».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-Побуждать детей называть знакомого персонажа, закрепить части тела.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-Учить слушать внимательно, отвечать на вопросы.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-Формировать умение сопереживать, желание помочь курочке.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-Побуждать проговаривать окончание предложений.</w:t>
            </w:r>
          </w:p>
        </w:tc>
      </w:tr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Вторник, сказка «Колобок»: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Рассказывание сказки «Колобок» с показом иллюстраций.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красками «Колобок»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Подвижная игра «Веселый колобок».</w:t>
            </w:r>
          </w:p>
          <w:p w:rsidR="008C3AF1" w:rsidRPr="00371F17" w:rsidRDefault="005D3B24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-Прогулка на участке к персонажу «Колобок» и хоровод вокруг него</w:t>
            </w:r>
            <w:r w:rsidR="008C3AF1"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Настольный театр из картона «Колобок».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 Формировать умение сопоставлять текст с иллюстрациями.</w:t>
            </w:r>
          </w:p>
          <w:p w:rsidR="008C3AF1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-Вызвать желание передать в рисунке образ колобка.</w:t>
            </w:r>
          </w:p>
          <w:p w:rsidR="005D3B24" w:rsidRPr="00371F17" w:rsidRDefault="005D3B24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- Доставить детям радость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игра с колобком.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-Вызвать у детей эмоциональный отклик при просмотре театра.</w:t>
            </w:r>
          </w:p>
        </w:tc>
      </w:tr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Среда, сказка «Репка»: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Д/игры «Собери урожай», «Узнай овощ».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Чтение сказки «Репка».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-Рисование красками с элементами </w:t>
            </w:r>
            <w:proofErr w:type="spellStart"/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дорисовывания</w:t>
            </w:r>
            <w:proofErr w:type="spellEnd"/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«Репка».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Показ</w:t>
            </w:r>
            <w:r w:rsidR="005D3B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сказки «Репка» на </w:t>
            </w:r>
            <w:proofErr w:type="spellStart"/>
            <w:r w:rsidR="005D3B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="005D3B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детьми.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Настольная игра – разрезные картинки «Овощи».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-Закрепить знания детей об овощах, их цвете, названии.</w:t>
            </w:r>
          </w:p>
          <w:p w:rsidR="008C3AF1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 Учить детей эмоционально откликаться на происходящее.</w:t>
            </w:r>
          </w:p>
          <w:p w:rsidR="005D3B24" w:rsidRPr="00371F17" w:rsidRDefault="005D3B24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- Вызвать желание детей показать сказку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-Совершенствовать навыки собирать картинку из двух частей.</w:t>
            </w:r>
          </w:p>
        </w:tc>
      </w:tr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Четверг, сказка «Теремок»: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 «Дикие животные».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«Теремок»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Подвижная игра «Зайка серенький сидит».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Конструирование «Построим теремок».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Показ сказки «Теремок» детьми старшей группы «</w:t>
            </w:r>
            <w:proofErr w:type="spellStart"/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Гвоздичка</w:t>
            </w:r>
            <w:proofErr w:type="spellEnd"/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книг- русские народные сказки.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C3AF1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-Закрепить знания детей о диких животных, уметь узнавать и называть их.</w:t>
            </w:r>
          </w:p>
          <w:p w:rsidR="005D3B24" w:rsidRPr="00371F17" w:rsidRDefault="005D3B24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 Учить детей в игре подражать зайке.</w:t>
            </w:r>
          </w:p>
          <w:p w:rsidR="008C3AF1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Совершенствовать </w:t>
            </w:r>
            <w:r w:rsidR="005D3B24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навыки конструировать простые</w:t>
            </w: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</w:t>
            </w: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lastRenderedPageBreak/>
              <w:t>постройки.</w:t>
            </w:r>
          </w:p>
          <w:p w:rsidR="009830D4" w:rsidRPr="00371F17" w:rsidRDefault="009830D4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 Вызвать у детей интерес к просмотру сказки показанной детьми старшей группы.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</w:tr>
      <w:tr w:rsidR="008C3AF1" w:rsidRPr="00371F17" w:rsidTr="005D4363">
        <w:tc>
          <w:tcPr>
            <w:tcW w:w="1702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Пятница, сказка «Маша и медведь».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сказки «Маша и медведь»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«Цветы для Маши».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Подвижная игра «У медведя во бору».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Ролевая игра «Напоим Машу чаем».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 пальчикового театра «</w:t>
            </w:r>
            <w:proofErr w:type="spellStart"/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Топотушки</w:t>
            </w:r>
            <w:proofErr w:type="spellEnd"/>
            <w:r w:rsidRPr="00371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«Маша и медведь»</w:t>
            </w:r>
          </w:p>
          <w:p w:rsidR="008C3AF1" w:rsidRPr="00371F17" w:rsidRDefault="008C3AF1" w:rsidP="00371F1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C3AF1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-Вызвать желание детей сделать приятное для Маши.</w:t>
            </w:r>
          </w:p>
          <w:p w:rsidR="009830D4" w:rsidRPr="00371F17" w:rsidRDefault="009830D4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 Повторить правила подвижной игры и соблюдать их.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-Закрепить у детей культурно-гигиенические навыки (умение накрывать на стол, ухаживать за гостями).</w:t>
            </w:r>
          </w:p>
          <w:p w:rsidR="008C3AF1" w:rsidRPr="00371F17" w:rsidRDefault="008C3AF1" w:rsidP="00371F17">
            <w:pP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371F17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-Вызвать хорошее настроение от просмотра пальчикового театра.</w:t>
            </w:r>
          </w:p>
        </w:tc>
      </w:tr>
    </w:tbl>
    <w:p w:rsidR="008C3AF1" w:rsidRPr="00371F17" w:rsidRDefault="008C3AF1" w:rsidP="00371F1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 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экскурсия в «Комнату сказок» в нашем детском саду.</w:t>
      </w: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Инсценировка сказки «Репка».</w:t>
      </w: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 с родителями:</w:t>
      </w: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«Влияние русской народной сказки на развитие ребенка», «Зачем детям нужны сказки? », «Какие сказки читать детям 2-3 лет».</w:t>
      </w: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книг из домашних библиотек «Русские народные сказки».</w:t>
      </w:r>
    </w:p>
    <w:p w:rsidR="00B160F8" w:rsidRPr="00371F17" w:rsidRDefault="00B160F8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рисунко</w:t>
      </w:r>
      <w:r w:rsidR="009830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детей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любимым сказкам</w:t>
      </w:r>
      <w:r w:rsidR="009830D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изготовленных совместно с родителями</w:t>
      </w:r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37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элементов).</w:t>
      </w:r>
    </w:p>
    <w:p w:rsidR="002D3396" w:rsidRPr="00371F17" w:rsidRDefault="002D3396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396" w:rsidRPr="00371F17" w:rsidRDefault="002D3396" w:rsidP="00371F1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проекта:</w:t>
      </w:r>
    </w:p>
    <w:p w:rsidR="00AE636C" w:rsidRDefault="002D3396" w:rsidP="00FF7DE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проведенны</w:t>
      </w:r>
      <w:r w:rsidR="00E53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мероприятий дети закрепили знания русских народных сказказок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Научились распознавать сказочных героев по иллюстрациям. Ребятишки закрепили знания основных цветов в дидактических играх и обогатили словарный запас. В группе наладился</w:t>
      </w:r>
      <w:r w:rsidR="0082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тесный</w:t>
      </w:r>
      <w:r w:rsidRPr="00371F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контакт воспитатель – ребенок</w:t>
      </w:r>
      <w:bookmarkStart w:id="0" w:name="_GoBack"/>
      <w:bookmarkEnd w:id="0"/>
      <w:r w:rsidR="00FF7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родители.</w:t>
      </w:r>
    </w:p>
    <w:p w:rsidR="00563603" w:rsidRDefault="00563603" w:rsidP="00FF7DE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B19" w:rsidRDefault="007E0B19" w:rsidP="00FF7DE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7E0B19" w:rsidRPr="00EF2826" w:rsidRDefault="00EF2826" w:rsidP="007E0B1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F2826">
        <w:rPr>
          <w:color w:val="000000"/>
          <w:sz w:val="28"/>
          <w:szCs w:val="28"/>
        </w:rPr>
        <w:t>1</w:t>
      </w:r>
      <w:r w:rsidR="007E0B19" w:rsidRPr="00EF2826">
        <w:rPr>
          <w:color w:val="000000"/>
          <w:sz w:val="28"/>
          <w:szCs w:val="28"/>
        </w:rPr>
        <w:t xml:space="preserve">.     Дошкольное учреждение и семья – единое пространство детского развития: Методическое руководство для работников дошкольных образовательных учреждений. / Т.Н. </w:t>
      </w:r>
      <w:proofErr w:type="spellStart"/>
      <w:r w:rsidR="007E0B19" w:rsidRPr="00EF2826">
        <w:rPr>
          <w:color w:val="000000"/>
          <w:sz w:val="28"/>
          <w:szCs w:val="28"/>
        </w:rPr>
        <w:t>Доронова</w:t>
      </w:r>
      <w:proofErr w:type="spellEnd"/>
      <w:r w:rsidR="007E0B19" w:rsidRPr="00EF2826">
        <w:rPr>
          <w:color w:val="000000"/>
          <w:sz w:val="28"/>
          <w:szCs w:val="28"/>
        </w:rPr>
        <w:t xml:space="preserve">, Е.В. Соловьёва, А.Е. </w:t>
      </w:r>
      <w:proofErr w:type="spellStart"/>
      <w:r w:rsidR="007E0B19" w:rsidRPr="00EF2826">
        <w:rPr>
          <w:color w:val="000000"/>
          <w:sz w:val="28"/>
          <w:szCs w:val="28"/>
        </w:rPr>
        <w:t>Жичкина</w:t>
      </w:r>
      <w:proofErr w:type="spellEnd"/>
      <w:r w:rsidR="007E0B19" w:rsidRPr="00EF2826">
        <w:rPr>
          <w:color w:val="000000"/>
          <w:sz w:val="28"/>
          <w:szCs w:val="28"/>
        </w:rPr>
        <w:t xml:space="preserve">, С.И. </w:t>
      </w:r>
      <w:proofErr w:type="spellStart"/>
      <w:r w:rsidR="007E0B19" w:rsidRPr="00EF2826">
        <w:rPr>
          <w:color w:val="000000"/>
          <w:sz w:val="28"/>
          <w:szCs w:val="28"/>
        </w:rPr>
        <w:t>Мусиенко</w:t>
      </w:r>
      <w:proofErr w:type="spellEnd"/>
      <w:r w:rsidR="007E0B19" w:rsidRPr="00EF2826">
        <w:rPr>
          <w:color w:val="000000"/>
          <w:sz w:val="28"/>
          <w:szCs w:val="28"/>
        </w:rPr>
        <w:t xml:space="preserve">. – М.: </w:t>
      </w:r>
      <w:proofErr w:type="spellStart"/>
      <w:r w:rsidR="007E0B19" w:rsidRPr="00EF2826">
        <w:rPr>
          <w:color w:val="000000"/>
          <w:sz w:val="28"/>
          <w:szCs w:val="28"/>
        </w:rPr>
        <w:t>Линка-Пресс</w:t>
      </w:r>
      <w:proofErr w:type="spellEnd"/>
      <w:r w:rsidR="007E0B19" w:rsidRPr="00EF2826">
        <w:rPr>
          <w:color w:val="000000"/>
          <w:sz w:val="28"/>
          <w:szCs w:val="28"/>
        </w:rPr>
        <w:t>, 2001. – 224с.</w:t>
      </w:r>
    </w:p>
    <w:p w:rsidR="007E0B19" w:rsidRPr="00EF2826" w:rsidRDefault="00EF2826" w:rsidP="007E0B1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F2826">
        <w:rPr>
          <w:color w:val="000000"/>
          <w:sz w:val="28"/>
          <w:szCs w:val="28"/>
        </w:rPr>
        <w:lastRenderedPageBreak/>
        <w:t>2</w:t>
      </w:r>
      <w:r w:rsidR="007E0B19" w:rsidRPr="00EF2826">
        <w:rPr>
          <w:color w:val="000000"/>
          <w:sz w:val="28"/>
          <w:szCs w:val="28"/>
        </w:rPr>
        <w:t>.     Дунаева Н. О значении художественной литературы в формировании личности ребёнка. // Дошкольное воспитание – 2007, № 6, с.35 – 40.</w:t>
      </w:r>
    </w:p>
    <w:p w:rsidR="007E0B19" w:rsidRPr="00EF2826" w:rsidRDefault="00EF2826" w:rsidP="007E0B1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F2826">
        <w:rPr>
          <w:color w:val="000000"/>
          <w:sz w:val="28"/>
          <w:szCs w:val="28"/>
        </w:rPr>
        <w:t>3</w:t>
      </w:r>
      <w:r w:rsidR="007E0B19" w:rsidRPr="00EF2826">
        <w:rPr>
          <w:color w:val="000000"/>
          <w:sz w:val="28"/>
          <w:szCs w:val="28"/>
        </w:rPr>
        <w:t>.     Зимина И. Народная сказка в системе воспитания дошкольников. // Дошкольное воспитание – 2005, № 5, с.28</w:t>
      </w:r>
    </w:p>
    <w:p w:rsidR="007E0B19" w:rsidRPr="00EF2826" w:rsidRDefault="00EF2826" w:rsidP="007E0B1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F2826">
        <w:rPr>
          <w:color w:val="000000"/>
          <w:sz w:val="28"/>
          <w:szCs w:val="28"/>
        </w:rPr>
        <w:t>4</w:t>
      </w:r>
      <w:r w:rsidR="007E0B19" w:rsidRPr="00EF2826">
        <w:rPr>
          <w:color w:val="000000"/>
          <w:sz w:val="28"/>
          <w:szCs w:val="28"/>
        </w:rPr>
        <w:t>.     </w:t>
      </w:r>
      <w:proofErr w:type="spellStart"/>
      <w:r w:rsidR="007E0B19" w:rsidRPr="00EF2826">
        <w:rPr>
          <w:color w:val="000000"/>
          <w:sz w:val="28"/>
          <w:szCs w:val="28"/>
        </w:rPr>
        <w:t>Фесюкова</w:t>
      </w:r>
      <w:proofErr w:type="spellEnd"/>
      <w:r w:rsidR="007E0B19" w:rsidRPr="00EF2826">
        <w:rPr>
          <w:color w:val="000000"/>
          <w:sz w:val="28"/>
          <w:szCs w:val="28"/>
        </w:rPr>
        <w:t xml:space="preserve"> Л.Б. Воспитание сказкой. – М.: Просвещение, 1997. – 458с.</w:t>
      </w:r>
    </w:p>
    <w:p w:rsidR="007E0B19" w:rsidRPr="00EF2826" w:rsidRDefault="00EF2826" w:rsidP="007E0B19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F2826">
        <w:rPr>
          <w:color w:val="000000"/>
          <w:sz w:val="28"/>
          <w:szCs w:val="28"/>
        </w:rPr>
        <w:t>5</w:t>
      </w:r>
      <w:r w:rsidR="007E0B19" w:rsidRPr="00EF2826">
        <w:rPr>
          <w:color w:val="000000"/>
          <w:sz w:val="28"/>
          <w:szCs w:val="28"/>
        </w:rPr>
        <w:t>.</w:t>
      </w:r>
      <w:r w:rsidRPr="00EF2826">
        <w:rPr>
          <w:color w:val="000000"/>
          <w:sz w:val="28"/>
          <w:szCs w:val="28"/>
        </w:rPr>
        <w:t>    </w:t>
      </w:r>
      <w:r w:rsidR="007E0B19" w:rsidRPr="00EF2826">
        <w:rPr>
          <w:color w:val="000000"/>
          <w:sz w:val="28"/>
          <w:szCs w:val="28"/>
        </w:rPr>
        <w:t xml:space="preserve"> Н. В. </w:t>
      </w:r>
      <w:proofErr w:type="spellStart"/>
      <w:r w:rsidR="007E0B19" w:rsidRPr="00EF2826">
        <w:rPr>
          <w:color w:val="000000"/>
          <w:sz w:val="28"/>
          <w:szCs w:val="28"/>
        </w:rPr>
        <w:t>Гавриш</w:t>
      </w:r>
      <w:proofErr w:type="spellEnd"/>
      <w:r w:rsidR="007E0B19" w:rsidRPr="00EF2826">
        <w:rPr>
          <w:color w:val="000000"/>
          <w:sz w:val="28"/>
          <w:szCs w:val="28"/>
        </w:rPr>
        <w:t xml:space="preserve">, О. С. </w:t>
      </w:r>
      <w:proofErr w:type="spellStart"/>
      <w:r w:rsidR="007E0B19" w:rsidRPr="00EF2826">
        <w:rPr>
          <w:color w:val="000000"/>
          <w:sz w:val="28"/>
          <w:szCs w:val="28"/>
        </w:rPr>
        <w:t>Ушакоа</w:t>
      </w:r>
      <w:proofErr w:type="spellEnd"/>
      <w:r w:rsidR="007E0B19" w:rsidRPr="00EF2826">
        <w:rPr>
          <w:color w:val="000000"/>
          <w:sz w:val="28"/>
          <w:szCs w:val="28"/>
        </w:rPr>
        <w:t>. Знакомим дошкольников с литературой. М: Издательство «Сфера» 2007.</w:t>
      </w:r>
    </w:p>
    <w:p w:rsidR="007E0B19" w:rsidRDefault="007E0B19" w:rsidP="00FF7DE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B19" w:rsidRPr="00FF7DE6" w:rsidRDefault="007E0B19" w:rsidP="00FF7DE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E0B19" w:rsidRPr="00FF7DE6" w:rsidSect="00EE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247"/>
    <w:multiLevelType w:val="multilevel"/>
    <w:tmpl w:val="426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552CFC"/>
    <w:multiLevelType w:val="hybridMultilevel"/>
    <w:tmpl w:val="F6222DD0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3F4816"/>
    <w:multiLevelType w:val="hybridMultilevel"/>
    <w:tmpl w:val="7AB04568"/>
    <w:lvl w:ilvl="0" w:tplc="FCB690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27D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21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40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EE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F69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86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CC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42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225AA"/>
    <w:multiLevelType w:val="multilevel"/>
    <w:tmpl w:val="685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40678"/>
    <w:multiLevelType w:val="multilevel"/>
    <w:tmpl w:val="D762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90052"/>
    <w:multiLevelType w:val="hybridMultilevel"/>
    <w:tmpl w:val="D29C57F4"/>
    <w:lvl w:ilvl="0" w:tplc="C12EB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06F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FE6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A3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0FD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661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C7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625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6C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3E6193"/>
    <w:multiLevelType w:val="hybridMultilevel"/>
    <w:tmpl w:val="1C9E4932"/>
    <w:lvl w:ilvl="0" w:tplc="861099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BA4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29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87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C04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00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A6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01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E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D46A2"/>
    <w:multiLevelType w:val="hybridMultilevel"/>
    <w:tmpl w:val="EB44289C"/>
    <w:lvl w:ilvl="0" w:tplc="453CA1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47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0C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8C1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261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C1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7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66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FCE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969B3"/>
    <w:multiLevelType w:val="hybridMultilevel"/>
    <w:tmpl w:val="98B6FA4A"/>
    <w:lvl w:ilvl="0" w:tplc="9CF625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0B1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01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A2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A1C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40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46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694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C8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BF"/>
    <w:rsid w:val="00076F85"/>
    <w:rsid w:val="00100C8A"/>
    <w:rsid w:val="001B4112"/>
    <w:rsid w:val="002406C9"/>
    <w:rsid w:val="002D0494"/>
    <w:rsid w:val="002D3396"/>
    <w:rsid w:val="00371F17"/>
    <w:rsid w:val="003A22A3"/>
    <w:rsid w:val="00426FA6"/>
    <w:rsid w:val="00487E19"/>
    <w:rsid w:val="00496CB3"/>
    <w:rsid w:val="004F1468"/>
    <w:rsid w:val="00563603"/>
    <w:rsid w:val="005B42BF"/>
    <w:rsid w:val="005B7E2C"/>
    <w:rsid w:val="005D3B24"/>
    <w:rsid w:val="00645A52"/>
    <w:rsid w:val="006F5403"/>
    <w:rsid w:val="007C78E0"/>
    <w:rsid w:val="007E0B19"/>
    <w:rsid w:val="00824971"/>
    <w:rsid w:val="008C3AF1"/>
    <w:rsid w:val="00902D1A"/>
    <w:rsid w:val="009769BF"/>
    <w:rsid w:val="009830D4"/>
    <w:rsid w:val="0098636A"/>
    <w:rsid w:val="00A911B5"/>
    <w:rsid w:val="00AE636C"/>
    <w:rsid w:val="00AF58D5"/>
    <w:rsid w:val="00B160F8"/>
    <w:rsid w:val="00C37906"/>
    <w:rsid w:val="00C43953"/>
    <w:rsid w:val="00D436C2"/>
    <w:rsid w:val="00D67646"/>
    <w:rsid w:val="00D85342"/>
    <w:rsid w:val="00DB4FEF"/>
    <w:rsid w:val="00DC03D5"/>
    <w:rsid w:val="00E04C6D"/>
    <w:rsid w:val="00E161E7"/>
    <w:rsid w:val="00E41C6A"/>
    <w:rsid w:val="00E53E8C"/>
    <w:rsid w:val="00EE55B4"/>
    <w:rsid w:val="00EF2826"/>
    <w:rsid w:val="00EF2AD1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4"/>
  </w:style>
  <w:style w:type="paragraph" w:styleId="1">
    <w:name w:val="heading 1"/>
    <w:basedOn w:val="a"/>
    <w:link w:val="10"/>
    <w:uiPriority w:val="9"/>
    <w:qFormat/>
    <w:rsid w:val="005B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403"/>
  </w:style>
  <w:style w:type="paragraph" w:customStyle="1" w:styleId="c6">
    <w:name w:val="c6"/>
    <w:basedOn w:val="a"/>
    <w:rsid w:val="007C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78E0"/>
  </w:style>
  <w:style w:type="paragraph" w:customStyle="1" w:styleId="c12">
    <w:name w:val="c12"/>
    <w:basedOn w:val="a"/>
    <w:rsid w:val="0098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636A"/>
  </w:style>
  <w:style w:type="character" w:styleId="a4">
    <w:name w:val="Strong"/>
    <w:basedOn w:val="a0"/>
    <w:uiPriority w:val="22"/>
    <w:qFormat/>
    <w:rsid w:val="00DB4FEF"/>
    <w:rPr>
      <w:b/>
      <w:bCs/>
    </w:rPr>
  </w:style>
  <w:style w:type="character" w:styleId="a5">
    <w:name w:val="Hyperlink"/>
    <w:basedOn w:val="a0"/>
    <w:uiPriority w:val="99"/>
    <w:semiHidden/>
    <w:unhideWhenUsed/>
    <w:rsid w:val="00DB4FEF"/>
    <w:rPr>
      <w:color w:val="0000FF"/>
      <w:u w:val="single"/>
    </w:rPr>
  </w:style>
  <w:style w:type="table" w:styleId="a6">
    <w:name w:val="Table Grid"/>
    <w:basedOn w:val="a1"/>
    <w:uiPriority w:val="59"/>
    <w:rsid w:val="00C43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C3A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476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721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306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749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283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784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447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986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434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780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042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973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162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336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095">
          <w:marLeft w:val="547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9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CA94-E1CA-4F28-B359-1970D0DF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2015-01-22T17:23:00Z</dcterms:created>
  <dcterms:modified xsi:type="dcterms:W3CDTF">2016-02-28T14:48:00Z</dcterms:modified>
</cp:coreProperties>
</file>