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1F" w:rsidRDefault="00033C1F" w:rsidP="00033C1F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045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проведении  22 февраля лицейского конкурса « Мистер Х-2016»,посвященного Дню защитника Отечества.</w:t>
      </w:r>
    </w:p>
    <w:p w:rsidR="00973885" w:rsidRPr="00973885" w:rsidRDefault="00973885" w:rsidP="00033C1F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73885">
        <w:rPr>
          <w:rFonts w:ascii="Times New Roman" w:eastAsia="Times New Roman" w:hAnsi="Times New Roman" w:cs="Times New Roman"/>
          <w:kern w:val="36"/>
          <w:sz w:val="28"/>
          <w:szCs w:val="28"/>
        </w:rPr>
        <w:t>Ответственные 8р1 клас</w:t>
      </w:r>
      <w:proofErr w:type="gramStart"/>
      <w:r w:rsidRPr="00973885">
        <w:rPr>
          <w:rFonts w:ascii="Times New Roman" w:eastAsia="Times New Roman" w:hAnsi="Times New Roman" w:cs="Times New Roman"/>
          <w:kern w:val="36"/>
          <w:sz w:val="28"/>
          <w:szCs w:val="28"/>
        </w:rPr>
        <w:t>с(</w:t>
      </w:r>
      <w:proofErr w:type="gramEnd"/>
      <w:r w:rsidRPr="00973885">
        <w:rPr>
          <w:rFonts w:ascii="Times New Roman" w:eastAsia="Times New Roman" w:hAnsi="Times New Roman" w:cs="Times New Roman"/>
          <w:kern w:val="36"/>
          <w:sz w:val="28"/>
          <w:szCs w:val="28"/>
        </w:rPr>
        <w:t>классный руководитель- Попова О.В.</w:t>
      </w:r>
    </w:p>
    <w:p w:rsidR="00033C1F" w:rsidRPr="00973885" w:rsidRDefault="00033C1F" w:rsidP="00033C1F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33C1F" w:rsidRDefault="00033C1F" w:rsidP="00033C1F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рамках месячника оборонно-массовой работы и гражданско-патриотического воспитания, в соответствии с программой развития воспитательного компонента, с целью воспитания патриотизма у подрастающего поколения для учащихся 9-11 классов.</w:t>
      </w:r>
    </w:p>
    <w:p w:rsidR="00033C1F" w:rsidRDefault="00033C1F" w:rsidP="00033C1F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33C1F" w:rsidRDefault="00781D67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  Гражданское образование представляет собой единый комплекс, стержнем которого является политическое, патриотическое, правовое и нравственное образование, реализуемое через внеклассную работу. Такое образование должно способствовать формированию у учащихся системы гражданских ценностей, развивать критичность их мышления и широту кругозора, способствовать тому, чтобы воспитанники признавали равноправие и равноценность различных точек зрения, были способны защищать своё Отечество и принимать ответственность за свои слова и поступки. Воспитание гражданина, живущего в демократическом государстве - главная цель гражданского образования.</w:t>
      </w:r>
    </w:p>
    <w:p w:rsidR="00C517FA" w:rsidRDefault="00781D67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  Эффективность гражданского воспитания учащихся определяется готовностью ребят к сознательной активности и самостоятельной творческой деятельности</w:t>
      </w:r>
      <w:proofErr w:type="gramStart"/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Патриотическое воспитание учащихся в школе - также, является одним из главных составляющих воспитательного процесса образовательного учреждения. Государственная политика сегодня, по данному направлению, расставляет всё больше и больше акцентов.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   Патриотическое воспитание - это формирование у граждан, наших ребят,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воспитание, безусловно,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этим,</w:t>
      </w:r>
      <w:r w:rsidR="00C517F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ставились следующие цели и задачи конкурса:</w:t>
      </w: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-формирование образа мужественного защитника Родины,</w:t>
      </w: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-создание условий для самореализации и творческого развития,</w:t>
      </w: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-формирование эстетического вкуса,</w:t>
      </w: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-развитие лидерских качеств,</w:t>
      </w: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-воспитание духовно-нравственных качеств.</w:t>
      </w: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17FA" w:rsidRDefault="00C517FA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   Два основных конкурса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«Спортивная подготовка-залог здоровья и воинского долга», «Солдатами не рождаются -</w:t>
      </w:r>
      <w:r w:rsidR="000045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ими становятся»</w:t>
      </w:r>
      <w:r w:rsidR="00781D67"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цель которых была проверить готовность</w:t>
      </w:r>
      <w:r w:rsidR="00781D67"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наших подростков к защите Отечества, к службе в вооружённых силах. Эти задачи реша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лись </w:t>
      </w:r>
      <w:r w:rsidR="00781D67"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совместными усилиями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Бурова О.Ю. ,учителя физической культуры,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Дубинкина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А.Р. ,учителя ОБЖ. </w:t>
      </w:r>
    </w:p>
    <w:p w:rsidR="002B1074" w:rsidRDefault="00781D67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               Патриотическое, а в отношении мальчиков и военно-патриотическое, воспитание начинается с семьи, поскольку в семье закладываются все виды социального воспитания ребёнка. Опыт, традиции, уклад жизни семьи формируют и развивают нравственные и волевые качества, знания, умения и навыки детей, начиная с первых лет жизни. </w:t>
      </w:r>
      <w:r w:rsidR="002B1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Визитная карточка  10 ин класса «Памяти предков будем достойны…» дает основания говорить</w:t>
      </w:r>
      <w:proofErr w:type="gramStart"/>
      <w:r w:rsidR="002B1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2B1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приоритетным сегодня становится  </w:t>
      </w:r>
    </w:p>
    <w:p w:rsidR="003C172B" w:rsidRDefault="00781D67" w:rsidP="00033C1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национально-патриотическое воспитание, гражданско-патриотическое воспитание подрастающего поколения, которое призвано формировать в детях чувство любви к своей малой Родине, уважительное отношение к национальным традициям и культуре, пробуждать чувство гордости за свой народ.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   Эффективность военно-патриотического воспитания определяется, прежде всего, деловым сотрудничеством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детей, классных руководителей, </w:t>
      </w:r>
      <w:r w:rsidR="002B1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родителей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участвующих в воспитательном процессе, то есть взаимодействием школьной и внешкольной воспитательных сред для нравственного и гражданского формирования личности.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   В условиях усиления внимания к решению задач гражданского, патриотического воспитания юных граждан, формирования у них гордости за достижения родной страны, интереса и уважения к историческому прошлому России, бережного отношения к традициям своего народа, обращение к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внеурочной деятельности детей очень важно. Конкурс «Мое хобби» 10 ин (</w:t>
      </w:r>
      <w:proofErr w:type="spellStart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Лисикян</w:t>
      </w:r>
      <w:proofErr w:type="spellEnd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Леон</w:t>
      </w:r>
      <w:proofErr w:type="gramStart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)и</w:t>
      </w:r>
      <w:proofErr w:type="gramEnd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9р2( </w:t>
      </w:r>
      <w:proofErr w:type="spellStart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Порфильев</w:t>
      </w:r>
      <w:proofErr w:type="spellEnd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Иван)   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показали  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полное осмысление своей истории, уважение к предкам, искреннее и душевное сопереживание достижениям 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своих товарищей, выступления всех участников  выявили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наших детях те душевные каче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ства, которые и </w:t>
      </w:r>
      <w:proofErr w:type="spellStart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определю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spellEnd"/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как личность, причём уже как состоявшуюся личность, и как гражданина с большой буквы.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B1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Считаю, что цель данного мероприятия была достигнута.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Пропаганд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ировать</w:t>
      </w:r>
      <w:r w:rsidR="002B1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"большого экрана" не насилие и кровь, а жизненные ценности, которые постигались нашим народом в тяжёлых войнах, боях, сражениях</w:t>
      </w:r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была предоставлена возможность не только участникам конкурса</w:t>
      </w:r>
      <w:proofErr w:type="gramStart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AE71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и ведущим, ученицам 8р1 класса)</w:t>
      </w:r>
      <w:r w:rsidRPr="00033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AE71D1" w:rsidRPr="00033C1F" w:rsidRDefault="00AE71D1" w:rsidP="00033C1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E71D1" w:rsidRPr="00033C1F" w:rsidSect="009A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67"/>
    <w:rsid w:val="0000453E"/>
    <w:rsid w:val="00033C1F"/>
    <w:rsid w:val="002B1074"/>
    <w:rsid w:val="003C172B"/>
    <w:rsid w:val="00781D67"/>
    <w:rsid w:val="00973885"/>
    <w:rsid w:val="009A5882"/>
    <w:rsid w:val="00AE71D1"/>
    <w:rsid w:val="00C225F9"/>
    <w:rsid w:val="00C5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82"/>
  </w:style>
  <w:style w:type="paragraph" w:styleId="1">
    <w:name w:val="heading 1"/>
    <w:basedOn w:val="a"/>
    <w:link w:val="10"/>
    <w:uiPriority w:val="9"/>
    <w:qFormat/>
    <w:rsid w:val="00781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781D67"/>
  </w:style>
  <w:style w:type="paragraph" w:styleId="a3">
    <w:name w:val="Normal (Web)"/>
    <w:basedOn w:val="a"/>
    <w:uiPriority w:val="99"/>
    <w:semiHidden/>
    <w:unhideWhenUsed/>
    <w:rsid w:val="0078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1D67"/>
  </w:style>
  <w:style w:type="paragraph" w:styleId="a4">
    <w:name w:val="No Spacing"/>
    <w:uiPriority w:val="1"/>
    <w:qFormat/>
    <w:rsid w:val="00033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2016-03-17T16:36:00Z</dcterms:created>
  <dcterms:modified xsi:type="dcterms:W3CDTF">2016-03-19T12:19:00Z</dcterms:modified>
</cp:coreProperties>
</file>