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1C" w:rsidRPr="0076461C" w:rsidRDefault="0076461C" w:rsidP="0076461C">
      <w:pPr>
        <w:widowContro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6461C">
        <w:rPr>
          <w:rFonts w:ascii="Times New Roman" w:hAnsi="Times New Roman" w:cs="Times New Roman"/>
          <w:b/>
          <w:sz w:val="32"/>
          <w:szCs w:val="32"/>
          <w:lang w:val="ru-RU"/>
        </w:rPr>
        <w:t>Конспект НОД: «Дифференциация „</w:t>
      </w:r>
      <w:proofErr w:type="gramStart"/>
      <w:r w:rsidRPr="0076461C">
        <w:rPr>
          <w:rFonts w:ascii="Times New Roman" w:hAnsi="Times New Roman" w:cs="Times New Roman"/>
          <w:b/>
          <w:sz w:val="32"/>
          <w:szCs w:val="32"/>
          <w:lang w:val="ru-RU"/>
        </w:rPr>
        <w:t>Р</w:t>
      </w:r>
      <w:proofErr w:type="gramEnd"/>
      <w:r w:rsidRPr="0076461C">
        <w:rPr>
          <w:rFonts w:ascii="Times New Roman" w:hAnsi="Times New Roman" w:cs="Times New Roman"/>
          <w:b/>
          <w:sz w:val="32"/>
          <w:szCs w:val="32"/>
          <w:lang w:val="ru-RU"/>
        </w:rPr>
        <w:t>"-„</w:t>
      </w:r>
      <w:proofErr w:type="spellStart"/>
      <w:r w:rsidRPr="0076461C">
        <w:rPr>
          <w:rFonts w:ascii="Times New Roman" w:hAnsi="Times New Roman" w:cs="Times New Roman"/>
          <w:b/>
          <w:sz w:val="32"/>
          <w:szCs w:val="32"/>
          <w:lang w:val="ru-RU"/>
        </w:rPr>
        <w:t>Рь</w:t>
      </w:r>
      <w:proofErr w:type="spellEnd"/>
      <w:r w:rsidRPr="0076461C">
        <w:rPr>
          <w:rFonts w:ascii="Times New Roman" w:hAnsi="Times New Roman" w:cs="Times New Roman"/>
          <w:b/>
          <w:sz w:val="32"/>
          <w:szCs w:val="32"/>
          <w:lang w:val="ru-RU"/>
        </w:rPr>
        <w:t>"».</w:t>
      </w:r>
    </w:p>
    <w:p w:rsidR="0076461C" w:rsidRDefault="0076461C" w:rsidP="0076461C">
      <w:pPr>
        <w:widowControl w:val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Цели:</w:t>
      </w:r>
    </w:p>
    <w:p w:rsidR="0076461C" w:rsidRPr="0076461C" w:rsidRDefault="0076461C" w:rsidP="0076461C">
      <w:pPr>
        <w:pStyle w:val="a3"/>
        <w:widowControl w:val="0"/>
        <w:numPr>
          <w:ilvl w:val="0"/>
          <w:numId w:val="1"/>
        </w:numPr>
        <w:ind w:left="1276" w:hanging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Учить дифференцировать звуки «Р</w:t>
      </w:r>
      <w:proofErr w:type="gramStart"/>
      <w:r w:rsidRPr="0076461C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gramEnd"/>
      <w:r w:rsidRPr="0076461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6461C">
        <w:rPr>
          <w:rFonts w:ascii="Times New Roman" w:hAnsi="Times New Roman" w:cs="Times New Roman"/>
          <w:sz w:val="28"/>
          <w:szCs w:val="28"/>
          <w:lang w:val="ru-RU"/>
        </w:rPr>
        <w:t>Рь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>» в устной речи и на письме.</w:t>
      </w:r>
    </w:p>
    <w:p w:rsidR="0076461C" w:rsidRPr="0076461C" w:rsidRDefault="0076461C" w:rsidP="0076461C">
      <w:pPr>
        <w:pStyle w:val="a3"/>
        <w:widowControl w:val="0"/>
        <w:numPr>
          <w:ilvl w:val="0"/>
          <w:numId w:val="1"/>
        </w:numPr>
        <w:ind w:left="1276" w:hanging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навыки </w:t>
      </w:r>
      <w:proofErr w:type="spellStart"/>
      <w:r w:rsidRPr="0076461C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-слогового и </w:t>
      </w:r>
      <w:proofErr w:type="spellStart"/>
      <w:proofErr w:type="gramStart"/>
      <w:r w:rsidRPr="0076461C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>-буквенного</w:t>
      </w:r>
      <w:proofErr w:type="gramEnd"/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 ана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softHyphen/>
        <w:t>лиза и синтеза.</w:t>
      </w:r>
    </w:p>
    <w:p w:rsidR="0076461C" w:rsidRPr="0076461C" w:rsidRDefault="0076461C" w:rsidP="0076461C">
      <w:pPr>
        <w:pStyle w:val="a3"/>
        <w:widowControl w:val="0"/>
        <w:numPr>
          <w:ilvl w:val="0"/>
          <w:numId w:val="1"/>
        </w:numPr>
        <w:ind w:left="1276" w:hanging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Развивать фонематическое восприятие, внимание, память, мышление, мелкую моторику, графические навыки.</w:t>
      </w:r>
    </w:p>
    <w:p w:rsidR="0076461C" w:rsidRPr="0076461C" w:rsidRDefault="0076461C" w:rsidP="007646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Оборудование: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предметные картинки, портреты королей и картин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softHyphen/>
        <w:t>ки с изображениями их замков, маркеры согласных звуков - твер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дого (мягкого), звонкого (глухого), символы позиции звуков в слове, схемы </w:t>
      </w:r>
      <w:proofErr w:type="spellStart"/>
      <w:r w:rsidRPr="0076461C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>-слогового анализа, кассы букв, тетради в узкую линейку, синие ручки, маг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softHyphen/>
        <w:t>нитная доска.</w:t>
      </w:r>
      <w:proofErr w:type="gramEnd"/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b/>
          <w:sz w:val="28"/>
          <w:szCs w:val="28"/>
          <w:lang w:val="ru-RU"/>
        </w:rPr>
        <w:t>Ход НОД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1.Организационный момент.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B6A9" wp14:editId="5BC04889">
                <wp:simplePos x="0" y="0"/>
                <wp:positionH relativeFrom="column">
                  <wp:posOffset>3386455</wp:posOffset>
                </wp:positionH>
                <wp:positionV relativeFrom="paragraph">
                  <wp:posOffset>-3810</wp:posOffset>
                </wp:positionV>
                <wp:extent cx="0" cy="0"/>
                <wp:effectExtent l="3175" t="0" r="0" b="0"/>
                <wp:wrapNone/>
                <wp:docPr id="12" name="Прямая соединительная линия 12" descr="5swg0m5lg5k4r2m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alt="5swg0m5lg5k4r2mb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-.3pt" to="266.6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" stroked="f"/>
            </w:pict>
          </mc:Fallback>
        </mc:AlternateConten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t>Садится на место тот, кто назовет слова со звуком «Р» или «</w:t>
      </w:r>
      <w:proofErr w:type="spellStart"/>
      <w:r w:rsidRPr="0076461C">
        <w:rPr>
          <w:rFonts w:ascii="Times New Roman" w:hAnsi="Times New Roman" w:cs="Times New Roman"/>
          <w:sz w:val="28"/>
          <w:szCs w:val="28"/>
          <w:lang w:val="ru-RU"/>
        </w:rPr>
        <w:t>Рь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2.Упражнение </w:t>
      </w:r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«Звуки „</w:t>
      </w:r>
      <w:proofErr w:type="gramStart"/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Р</w:t>
      </w:r>
      <w:proofErr w:type="gramEnd"/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''-„</w:t>
      </w:r>
      <w:proofErr w:type="spellStart"/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Рь</w:t>
      </w:r>
      <w:proofErr w:type="spellEnd"/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"».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Выставить на доску замки королей Мякиша и </w:t>
      </w:r>
      <w:proofErr w:type="spellStart"/>
      <w:r w:rsidRPr="0076461C">
        <w:rPr>
          <w:rFonts w:ascii="Times New Roman" w:hAnsi="Times New Roman" w:cs="Times New Roman"/>
          <w:sz w:val="28"/>
          <w:szCs w:val="28"/>
          <w:lang w:val="ru-RU"/>
        </w:rPr>
        <w:t>Твердыша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Отгадайте, в чьем королевстве живет звук «Р» («</w:t>
      </w:r>
      <w:proofErr w:type="spellStart"/>
      <w:r w:rsidRPr="0076461C">
        <w:rPr>
          <w:rFonts w:ascii="Times New Roman" w:hAnsi="Times New Roman" w:cs="Times New Roman"/>
          <w:sz w:val="28"/>
          <w:szCs w:val="28"/>
          <w:lang w:val="ru-RU"/>
        </w:rPr>
        <w:t>Рь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Дети высказывают свои предположения и объясняют их (дают характеристику звукам).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3.Упражнение </w:t>
      </w:r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«Где звук?».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461C">
        <w:rPr>
          <w:rFonts w:ascii="Times New Roman" w:hAnsi="Times New Roman" w:cs="Times New Roman"/>
          <w:sz w:val="28"/>
          <w:szCs w:val="28"/>
          <w:lang w:val="ru-RU"/>
        </w:rPr>
        <w:t>На наборное полотно выставить предметные картинки: репа, рюк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softHyphen/>
        <w:t>зак, розы, радуга, ворона, торт, пирог, орехи, берет, ковер, мухомор, повар, фонарь, букварь, сухарь.</w:t>
      </w:r>
      <w:proofErr w:type="gramEnd"/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 Предложить подумать, какой звук, «Р» или «</w:t>
      </w:r>
      <w:proofErr w:type="spellStart"/>
      <w:r w:rsidRPr="0076461C">
        <w:rPr>
          <w:rFonts w:ascii="Times New Roman" w:hAnsi="Times New Roman" w:cs="Times New Roman"/>
          <w:sz w:val="28"/>
          <w:szCs w:val="28"/>
          <w:lang w:val="ru-RU"/>
        </w:rPr>
        <w:t>Рь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>», слышится в каждом слове, и определить его позицию.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B931F" wp14:editId="233806EC">
                <wp:simplePos x="0" y="0"/>
                <wp:positionH relativeFrom="column">
                  <wp:posOffset>1519555</wp:posOffset>
                </wp:positionH>
                <wp:positionV relativeFrom="paragraph">
                  <wp:posOffset>138430</wp:posOffset>
                </wp:positionV>
                <wp:extent cx="0" cy="0"/>
                <wp:effectExtent l="3175" t="3175" r="0" b="0"/>
                <wp:wrapNone/>
                <wp:docPr id="11" name="Прямая соединительная линия 11" descr="5swg0m5lg5k4r2m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alt="5swg0m5lg5k4r2mb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10.9pt" to="11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" stroked="f"/>
            </w:pict>
          </mc:Fallback>
        </mc:AlternateConten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 4. Упражнение </w:t>
      </w:r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«Четвертый лишний».</w:t>
      </w:r>
    </w:p>
    <w:p w:rsidR="0076461C" w:rsidRPr="0076461C" w:rsidRDefault="0076461C" w:rsidP="007646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Выставить картинки: репа, рюкзак, радуга, редиска. Предложить назвать лишнее слово и объяснить свой выбор. (И т.д. 2—3 ряда картинок.)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5. Физкультминутка.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Дети произносят текст, выполняя движения: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76461C" w:rsidRPr="0076461C" w:rsidTr="00320A49">
        <w:tc>
          <w:tcPr>
            <w:tcW w:w="5493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Ру-рю-ру-рю</w:t>
            </w:r>
            <w:proofErr w:type="spellEnd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 носочках постою.</w:t>
            </w:r>
          </w:p>
        </w:tc>
        <w:tc>
          <w:tcPr>
            <w:tcW w:w="5494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Встают на носочки.</w:t>
            </w:r>
          </w:p>
        </w:tc>
      </w:tr>
      <w:tr w:rsidR="0076461C" w:rsidRPr="0076461C" w:rsidTr="00320A49">
        <w:tc>
          <w:tcPr>
            <w:tcW w:w="5493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Ря-ра-ря-ра</w:t>
            </w:r>
            <w:proofErr w:type="spellEnd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солнцу рада детвора.</w:t>
            </w:r>
          </w:p>
        </w:tc>
        <w:tc>
          <w:tcPr>
            <w:tcW w:w="5494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Поднимают руки, смотрят вверх.</w:t>
            </w:r>
          </w:p>
        </w:tc>
      </w:tr>
      <w:tr w:rsidR="0076461C" w:rsidRPr="0076461C" w:rsidTr="00320A49">
        <w:tc>
          <w:tcPr>
            <w:tcW w:w="5493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Ри-ры-ри-ры</w:t>
            </w:r>
            <w:proofErr w:type="spellEnd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надуваем мы шары.</w:t>
            </w:r>
          </w:p>
        </w:tc>
        <w:tc>
          <w:tcPr>
            <w:tcW w:w="5494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Образуют большой круг.</w:t>
            </w:r>
          </w:p>
        </w:tc>
      </w:tr>
      <w:tr w:rsidR="0076461C" w:rsidRPr="0076461C" w:rsidTr="00320A49">
        <w:tc>
          <w:tcPr>
            <w:tcW w:w="5493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61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E4C8C" wp14:editId="1D7B7545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-1905</wp:posOffset>
                      </wp:positionV>
                      <wp:extent cx="0" cy="0"/>
                      <wp:effectExtent l="3175" t="0" r="0" b="3175"/>
                      <wp:wrapNone/>
                      <wp:docPr id="10" name="Прямая соединительная линия 10" descr="5huqydb0y5bhz5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alt="5huqydb0y5bhz542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65pt,-.15pt" to="191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" stroked="f"/>
                  </w:pict>
                </mc:Fallback>
              </mc:AlternateContent>
            </w:r>
            <w:proofErr w:type="spellStart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Ри-ры-ри-ры</w:t>
            </w:r>
            <w:proofErr w:type="spellEnd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быстро кружатся шары.</w:t>
            </w:r>
          </w:p>
        </w:tc>
        <w:tc>
          <w:tcPr>
            <w:tcW w:w="5494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Бегают по кругу.</w:t>
            </w:r>
          </w:p>
        </w:tc>
      </w:tr>
      <w:tr w:rsidR="0076461C" w:rsidRPr="0076461C" w:rsidTr="00320A49">
        <w:tc>
          <w:tcPr>
            <w:tcW w:w="5493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Ри-ры-ри-ры</w:t>
            </w:r>
            <w:proofErr w:type="spellEnd"/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быстро лопнули шары.</w:t>
            </w:r>
          </w:p>
        </w:tc>
        <w:tc>
          <w:tcPr>
            <w:tcW w:w="5494" w:type="dxa"/>
          </w:tcPr>
          <w:p w:rsidR="0076461C" w:rsidRPr="0076461C" w:rsidRDefault="0076461C" w:rsidP="00320A49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Двигаются к центру круга.</w:t>
            </w:r>
          </w:p>
        </w:tc>
      </w:tr>
    </w:tbl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6. Упражнение </w:t>
      </w:r>
      <w:r w:rsidRPr="0076461C">
        <w:rPr>
          <w:rFonts w:ascii="Times New Roman" w:hAnsi="Times New Roman" w:cs="Times New Roman"/>
          <w:b/>
          <w:i/>
          <w:sz w:val="28"/>
          <w:szCs w:val="28"/>
          <w:lang w:val="ru-RU"/>
        </w:rPr>
        <w:t>«Составь и измени схему».</w:t>
      </w:r>
    </w:p>
    <w:p w:rsidR="0076461C" w:rsidRPr="0076461C" w:rsidRDefault="0076461C" w:rsidP="007646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Спросить детей, что они надували, и предложить составить схему слова «шары».</w:t>
      </w:r>
    </w:p>
    <w:p w:rsidR="0076461C" w:rsidRPr="0076461C" w:rsidRDefault="0076461C" w:rsidP="007646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После анализа слова попросить назвать его ласково (шарики) и изменить схему.</w:t>
      </w:r>
    </w:p>
    <w:p w:rsidR="0076461C" w:rsidRPr="0076461C" w:rsidRDefault="0076461C" w:rsidP="007646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166"/>
      <w:r w:rsidRPr="0076461C">
        <w:rPr>
          <w:rFonts w:ascii="Times New Roman" w:hAnsi="Times New Roman" w:cs="Times New Roman"/>
          <w:sz w:val="28"/>
          <w:szCs w:val="28"/>
          <w:lang w:val="ru-RU"/>
        </w:rPr>
        <w:t>Предложить детям самостоятельно составить схему слова «Шура», проанализировать слово, назвать мальчика ласково (Шурик) и изме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softHyphen/>
        <w:t>нить схему. Сделать анализ получившегося слова.</w:t>
      </w:r>
      <w:bookmarkEnd w:id="1"/>
    </w:p>
    <w:p w:rsidR="0076461C" w:rsidRPr="0076461C" w:rsidRDefault="0076461C" w:rsidP="0076461C">
      <w:pPr>
        <w:widowControl w:val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EACD0" wp14:editId="79486BBE">
                <wp:simplePos x="0" y="0"/>
                <wp:positionH relativeFrom="column">
                  <wp:posOffset>2967355</wp:posOffset>
                </wp:positionH>
                <wp:positionV relativeFrom="paragraph">
                  <wp:posOffset>31115</wp:posOffset>
                </wp:positionV>
                <wp:extent cx="0" cy="0"/>
                <wp:effectExtent l="3175" t="0" r="0" b="3175"/>
                <wp:wrapNone/>
                <wp:docPr id="9" name="Прямая соединительная линия 9" descr="5huqydb0y5bhz5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alt="5huqydb0y5bhz542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5pt,2.45pt" to="233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" stroked="f"/>
            </w:pict>
          </mc:Fallback>
        </mc:AlternateConten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t>7. Работа с кассой букв.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ookmark167"/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Попросить выложить в кассах слова: шары, шарики, </w:t>
      </w:r>
      <w:proofErr w:type="gramStart"/>
      <w:r w:rsidRPr="0076461C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spellStart"/>
      <w:proofErr w:type="gramEnd"/>
      <w:r w:rsidRPr="0076461C">
        <w:rPr>
          <w:rFonts w:ascii="Times New Roman" w:hAnsi="Times New Roman" w:cs="Times New Roman"/>
          <w:sz w:val="28"/>
          <w:szCs w:val="28"/>
        </w:rPr>
        <w:t>ypa</w:t>
      </w:r>
      <w:proofErr w:type="spellEnd"/>
      <w:r w:rsidRPr="0076461C">
        <w:rPr>
          <w:rFonts w:ascii="Times New Roman" w:hAnsi="Times New Roman" w:cs="Times New Roman"/>
          <w:sz w:val="28"/>
          <w:szCs w:val="28"/>
          <w:lang w:val="ru-RU"/>
        </w:rPr>
        <w:t>, Шурик.</w:t>
      </w:r>
      <w:bookmarkEnd w:id="2"/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8.Пальчиковая гимнастика: 2-3 упражнения по выбору логопеда.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9.Работа в тетради.</w:t>
      </w:r>
    </w:p>
    <w:p w:rsidR="0076461C" w:rsidRPr="0076461C" w:rsidRDefault="0076461C" w:rsidP="007646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Попросить детей записать в тетради в узкую линейку предложе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softHyphen/>
        <w:t>ния под диктовку после предварительного анализа: «У Шуры шари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softHyphen/>
        <w:t>ки. У Шурика шары» или «У Шуры шары. У Шурика  шарики».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 xml:space="preserve">10.Итог занятия. 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6461C" w:rsidRPr="0076461C" w:rsidRDefault="0076461C" w:rsidP="0076461C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76461C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  <w:r w:rsidRPr="0076461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6461C" w:rsidRPr="0076461C" w:rsidRDefault="0076461C" w:rsidP="0076461C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7646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Бардышева</w:t>
      </w:r>
      <w:proofErr w:type="spellEnd"/>
      <w:r w:rsidRPr="007646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Т.Ю., </w:t>
      </w:r>
      <w:proofErr w:type="spellStart"/>
      <w:r w:rsidRPr="007646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Моносова</w:t>
      </w:r>
      <w:proofErr w:type="spellEnd"/>
      <w:r w:rsidRPr="007646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Е.Н.</w:t>
      </w:r>
    </w:p>
    <w:p w:rsidR="0076461C" w:rsidRPr="00AB2F6F" w:rsidRDefault="0076461C" w:rsidP="0076461C">
      <w:pPr>
        <w:widowControl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B2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Логопедические занятия в детском саду. Подготовительная к школе группа. - М.: Издательство «Скрипторий 2003», 2011. — 240 с.</w:t>
      </w:r>
    </w:p>
    <w:p w:rsidR="0076461C" w:rsidRPr="0076461C" w:rsidRDefault="0076461C" w:rsidP="0076461C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F2DAF" w:rsidRPr="0076461C" w:rsidRDefault="000F2DA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F2DAF" w:rsidRPr="0076461C" w:rsidSect="007646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239"/>
    <w:multiLevelType w:val="hybridMultilevel"/>
    <w:tmpl w:val="83B41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396707"/>
    <w:multiLevelType w:val="hybridMultilevel"/>
    <w:tmpl w:val="08340F94"/>
    <w:lvl w:ilvl="0" w:tplc="F488B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AF"/>
    <w:rsid w:val="000F2DAF"/>
    <w:rsid w:val="007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46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46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2016-03-13T10:22:00Z</dcterms:created>
  <dcterms:modified xsi:type="dcterms:W3CDTF">2016-03-13T10:24:00Z</dcterms:modified>
</cp:coreProperties>
</file>