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AD" w:rsidRDefault="004A7CEF" w:rsidP="004A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 младших школьников</w:t>
      </w:r>
    </w:p>
    <w:p w:rsidR="00A967CB" w:rsidRPr="004A7CEF" w:rsidRDefault="00A967CB" w:rsidP="004A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В латыни, откуда к нам пришло слово «</w:t>
      </w:r>
      <w:proofErr w:type="spellStart"/>
      <w:r w:rsidRPr="004A7CEF"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 w:rsidRPr="004A7CEF">
        <w:rPr>
          <w:rFonts w:ascii="Times New Roman" w:hAnsi="Times New Roman" w:cs="Times New Roman"/>
          <w:sz w:val="24"/>
          <w:szCs w:val="24"/>
        </w:rPr>
        <w:t xml:space="preserve">», это причастие означает «выброшенный вперёд», «выступающий», «бросающийся в глаза». В настоящее время термины «проект» и «проектирование» чаще всего употребляются в менеджменте. </w:t>
      </w:r>
      <w:proofErr w:type="gramStart"/>
      <w:r w:rsidRPr="004A7CEF">
        <w:rPr>
          <w:rFonts w:ascii="Times New Roman" w:hAnsi="Times New Roman" w:cs="Times New Roman"/>
          <w:sz w:val="24"/>
          <w:szCs w:val="24"/>
        </w:rPr>
        <w:t xml:space="preserve">В педагогике под «проектом» принято понимать особую творческую ситуацию, когда человек перестаёт быть собственником какой-то идеи: он отказывается от личного, чтобы коллективно найти решение поставленной проблемы. </w:t>
      </w:r>
      <w:proofErr w:type="gramEnd"/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Не столь новой, но востребованной в обучении является проектно-исследовательская деятельность учащихся. В настоящее время проектная работа внесла свои изменения в устоявшуюся классно-урочную технологию.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инициацией, формированием у детей способности самостоятельно мыслить, добывать и применять знания, тщательно обдумывать принимаемые решения и чётко планировать действия. Всё это потребовало широкого внедрения альтернативных форм и способов ведения образовательной деятельности, а также разработки понятийного аппарата и методики их применения. Исследование – деятельность, связанная с решением учащимися </w:t>
      </w:r>
      <w:proofErr w:type="gramStart"/>
      <w:r w:rsidRPr="004A7CEF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4A7CEF">
        <w:rPr>
          <w:rFonts w:ascii="Times New Roman" w:hAnsi="Times New Roman" w:cs="Times New Roman"/>
          <w:sz w:val="24"/>
          <w:szCs w:val="24"/>
        </w:rPr>
        <w:t xml:space="preserve">, исследовательской задачи с заранее неизвестным решением (не путать с практикумом).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Исследование предполагает наличие основных этапов: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постановка проблемы,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изучение теории, посвящённой данной проблематике,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подбор методик исследования,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сбор материала, его анализ и обобщение,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научный комментарий,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собственные выводы.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Проектная деятельность – совместная учебно-познавательная, творческая или игровая деятельность учащихся, имеющая общую цель, согласованные методы, способы деятельности. Этапы проектирования: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выработка концепции,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определение целей и задач проекта, доступных и оптимальных ресурсов деятельности,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создание плана,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организация деятельности по реализации проекта.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Проектно-исследовательская деятельность 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A7CEF">
        <w:rPr>
          <w:rFonts w:ascii="Times New Roman" w:hAnsi="Times New Roman" w:cs="Times New Roman"/>
          <w:sz w:val="24"/>
          <w:szCs w:val="24"/>
        </w:rPr>
        <w:t xml:space="preserve">Основным отличием учебной проектно-исследовательской деятельности от научной является то, что в результате её учащиеся не производят новые знания, а приобретаются навыки исследования как универсального способа освоения действительности, развиваются способности к исследовательскому типу мышления, активизируется личностная позиция учащегося. </w:t>
      </w:r>
      <w:proofErr w:type="gramEnd"/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По месту, времени и количеству участников проектно-исследовательская деятельность может быть организована по-разному: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индивидуальное или </w:t>
      </w:r>
      <w:proofErr w:type="spellStart"/>
      <w:r w:rsidRPr="004A7CEF">
        <w:rPr>
          <w:rFonts w:ascii="Times New Roman" w:hAnsi="Times New Roman" w:cs="Times New Roman"/>
          <w:sz w:val="24"/>
          <w:szCs w:val="24"/>
        </w:rPr>
        <w:t>микрогрупповое</w:t>
      </w:r>
      <w:proofErr w:type="spellEnd"/>
      <w:r w:rsidRPr="004A7CEF">
        <w:rPr>
          <w:rFonts w:ascii="Times New Roman" w:hAnsi="Times New Roman" w:cs="Times New Roman"/>
          <w:sz w:val="24"/>
          <w:szCs w:val="24"/>
        </w:rPr>
        <w:t xml:space="preserve"> (2–5 участников) исследование проблем, выходящих за рамки программы, или более глубокое освоение программного </w:t>
      </w:r>
      <w:proofErr w:type="gramStart"/>
      <w:r w:rsidRPr="004A7CEF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A7CEF">
        <w:rPr>
          <w:rFonts w:ascii="Times New Roman" w:hAnsi="Times New Roman" w:cs="Times New Roman"/>
          <w:sz w:val="24"/>
          <w:szCs w:val="24"/>
        </w:rPr>
        <w:t xml:space="preserve"> во внеурочное время представленное в виде доклада, статьи, а также реферата и описательной работы; коллективная исследовательская деятельность всех учащихся в рамках урока.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   </w:t>
      </w:r>
      <w:r w:rsidR="004A7CEF">
        <w:rPr>
          <w:rFonts w:ascii="Times New Roman" w:hAnsi="Times New Roman" w:cs="Times New Roman"/>
          <w:sz w:val="24"/>
          <w:szCs w:val="24"/>
        </w:rPr>
        <w:t>И</w:t>
      </w:r>
      <w:r w:rsidRPr="004A7CEF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позволяет раскрыть индивидуальные способности детей младшего школьного возраста и дает им возможность приложить свои знания, принести пользу и публично показать достигнутый результат. </w:t>
      </w:r>
    </w:p>
    <w:p w:rsidR="00776DA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Список  использованной литературы</w:t>
      </w:r>
    </w:p>
    <w:p w:rsidR="00776DAD" w:rsidRPr="004A7CEF" w:rsidRDefault="004A7CEF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6DAD" w:rsidRPr="004A7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DAD" w:rsidRPr="004A7CEF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="00776DAD" w:rsidRPr="004A7CEF">
        <w:rPr>
          <w:rFonts w:ascii="Times New Roman" w:hAnsi="Times New Roman" w:cs="Times New Roman"/>
          <w:sz w:val="24"/>
          <w:szCs w:val="24"/>
        </w:rPr>
        <w:t xml:space="preserve"> В. В. «Метод проектов» как частный случай интегративной технологии обучения // Директор школы. – № 6. – 1995. </w:t>
      </w:r>
    </w:p>
    <w:p w:rsidR="00776DAD" w:rsidRPr="004A7CEF" w:rsidRDefault="004A7CEF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6DAD" w:rsidRPr="004A7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DAD" w:rsidRPr="004A7CEF">
        <w:rPr>
          <w:rFonts w:ascii="Times New Roman" w:hAnsi="Times New Roman" w:cs="Times New Roman"/>
          <w:sz w:val="24"/>
          <w:szCs w:val="24"/>
        </w:rPr>
        <w:t>Шликене</w:t>
      </w:r>
      <w:proofErr w:type="spellEnd"/>
      <w:r w:rsidR="00776DAD" w:rsidRPr="004A7CEF">
        <w:rPr>
          <w:rFonts w:ascii="Times New Roman" w:hAnsi="Times New Roman" w:cs="Times New Roman"/>
          <w:sz w:val="24"/>
          <w:szCs w:val="24"/>
        </w:rPr>
        <w:t xml:space="preserve"> Т. И. Метод проектов как одно из условий повышения мотивации обучения учащихся / Т. И. </w:t>
      </w:r>
      <w:proofErr w:type="spellStart"/>
      <w:r w:rsidR="00776DAD" w:rsidRPr="004A7CEF">
        <w:rPr>
          <w:rFonts w:ascii="Times New Roman" w:hAnsi="Times New Roman" w:cs="Times New Roman"/>
          <w:sz w:val="24"/>
          <w:szCs w:val="24"/>
        </w:rPr>
        <w:t>Шликене</w:t>
      </w:r>
      <w:proofErr w:type="spellEnd"/>
      <w:r w:rsidR="00776DAD" w:rsidRPr="004A7CEF">
        <w:rPr>
          <w:rFonts w:ascii="Times New Roman" w:hAnsi="Times New Roman" w:cs="Times New Roman"/>
          <w:sz w:val="24"/>
          <w:szCs w:val="24"/>
        </w:rPr>
        <w:t xml:space="preserve"> // Начальная школа. – 2008. – № 9. – С. 34–38.</w:t>
      </w:r>
    </w:p>
    <w:p w:rsidR="0001538D" w:rsidRPr="004A7CEF" w:rsidRDefault="00776DAD" w:rsidP="00776DAD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1538D" w:rsidRPr="004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D"/>
    <w:rsid w:val="000D63E6"/>
    <w:rsid w:val="004A7CEF"/>
    <w:rsid w:val="006C3CC6"/>
    <w:rsid w:val="00776DAD"/>
    <w:rsid w:val="00A967CB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4</cp:revision>
  <dcterms:created xsi:type="dcterms:W3CDTF">2016-03-14T13:13:00Z</dcterms:created>
  <dcterms:modified xsi:type="dcterms:W3CDTF">2016-03-20T07:20:00Z</dcterms:modified>
</cp:coreProperties>
</file>