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32" w:rsidRDefault="00075898" w:rsidP="00075898">
      <w:pPr>
        <w:jc w:val="center"/>
        <w:rPr>
          <w:b/>
        </w:rPr>
      </w:pPr>
      <w:r w:rsidRPr="00075898">
        <w:rPr>
          <w:b/>
        </w:rPr>
        <w:t>«Развитие познавательного интереса млад</w:t>
      </w:r>
      <w:r w:rsidR="00507332">
        <w:rPr>
          <w:b/>
        </w:rPr>
        <w:t xml:space="preserve">ших школьников на уроках </w:t>
      </w:r>
    </w:p>
    <w:p w:rsidR="00507332" w:rsidRDefault="00507332" w:rsidP="00075898">
      <w:pPr>
        <w:jc w:val="center"/>
        <w:rPr>
          <w:b/>
        </w:rPr>
      </w:pPr>
      <w:r>
        <w:rPr>
          <w:b/>
        </w:rPr>
        <w:t xml:space="preserve">как средство формирования </w:t>
      </w:r>
    </w:p>
    <w:p w:rsidR="00054B34" w:rsidRDefault="00507332" w:rsidP="00075898">
      <w:pPr>
        <w:jc w:val="center"/>
        <w:rPr>
          <w:b/>
        </w:rPr>
      </w:pPr>
      <w:r>
        <w:rPr>
          <w:b/>
        </w:rPr>
        <w:t>познавательной мотивации к учению</w:t>
      </w:r>
      <w:r w:rsidR="00075898">
        <w:rPr>
          <w:b/>
        </w:rPr>
        <w:t>».</w:t>
      </w:r>
    </w:p>
    <w:p w:rsidR="00075898" w:rsidRPr="00075898" w:rsidRDefault="00075898" w:rsidP="00075898">
      <w:pPr>
        <w:jc w:val="center"/>
      </w:pPr>
    </w:p>
    <w:p w:rsidR="00075898" w:rsidRDefault="00075898" w:rsidP="00075898">
      <w:pPr>
        <w:jc w:val="both"/>
      </w:pPr>
      <w:r w:rsidRPr="00075898">
        <w:t>Содержание:</w:t>
      </w:r>
    </w:p>
    <w:p w:rsidR="00075898" w:rsidRPr="00075898" w:rsidRDefault="00075898" w:rsidP="00075898">
      <w:pPr>
        <w:jc w:val="both"/>
      </w:pPr>
      <w:proofErr w:type="gramStart"/>
      <w:r>
        <w:rPr>
          <w:lang w:val="en-US"/>
        </w:rPr>
        <w:t>I</w:t>
      </w:r>
      <w:r w:rsidRPr="00075898">
        <w:t xml:space="preserve">    </w:t>
      </w:r>
      <w:r>
        <w:t>Введение.</w:t>
      </w:r>
      <w:proofErr w:type="gramEnd"/>
    </w:p>
    <w:p w:rsidR="00075898" w:rsidRDefault="00075898" w:rsidP="00075898">
      <w:pPr>
        <w:jc w:val="both"/>
      </w:pPr>
      <w:proofErr w:type="gramStart"/>
      <w:r>
        <w:rPr>
          <w:lang w:val="en-US"/>
        </w:rPr>
        <w:t>II</w:t>
      </w:r>
      <w:r>
        <w:t xml:space="preserve"> Дидактические приемы, использованные автором, для развития познавательного интереса у младших школьников.</w:t>
      </w:r>
      <w:proofErr w:type="gramEnd"/>
    </w:p>
    <w:p w:rsidR="00075898" w:rsidRDefault="00075898" w:rsidP="00075898">
      <w:pPr>
        <w:jc w:val="both"/>
      </w:pPr>
      <w:proofErr w:type="gramStart"/>
      <w:r>
        <w:rPr>
          <w:lang w:val="en-US"/>
        </w:rPr>
        <w:t>III</w:t>
      </w:r>
      <w:r>
        <w:t xml:space="preserve">  Используемая</w:t>
      </w:r>
      <w:proofErr w:type="gramEnd"/>
      <w:r>
        <w:t xml:space="preserve"> литература.</w:t>
      </w:r>
    </w:p>
    <w:p w:rsidR="00075898" w:rsidRDefault="00075898" w:rsidP="00075898">
      <w:pPr>
        <w:jc w:val="both"/>
      </w:pPr>
    </w:p>
    <w:p w:rsidR="00075898" w:rsidRPr="009773D0" w:rsidRDefault="00075898" w:rsidP="00075898">
      <w:pPr>
        <w:jc w:val="both"/>
        <w:rPr>
          <w:b/>
          <w:i/>
        </w:rPr>
      </w:pPr>
      <w:proofErr w:type="gramStart"/>
      <w:r w:rsidRPr="009773D0">
        <w:rPr>
          <w:b/>
          <w:i/>
          <w:lang w:val="en-US"/>
        </w:rPr>
        <w:t>I</w:t>
      </w:r>
      <w:r w:rsidRPr="009773D0">
        <w:rPr>
          <w:b/>
          <w:i/>
        </w:rPr>
        <w:t xml:space="preserve">    Введение.</w:t>
      </w:r>
      <w:proofErr w:type="gramEnd"/>
    </w:p>
    <w:p w:rsidR="00075898" w:rsidRPr="00075898" w:rsidRDefault="00075898" w:rsidP="00075898">
      <w:pPr>
        <w:jc w:val="both"/>
      </w:pPr>
    </w:p>
    <w:p w:rsidR="00075898" w:rsidRDefault="00075898" w:rsidP="00075898">
      <w:pPr>
        <w:jc w:val="both"/>
      </w:pPr>
      <w:r w:rsidRPr="00075898">
        <w:t xml:space="preserve">     Мотивы являются</w:t>
      </w:r>
      <w:r>
        <w:t xml:space="preserve"> психологической причиной поведения и деятельности ребенка. Активность человека стимулируется потребностью. Потребность заставляет нас что-то сделать. Осознание потребности – это мотивы поведения и деятельности.</w:t>
      </w:r>
    </w:p>
    <w:p w:rsidR="00075898" w:rsidRDefault="00075898" w:rsidP="00075898">
      <w:pPr>
        <w:jc w:val="both"/>
      </w:pPr>
      <w:r>
        <w:t xml:space="preserve">     </w:t>
      </w:r>
      <w:r w:rsidR="006C36DA">
        <w:t xml:space="preserve">Болгарский психолог </w:t>
      </w:r>
      <w:r w:rsidR="00062400">
        <w:t xml:space="preserve">Петр </w:t>
      </w:r>
      <w:proofErr w:type="spellStart"/>
      <w:r>
        <w:t>Калчев</w:t>
      </w:r>
      <w:proofErr w:type="spellEnd"/>
      <w:r>
        <w:t xml:space="preserve"> в своей работе «Информационная теория эмоций» считает, что для того, чтобы у человека возникла потребность, должна быть реакция на возникновение отношения. Сначала возникает задача, потом – отношение.</w:t>
      </w:r>
    </w:p>
    <w:p w:rsidR="00075898" w:rsidRDefault="00075898" w:rsidP="00075898">
      <w:pPr>
        <w:jc w:val="both"/>
      </w:pPr>
      <w:r>
        <w:t xml:space="preserve">     В зависимости от силы отношений, стремление решать эту задач. Либо человек отвергает эту задачу, либо возникает потребность  деятельности в связи с решением этой задачи.</w:t>
      </w:r>
    </w:p>
    <w:p w:rsidR="00075898" w:rsidRPr="00075898" w:rsidRDefault="00075898" w:rsidP="00075898">
      <w:pPr>
        <w:jc w:val="both"/>
        <w:rPr>
          <w:u w:val="single"/>
        </w:rPr>
      </w:pPr>
      <w:r>
        <w:t xml:space="preserve">     </w:t>
      </w:r>
      <w:proofErr w:type="gramStart"/>
      <w:r>
        <w:t>Приходя в школу, у ребенка  есть стремление получить новую социальную роль, стать старше.</w:t>
      </w:r>
      <w:proofErr w:type="gramEnd"/>
      <w:r>
        <w:t xml:space="preserve"> Мы включаем его в новую деятельность</w:t>
      </w:r>
      <w:proofErr w:type="gramStart"/>
      <w:r>
        <w:t xml:space="preserve"> У</w:t>
      </w:r>
      <w:proofErr w:type="gramEnd"/>
      <w:r>
        <w:t xml:space="preserve"> ребенка возникает отношение к этой деятельности Либо это отношение положительное, либо отрицательное. </w:t>
      </w:r>
      <w:r w:rsidRPr="00075898">
        <w:rPr>
          <w:u w:val="single"/>
        </w:rPr>
        <w:t>Формируется собственно положительная мотивация.</w:t>
      </w:r>
    </w:p>
    <w:p w:rsidR="00075898" w:rsidRDefault="00075898" w:rsidP="00075898">
      <w:pPr>
        <w:jc w:val="both"/>
      </w:pPr>
      <w:r w:rsidRPr="00075898">
        <w:t xml:space="preserve">     На что ориентируется младший школьник в процессе</w:t>
      </w:r>
      <w:r>
        <w:t xml:space="preserve"> учебной деятельности:</w:t>
      </w:r>
    </w:p>
    <w:p w:rsidR="00075898" w:rsidRDefault="00075898" w:rsidP="00075898">
      <w:pPr>
        <w:pStyle w:val="a3"/>
        <w:numPr>
          <w:ilvl w:val="0"/>
          <w:numId w:val="1"/>
        </w:numPr>
        <w:jc w:val="both"/>
      </w:pPr>
      <w:r>
        <w:t>Отметка, оценка.</w:t>
      </w:r>
    </w:p>
    <w:p w:rsidR="00075898" w:rsidRDefault="00075898" w:rsidP="00075898">
      <w:pPr>
        <w:pStyle w:val="a3"/>
        <w:numPr>
          <w:ilvl w:val="0"/>
          <w:numId w:val="1"/>
        </w:numPr>
        <w:jc w:val="both"/>
      </w:pPr>
      <w:r>
        <w:t>Престижные коллективные мотивы. /Лучший ряд, лучшая группа и т.д./</w:t>
      </w:r>
    </w:p>
    <w:p w:rsidR="00075898" w:rsidRDefault="00075898" w:rsidP="00075898">
      <w:pPr>
        <w:pStyle w:val="a3"/>
        <w:numPr>
          <w:ilvl w:val="0"/>
          <w:numId w:val="1"/>
        </w:numPr>
        <w:jc w:val="both"/>
      </w:pPr>
      <w:r>
        <w:t xml:space="preserve">Познавательные </w:t>
      </w:r>
      <w:r w:rsidR="006C36DA">
        <w:t>мотивы. / Пример диагностики и р</w:t>
      </w:r>
      <w:r>
        <w:t>азвития ПИ (познавательного интереса): «</w:t>
      </w:r>
      <w:r w:rsidR="00D57A96">
        <w:t>Предложен</w:t>
      </w:r>
      <w:r>
        <w:t>о 3 задачи – выбери любую.</w:t>
      </w:r>
    </w:p>
    <w:p w:rsidR="00075898" w:rsidRDefault="00075898" w:rsidP="00075898">
      <w:pPr>
        <w:pStyle w:val="a3"/>
        <w:jc w:val="both"/>
      </w:pPr>
      <w:r>
        <w:t>За 1-ую – будет поставлена отметка,</w:t>
      </w:r>
    </w:p>
    <w:p w:rsidR="00075898" w:rsidRDefault="00075898" w:rsidP="00075898">
      <w:pPr>
        <w:pStyle w:val="a3"/>
        <w:jc w:val="both"/>
      </w:pPr>
      <w:r>
        <w:t>за 2-ую – «Лучший ряд»,</w:t>
      </w:r>
    </w:p>
    <w:p w:rsidR="00075898" w:rsidRDefault="00075898" w:rsidP="00075898">
      <w:pPr>
        <w:pStyle w:val="a3"/>
        <w:jc w:val="both"/>
      </w:pPr>
      <w:r>
        <w:t>за 3-ю – не будет отметки в журнал, но это самая трудная задача./</w:t>
      </w:r>
    </w:p>
    <w:p w:rsidR="00075898" w:rsidRDefault="00075898" w:rsidP="00075898">
      <w:pPr>
        <w:jc w:val="both"/>
      </w:pPr>
      <w:r>
        <w:t xml:space="preserve">     Если ребенок в процессе учебной деятельности не испытывает положительных эмоций, то происходит процесс замещения, возникает скука и безразличие.</w:t>
      </w:r>
    </w:p>
    <w:p w:rsidR="006C36DA" w:rsidRDefault="006C36DA" w:rsidP="00075898">
      <w:pPr>
        <w:jc w:val="both"/>
        <w:rPr>
          <w:u w:val="single"/>
        </w:rPr>
      </w:pPr>
      <w:r>
        <w:t xml:space="preserve">     </w:t>
      </w:r>
      <w:r w:rsidRPr="006C36DA">
        <w:rPr>
          <w:u w:val="single"/>
        </w:rPr>
        <w:t>Школьники делятся:</w:t>
      </w:r>
    </w:p>
    <w:p w:rsidR="006C36DA" w:rsidRDefault="006C36DA" w:rsidP="00075898">
      <w:pPr>
        <w:jc w:val="both"/>
      </w:pPr>
      <w:r w:rsidRPr="006C36DA">
        <w:t xml:space="preserve">1 группа – дома внушают, что учиться </w:t>
      </w:r>
      <w:proofErr w:type="spellStart"/>
      <w:r w:rsidRPr="006C36DA">
        <w:t>пристижно</w:t>
      </w:r>
      <w:proofErr w:type="spellEnd"/>
      <w:r w:rsidRPr="006C36DA">
        <w:t>, если ты хорошо учишься, то получишь какие-то блага.</w:t>
      </w:r>
    </w:p>
    <w:p w:rsidR="006C36DA" w:rsidRDefault="006C36DA" w:rsidP="00075898">
      <w:pPr>
        <w:jc w:val="both"/>
      </w:pPr>
      <w:r>
        <w:t>2 группа – тревожные дети. Испытывают отрицательные эмоции: страх, волнение. Делают все, чтобы не учиться.</w:t>
      </w:r>
    </w:p>
    <w:p w:rsidR="006C36DA" w:rsidRDefault="006C36DA" w:rsidP="00075898">
      <w:pPr>
        <w:jc w:val="both"/>
      </w:pPr>
      <w:r>
        <w:t>3 группа – очень быстро перестают ощущать себя  в процессе учебной деятельности.</w:t>
      </w:r>
    </w:p>
    <w:p w:rsidR="006C36DA" w:rsidRDefault="006C36DA" w:rsidP="00075898">
      <w:pPr>
        <w:jc w:val="both"/>
      </w:pPr>
      <w:r>
        <w:t xml:space="preserve">     Изменить потребность нельзя, можно только заменить одну потребность другой.</w:t>
      </w:r>
    </w:p>
    <w:p w:rsidR="006C36DA" w:rsidRDefault="006C36DA" w:rsidP="00075898">
      <w:pPr>
        <w:jc w:val="both"/>
      </w:pPr>
      <w:r>
        <w:t xml:space="preserve">     Для того</w:t>
      </w:r>
      <w:proofErr w:type="gramStart"/>
      <w:r>
        <w:t>,</w:t>
      </w:r>
      <w:proofErr w:type="gramEnd"/>
      <w:r>
        <w:t xml:space="preserve"> чтобы учебная деятельность была продуктивной, главным двигателем должна стать познавательная потребность или ПИ.</w:t>
      </w:r>
    </w:p>
    <w:p w:rsidR="006C36DA" w:rsidRDefault="006C36DA" w:rsidP="00075898">
      <w:pPr>
        <w:jc w:val="both"/>
      </w:pPr>
      <w:r>
        <w:t>А в основу потребности – интересы к процессу учебной деятельности.</w:t>
      </w:r>
    </w:p>
    <w:p w:rsidR="006C36DA" w:rsidRPr="006C36DA" w:rsidRDefault="006C36DA" w:rsidP="00075898">
      <w:pPr>
        <w:jc w:val="both"/>
        <w:rPr>
          <w:u w:val="single"/>
        </w:rPr>
      </w:pPr>
      <w:r>
        <w:t xml:space="preserve">     </w:t>
      </w:r>
      <w:r w:rsidRPr="006C36DA">
        <w:rPr>
          <w:u w:val="single"/>
        </w:rPr>
        <w:t>Задачи, стоящие перед учителем, для развития ПИ:</w:t>
      </w:r>
    </w:p>
    <w:p w:rsidR="006C36DA" w:rsidRDefault="006C36DA" w:rsidP="006C36DA">
      <w:pPr>
        <w:jc w:val="both"/>
      </w:pPr>
      <w:r>
        <w:t>1. Создавать условия, чтобы дети могли увидеть близкий и дальний</w:t>
      </w:r>
      <w:r w:rsidR="00D57A96">
        <w:t xml:space="preserve"> позна</w:t>
      </w:r>
      <w:r>
        <w:t>вательный результат всей деятельности.</w:t>
      </w:r>
    </w:p>
    <w:p w:rsidR="006C36DA" w:rsidRDefault="006C36DA" w:rsidP="006C36DA">
      <w:pPr>
        <w:jc w:val="both"/>
      </w:pPr>
      <w:r>
        <w:t>2. Учить формировать цель деятельности.</w:t>
      </w:r>
    </w:p>
    <w:p w:rsidR="006C36DA" w:rsidRDefault="006C36DA" w:rsidP="006C36DA">
      <w:pPr>
        <w:jc w:val="both"/>
      </w:pPr>
      <w:r>
        <w:t>3. Создавать условия для оценки учащимися процесса и результата своей деятельности.</w:t>
      </w:r>
    </w:p>
    <w:p w:rsidR="006C36DA" w:rsidRDefault="006C36DA" w:rsidP="006C36DA">
      <w:pPr>
        <w:jc w:val="both"/>
      </w:pPr>
      <w:r>
        <w:t>4. Создание условий для применения посильного волевого усилия</w:t>
      </w:r>
      <w:r w:rsidR="00D57A96">
        <w:t xml:space="preserve"> /не интересно, когда легко, опускаются руки, когда очень сложно./</w:t>
      </w:r>
    </w:p>
    <w:p w:rsidR="00D57A96" w:rsidRDefault="00D57A96" w:rsidP="006C36DA">
      <w:pPr>
        <w:jc w:val="both"/>
      </w:pPr>
      <w:r>
        <w:lastRenderedPageBreak/>
        <w:t xml:space="preserve">     Познавательные мотивы заложены в самом процессе учения: любознательность, удовлетворенность от преодоления трудностей, радость от хорошо выполненной работы, огорчение от неудачи</w:t>
      </w:r>
      <w:proofErr w:type="gramStart"/>
      <w:r>
        <w:t xml:space="preserve">., </w:t>
      </w:r>
      <w:proofErr w:type="gramEnd"/>
      <w:r>
        <w:t>состояние неудовлетворенности, стремление повторить, но уже на более высоком уровне.</w:t>
      </w:r>
    </w:p>
    <w:p w:rsidR="00D57A96" w:rsidRDefault="00D57A96" w:rsidP="006C36DA">
      <w:pPr>
        <w:jc w:val="both"/>
        <w:rPr>
          <w:u w:val="single"/>
        </w:rPr>
      </w:pPr>
      <w:r>
        <w:t xml:space="preserve">     </w:t>
      </w:r>
      <w:r w:rsidRPr="00D57A96">
        <w:rPr>
          <w:u w:val="single"/>
        </w:rPr>
        <w:t>Выделяют 3 уровня развития ПИ:</w:t>
      </w:r>
    </w:p>
    <w:p w:rsidR="00D57A96" w:rsidRDefault="00D57A96" w:rsidP="00D57A96">
      <w:pPr>
        <w:pStyle w:val="a3"/>
        <w:numPr>
          <w:ilvl w:val="0"/>
          <w:numId w:val="3"/>
        </w:numPr>
        <w:jc w:val="both"/>
      </w:pPr>
      <w:proofErr w:type="gramStart"/>
      <w:r>
        <w:t>Низкий</w:t>
      </w:r>
      <w:proofErr w:type="gramEnd"/>
      <w:r>
        <w:t xml:space="preserve"> – наличие потребности во впечатлениях.</w:t>
      </w:r>
    </w:p>
    <w:p w:rsidR="00D57A96" w:rsidRDefault="00D57A96" w:rsidP="00D57A96">
      <w:pPr>
        <w:pStyle w:val="a3"/>
        <w:numPr>
          <w:ilvl w:val="0"/>
          <w:numId w:val="3"/>
        </w:numPr>
        <w:jc w:val="both"/>
      </w:pPr>
      <w:proofErr w:type="gramStart"/>
      <w:r>
        <w:t>Средний</w:t>
      </w:r>
      <w:proofErr w:type="gramEnd"/>
      <w:r>
        <w:t xml:space="preserve"> – наличие любознательности, проявления интереса к любым фактам, событиям.</w:t>
      </w:r>
    </w:p>
    <w:p w:rsidR="00D57A96" w:rsidRDefault="00D57A96" w:rsidP="00D57A96">
      <w:pPr>
        <w:pStyle w:val="a3"/>
        <w:numPr>
          <w:ilvl w:val="0"/>
          <w:numId w:val="3"/>
        </w:numPr>
        <w:jc w:val="both"/>
      </w:pPr>
      <w:proofErr w:type="gramStart"/>
      <w:r>
        <w:t>Высокий</w:t>
      </w:r>
      <w:proofErr w:type="gramEnd"/>
      <w:r>
        <w:t xml:space="preserve"> – наличие интереса, связанного с содержанием социальной значимости познавательной деятельности.</w:t>
      </w:r>
    </w:p>
    <w:p w:rsidR="00D57A96" w:rsidRDefault="00D57A96" w:rsidP="00D57A96">
      <w:pPr>
        <w:jc w:val="both"/>
      </w:pPr>
    </w:p>
    <w:p w:rsidR="00D57A96" w:rsidRDefault="00D57A96" w:rsidP="00D57A96">
      <w:pPr>
        <w:jc w:val="both"/>
      </w:pPr>
      <w:r w:rsidRPr="00D57A96">
        <w:rPr>
          <w:u w:val="single"/>
        </w:rPr>
        <w:t>Анкета</w:t>
      </w:r>
      <w:r>
        <w:t xml:space="preserve"> для определения интенсивности познавательных интересов:</w:t>
      </w:r>
    </w:p>
    <w:p w:rsidR="00D57A96" w:rsidRDefault="00D57A96" w:rsidP="00D57A96">
      <w:pPr>
        <w:pStyle w:val="a3"/>
        <w:numPr>
          <w:ilvl w:val="0"/>
          <w:numId w:val="4"/>
        </w:numPr>
        <w:jc w:val="both"/>
      </w:pPr>
      <w:r>
        <w:t>Как часто ученик подолгу занимается умственной работой?</w:t>
      </w:r>
    </w:p>
    <w:p w:rsidR="00D57A96" w:rsidRDefault="00D57A96" w:rsidP="00D57A96">
      <w:pPr>
        <w:pStyle w:val="a3"/>
        <w:jc w:val="both"/>
      </w:pPr>
      <w:r>
        <w:t>А –часто</w:t>
      </w:r>
      <w:proofErr w:type="gramStart"/>
      <w:r>
        <w:t xml:space="preserve">               Б</w:t>
      </w:r>
      <w:proofErr w:type="gramEnd"/>
      <w:r>
        <w:t xml:space="preserve"> – иногда                   В – очень редко</w:t>
      </w:r>
    </w:p>
    <w:p w:rsidR="00D57A96" w:rsidRDefault="009773D0" w:rsidP="00D57A96">
      <w:pPr>
        <w:pStyle w:val="a3"/>
        <w:numPr>
          <w:ilvl w:val="0"/>
          <w:numId w:val="4"/>
        </w:numPr>
        <w:jc w:val="both"/>
      </w:pPr>
      <w:r>
        <w:t>Что предпочитает ребенок, когда задает вопрос на сообразительность?</w:t>
      </w:r>
    </w:p>
    <w:p w:rsidR="009773D0" w:rsidRDefault="009773D0" w:rsidP="009773D0">
      <w:pPr>
        <w:ind w:left="720"/>
        <w:jc w:val="both"/>
      </w:pPr>
      <w:r>
        <w:t>А – сам отвечает</w:t>
      </w:r>
      <w:proofErr w:type="gramStart"/>
      <w:r>
        <w:t xml:space="preserve">  Б</w:t>
      </w:r>
      <w:proofErr w:type="gramEnd"/>
      <w:r>
        <w:t xml:space="preserve"> – когда как              В – хочет получить ответ от других</w:t>
      </w:r>
    </w:p>
    <w:p w:rsidR="00D57A96" w:rsidRDefault="009773D0" w:rsidP="00D57A96">
      <w:pPr>
        <w:pStyle w:val="a3"/>
        <w:numPr>
          <w:ilvl w:val="0"/>
          <w:numId w:val="4"/>
        </w:numPr>
        <w:jc w:val="both"/>
      </w:pPr>
      <w:r>
        <w:t xml:space="preserve">Много ли читает </w:t>
      </w:r>
      <w:proofErr w:type="spellStart"/>
      <w:r>
        <w:t>внеучебной</w:t>
      </w:r>
      <w:proofErr w:type="spellEnd"/>
      <w:r>
        <w:t xml:space="preserve"> литературы? /Может быть и художественной литературы, но не только по программе./</w:t>
      </w:r>
    </w:p>
    <w:p w:rsidR="009773D0" w:rsidRDefault="009773D0" w:rsidP="009773D0">
      <w:pPr>
        <w:pStyle w:val="a3"/>
        <w:jc w:val="both"/>
      </w:pPr>
      <w:r>
        <w:t>А –часто</w:t>
      </w:r>
      <w:proofErr w:type="gramStart"/>
      <w:r>
        <w:t xml:space="preserve">               Б</w:t>
      </w:r>
      <w:proofErr w:type="gramEnd"/>
      <w:r>
        <w:t xml:space="preserve"> – иногда                   В – очень редко</w:t>
      </w:r>
    </w:p>
    <w:p w:rsidR="009773D0" w:rsidRDefault="009773D0" w:rsidP="009773D0">
      <w:pPr>
        <w:jc w:val="both"/>
      </w:pPr>
    </w:p>
    <w:p w:rsidR="009773D0" w:rsidRPr="009773D0" w:rsidRDefault="009773D0" w:rsidP="009773D0">
      <w:pPr>
        <w:jc w:val="both"/>
        <w:rPr>
          <w:b/>
          <w:i/>
        </w:rPr>
      </w:pPr>
      <w:r w:rsidRPr="009773D0">
        <w:rPr>
          <w:b/>
          <w:i/>
          <w:lang w:val="en-US"/>
        </w:rPr>
        <w:t>II</w:t>
      </w:r>
      <w:r w:rsidRPr="009773D0">
        <w:rPr>
          <w:b/>
          <w:i/>
        </w:rPr>
        <w:t xml:space="preserve"> Дидактические приемы, использованные автором, для развития познавательного интереса у младших школьников.</w:t>
      </w:r>
    </w:p>
    <w:p w:rsidR="009773D0" w:rsidRDefault="009773D0" w:rsidP="009773D0">
      <w:pPr>
        <w:jc w:val="both"/>
      </w:pPr>
      <w:r>
        <w:t xml:space="preserve">     </w:t>
      </w:r>
    </w:p>
    <w:p w:rsidR="009773D0" w:rsidRDefault="009773D0" w:rsidP="009773D0">
      <w:pPr>
        <w:jc w:val="both"/>
      </w:pPr>
      <w:r>
        <w:t xml:space="preserve">      Дидактические приемы, используемые автор</w:t>
      </w:r>
      <w:r w:rsidR="00E35FAC">
        <w:t>о</w:t>
      </w:r>
      <w:r>
        <w:t>м:</w:t>
      </w:r>
    </w:p>
    <w:p w:rsidR="009773D0" w:rsidRPr="00507332" w:rsidRDefault="009773D0" w:rsidP="009773D0">
      <w:pPr>
        <w:jc w:val="both"/>
        <w:rPr>
          <w:u w:val="single"/>
        </w:rPr>
      </w:pPr>
      <w:r w:rsidRPr="00507332">
        <w:rPr>
          <w:u w:val="single"/>
        </w:rPr>
        <w:t>На этапе создания первичного интереса</w:t>
      </w:r>
    </w:p>
    <w:p w:rsidR="009773D0" w:rsidRDefault="009773D0" w:rsidP="009773D0">
      <w:pPr>
        <w:jc w:val="both"/>
      </w:pPr>
      <w:r>
        <w:t>1.-кроссворды</w:t>
      </w:r>
    </w:p>
    <w:p w:rsidR="009773D0" w:rsidRDefault="009773D0" w:rsidP="009773D0">
      <w:pPr>
        <w:jc w:val="both"/>
      </w:pPr>
      <w:r>
        <w:t xml:space="preserve"> -шарады</w:t>
      </w:r>
    </w:p>
    <w:p w:rsidR="009773D0" w:rsidRDefault="009773D0" w:rsidP="009773D0">
      <w:pPr>
        <w:jc w:val="both"/>
      </w:pPr>
      <w:r>
        <w:t xml:space="preserve"> -ребусы</w:t>
      </w:r>
    </w:p>
    <w:p w:rsidR="009773D0" w:rsidRDefault="009773D0" w:rsidP="009773D0">
      <w:pPr>
        <w:jc w:val="both"/>
      </w:pPr>
      <w:r>
        <w:t xml:space="preserve"> -загадки различных видо</w:t>
      </w:r>
      <w:proofErr w:type="gramStart"/>
      <w:r>
        <w:t>в(</w:t>
      </w:r>
      <w:proofErr w:type="gramEnd"/>
      <w:r>
        <w:t xml:space="preserve"> различные загадки на одно слово, на слово с толкованием значения  из словаря, например, при словарной работе).</w:t>
      </w:r>
    </w:p>
    <w:p w:rsidR="009773D0" w:rsidRDefault="009773D0" w:rsidP="009773D0">
      <w:pPr>
        <w:jc w:val="both"/>
      </w:pPr>
      <w:r>
        <w:t>2.</w:t>
      </w:r>
      <w:r w:rsidR="00507332">
        <w:t xml:space="preserve"> –</w:t>
      </w:r>
      <w:r>
        <w:t>наглядность</w:t>
      </w:r>
      <w:r w:rsidR="00507332">
        <w:t xml:space="preserve"> </w:t>
      </w:r>
      <w:r w:rsidR="00E35FAC">
        <w:t>разных в</w:t>
      </w:r>
      <w:r w:rsidR="00507332">
        <w:t>идов</w:t>
      </w:r>
    </w:p>
    <w:p w:rsidR="00E35FAC" w:rsidRDefault="00E35FAC" w:rsidP="009773D0">
      <w:pPr>
        <w:jc w:val="both"/>
      </w:pPr>
    </w:p>
    <w:p w:rsidR="00507332" w:rsidRDefault="00507332" w:rsidP="009773D0">
      <w:pPr>
        <w:jc w:val="both"/>
      </w:pPr>
      <w:r w:rsidRPr="00507332">
        <w:rPr>
          <w:u w:val="single"/>
        </w:rPr>
        <w:t>Д</w:t>
      </w:r>
      <w:r w:rsidR="009773D0" w:rsidRPr="00507332">
        <w:rPr>
          <w:u w:val="single"/>
        </w:rPr>
        <w:t>ля создания положительной мотивации</w:t>
      </w:r>
      <w:r>
        <w:t xml:space="preserve"> </w:t>
      </w:r>
    </w:p>
    <w:p w:rsidR="00507332" w:rsidRDefault="00507332" w:rsidP="009773D0">
      <w:pPr>
        <w:jc w:val="both"/>
      </w:pPr>
      <w:r>
        <w:t>-</w:t>
      </w:r>
      <w:r w:rsidR="009773D0">
        <w:t>Игра «Пчелки»</w:t>
      </w:r>
      <w:r>
        <w:t>,</w:t>
      </w:r>
    </w:p>
    <w:p w:rsidR="009773D0" w:rsidRDefault="00507332" w:rsidP="009773D0">
      <w:pPr>
        <w:jc w:val="both"/>
      </w:pPr>
      <w:r>
        <w:t>-</w:t>
      </w:r>
      <w:r w:rsidR="009773D0">
        <w:t xml:space="preserve">чтение текста перед телевизором: «Я </w:t>
      </w:r>
      <w:proofErr w:type="gramStart"/>
      <w:r w:rsidR="009773D0">
        <w:t>–д</w:t>
      </w:r>
      <w:proofErr w:type="gramEnd"/>
      <w:r w:rsidR="009773D0">
        <w:t>иктор». «Я – актер»</w:t>
      </w:r>
    </w:p>
    <w:p w:rsidR="00507332" w:rsidRDefault="00507332" w:rsidP="009773D0">
      <w:pPr>
        <w:jc w:val="both"/>
      </w:pPr>
      <w:r>
        <w:t>-игры-соревнования, игра «Аукцион»</w:t>
      </w:r>
      <w:proofErr w:type="gramStart"/>
      <w:r>
        <w:t xml:space="preserve"> .</w:t>
      </w:r>
      <w:proofErr w:type="gramEnd"/>
      <w:r>
        <w:t>(Дети должны набрать как можно больше слов по схеме за 2 мин и т.д.)</w:t>
      </w:r>
    </w:p>
    <w:p w:rsidR="00E35FAC" w:rsidRDefault="00E35FAC" w:rsidP="009773D0">
      <w:pPr>
        <w:jc w:val="both"/>
      </w:pPr>
    </w:p>
    <w:p w:rsidR="00507332" w:rsidRDefault="00507332" w:rsidP="009773D0">
      <w:pPr>
        <w:jc w:val="both"/>
        <w:rPr>
          <w:u w:val="single"/>
        </w:rPr>
      </w:pPr>
      <w:r w:rsidRPr="00507332">
        <w:rPr>
          <w:u w:val="single"/>
        </w:rPr>
        <w:t>На этапе «От игры к интересу процессом деятельности»:</w:t>
      </w:r>
    </w:p>
    <w:p w:rsidR="00507332" w:rsidRDefault="00507332" w:rsidP="009773D0">
      <w:pPr>
        <w:jc w:val="both"/>
      </w:pPr>
      <w:r>
        <w:t>-творческие задания в классе и как домашнее задание.</w:t>
      </w:r>
    </w:p>
    <w:p w:rsidR="00507332" w:rsidRDefault="00507332" w:rsidP="00E35FAC">
      <w:proofErr w:type="gramStart"/>
      <w:r>
        <w:t>(</w:t>
      </w:r>
      <w:r w:rsidR="00E35FAC">
        <w:t xml:space="preserve"> </w:t>
      </w:r>
      <w:r w:rsidRPr="00E35FAC">
        <w:rPr>
          <w:i/>
        </w:rPr>
        <w:t>Математика</w:t>
      </w:r>
      <w:r>
        <w:t>.</w:t>
      </w:r>
      <w:proofErr w:type="gramEnd"/>
      <w:r>
        <w:t xml:space="preserve"> «Придумай задачи для у</w:t>
      </w:r>
      <w:r w:rsidR="00E35FAC">
        <w:t>стного счета с величинами длины</w:t>
      </w:r>
      <w:r>
        <w:t>»</w:t>
      </w:r>
      <w:r w:rsidR="00E35FAC">
        <w:t>. Например: «Длина хвоста японского петуха 5 м. Вырази длину хвоста в мм</w:t>
      </w:r>
      <w:proofErr w:type="gramStart"/>
      <w:r w:rsidR="00E35FAC">
        <w:t>.»</w:t>
      </w:r>
      <w:proofErr w:type="gramEnd"/>
    </w:p>
    <w:p w:rsidR="00E35FAC" w:rsidRDefault="00E35FAC" w:rsidP="00E35FAC">
      <w:r w:rsidRPr="00E35FAC">
        <w:rPr>
          <w:i/>
        </w:rPr>
        <w:t>Русский язык./Технология.</w:t>
      </w:r>
      <w:r>
        <w:t xml:space="preserve"> </w:t>
      </w:r>
      <w:proofErr w:type="gramStart"/>
      <w:r>
        <w:t xml:space="preserve">«После изготовления поделки собаки, 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: написать как можно больше прилагательных для описания одной из пород).</w:t>
      </w:r>
      <w:proofErr w:type="gramEnd"/>
    </w:p>
    <w:p w:rsidR="00062400" w:rsidRDefault="00062400" w:rsidP="00E35FAC">
      <w:pPr>
        <w:rPr>
          <w:i/>
        </w:rPr>
      </w:pPr>
      <w:r>
        <w:rPr>
          <w:i/>
        </w:rPr>
        <w:t xml:space="preserve">Литературное чтение. </w:t>
      </w:r>
    </w:p>
    <w:p w:rsidR="00062400" w:rsidRDefault="00062400" w:rsidP="00E35FAC">
      <w:r>
        <w:t>-</w:t>
      </w:r>
      <w:r w:rsidRPr="00062400">
        <w:t>Сочинение басен, сказок, загадок и т.д.</w:t>
      </w:r>
    </w:p>
    <w:p w:rsidR="00062400" w:rsidRPr="00062400" w:rsidRDefault="00062400" w:rsidP="00E35FAC">
      <w:r>
        <w:t>-</w:t>
      </w:r>
      <w:r w:rsidRPr="00062400">
        <w:t xml:space="preserve">Составление </w:t>
      </w:r>
      <w:r>
        <w:t xml:space="preserve"> сборников стихов, басен и т.д.</w:t>
      </w:r>
    </w:p>
    <w:p w:rsidR="00E35FAC" w:rsidRDefault="00E35FAC" w:rsidP="00E35FAC">
      <w:r w:rsidRPr="00E35FAC">
        <w:rPr>
          <w:i/>
        </w:rPr>
        <w:t>Окружающий мир.</w:t>
      </w:r>
      <w:r>
        <w:t xml:space="preserve"> «Придумать сказку о коже» и т.д.</w:t>
      </w:r>
    </w:p>
    <w:p w:rsidR="00E35FAC" w:rsidRDefault="00E35FAC" w:rsidP="00E35FAC"/>
    <w:p w:rsidR="00E35FAC" w:rsidRDefault="00E35FAC" w:rsidP="00E35FAC">
      <w:pPr>
        <w:rPr>
          <w:u w:val="single"/>
        </w:rPr>
      </w:pPr>
      <w:r w:rsidRPr="00E35FAC">
        <w:rPr>
          <w:u w:val="single"/>
        </w:rPr>
        <w:t>На этапе возникновения проблемных ситуаций</w:t>
      </w:r>
      <w:r>
        <w:rPr>
          <w:u w:val="single"/>
        </w:rPr>
        <w:t xml:space="preserve"> (прием драма</w:t>
      </w:r>
      <w:r w:rsidRPr="00E35FAC">
        <w:rPr>
          <w:u w:val="single"/>
        </w:rPr>
        <w:t>тизации).</w:t>
      </w:r>
    </w:p>
    <w:p w:rsidR="00E35FAC" w:rsidRDefault="00E35FAC" w:rsidP="00E35FAC">
      <w:r>
        <w:rPr>
          <w:u w:val="single"/>
        </w:rPr>
        <w:t>(</w:t>
      </w:r>
      <w:proofErr w:type="gramStart"/>
      <w:r>
        <w:t>См</w:t>
      </w:r>
      <w:proofErr w:type="gramEnd"/>
      <w:r>
        <w:t xml:space="preserve">. работу М.И. </w:t>
      </w:r>
      <w:proofErr w:type="spellStart"/>
      <w:r>
        <w:t>Махмутова</w:t>
      </w:r>
      <w:proofErr w:type="spellEnd"/>
      <w:r>
        <w:t xml:space="preserve"> «Организация проблемного обучения в школе»).</w:t>
      </w:r>
    </w:p>
    <w:p w:rsidR="00E35FAC" w:rsidRDefault="00E35FAC" w:rsidP="00E35FAC"/>
    <w:p w:rsidR="00E35FAC" w:rsidRDefault="00E35FAC" w:rsidP="00E35FAC">
      <w:r w:rsidRPr="00062400">
        <w:rPr>
          <w:u w:val="single"/>
        </w:rPr>
        <w:lastRenderedPageBreak/>
        <w:t>«Работа  в диалоге</w:t>
      </w:r>
      <w:r w:rsidR="00062400" w:rsidRPr="00062400">
        <w:rPr>
          <w:u w:val="single"/>
        </w:rPr>
        <w:t>»</w:t>
      </w:r>
      <w:proofErr w:type="gramStart"/>
      <w:r w:rsidRPr="00062400">
        <w:rPr>
          <w:u w:val="single"/>
        </w:rPr>
        <w:t xml:space="preserve"> :</w:t>
      </w:r>
      <w:proofErr w:type="gramEnd"/>
      <w:r>
        <w:t xml:space="preserve"> работа в парах, группах сменного и постоянного состава с различными видами заданий и на разных этапах урока. ( Например, для подведения итогов урока</w:t>
      </w:r>
      <w:r w:rsidR="00062400">
        <w:t xml:space="preserve">, </w:t>
      </w:r>
      <w:proofErr w:type="spellStart"/>
      <w:r w:rsidR="00062400">
        <w:t>гда</w:t>
      </w:r>
      <w:proofErr w:type="spellEnd"/>
      <w:r w:rsidR="00062400">
        <w:t xml:space="preserve"> пары/группы обсуждают ключевые тезисы урока.)</w:t>
      </w:r>
    </w:p>
    <w:p w:rsidR="00062400" w:rsidRDefault="00062400" w:rsidP="00E35FAC"/>
    <w:p w:rsidR="00062400" w:rsidRDefault="00062400" w:rsidP="00E35FAC">
      <w:pPr>
        <w:rPr>
          <w:u w:val="single"/>
        </w:rPr>
      </w:pPr>
      <w:r>
        <w:t>Для развития ПИ и создания того</w:t>
      </w:r>
      <w:r w:rsidR="00E05D16">
        <w:t>, чтобы ученик выступал как СУБЪЕКТ учебной деятельности</w:t>
      </w:r>
      <w:r>
        <w:t xml:space="preserve">, способствует </w:t>
      </w:r>
      <w:proofErr w:type="spellStart"/>
      <w:r w:rsidRPr="00062400">
        <w:rPr>
          <w:u w:val="single"/>
        </w:rPr>
        <w:t>поуровневое</w:t>
      </w:r>
      <w:proofErr w:type="spellEnd"/>
      <w:r w:rsidR="00E05D16">
        <w:rPr>
          <w:u w:val="single"/>
        </w:rPr>
        <w:t xml:space="preserve"> возможность в выборе заданий. </w:t>
      </w:r>
    </w:p>
    <w:p w:rsidR="00062400" w:rsidRDefault="00062400" w:rsidP="00E35FAC">
      <w:pPr>
        <w:rPr>
          <w:u w:val="single"/>
        </w:rPr>
      </w:pPr>
    </w:p>
    <w:p w:rsidR="00062400" w:rsidRDefault="00062400" w:rsidP="00E35FAC">
      <w:r w:rsidRPr="00062400">
        <w:t xml:space="preserve">    Основная задача уроков русского языка и литературного чтения – развитие </w:t>
      </w:r>
      <w:r>
        <w:t>устной и письменной речи учащихся</w:t>
      </w:r>
      <w:r w:rsidR="00E07A72">
        <w:t xml:space="preserve"> в единстве развития их мышления.</w:t>
      </w:r>
    </w:p>
    <w:p w:rsidR="00E07A72" w:rsidRDefault="00E07A72" w:rsidP="00E35FAC">
      <w:r w:rsidRPr="00E07A72">
        <w:rPr>
          <w:u w:val="single"/>
        </w:rPr>
        <w:t>Самостоятельная работа</w:t>
      </w:r>
      <w:r w:rsidRPr="00E07A72">
        <w:t xml:space="preserve"> ученика (</w:t>
      </w:r>
      <w:r>
        <w:t>как при подготовке собственно домашнего задания, так и для в</w:t>
      </w:r>
      <w:r w:rsidRPr="00E07A72">
        <w:t>ыполнения проектных работ)</w:t>
      </w:r>
      <w:r>
        <w:t xml:space="preserve"> – одно из важнейших средств развития мышления и речи учащихся, усвоения учебного материала, закрепление и проверки знаний, создания основы для развития ПИ</w:t>
      </w:r>
    </w:p>
    <w:p w:rsidR="00E07A72" w:rsidRDefault="00E07A72" w:rsidP="00E35FAC">
      <w:r>
        <w:t xml:space="preserve">     </w:t>
      </w:r>
      <w:r w:rsidRPr="00E07A72">
        <w:t>Самостоятельная работа</w:t>
      </w:r>
      <w:r>
        <w:t xml:space="preserve"> развивает творческие способности детей, воспитывает волю, внимание, настойчивость в достижении цели, прививает вкус к  поиску, к самостоятельным открытиям, что способствует более высокому уровню развития ПИ.</w:t>
      </w:r>
    </w:p>
    <w:p w:rsidR="00E07A72" w:rsidRDefault="00E07A72" w:rsidP="00E35FAC">
      <w:r>
        <w:t xml:space="preserve">    В классе ученики имеют разный запас знаний, различный потенциал. Каждый из них должен работать на уроке с интересом</w:t>
      </w:r>
      <w:proofErr w:type="gramStart"/>
      <w:r>
        <w:t xml:space="preserve">., </w:t>
      </w:r>
      <w:proofErr w:type="gramEnd"/>
      <w:r>
        <w:t xml:space="preserve">а это возможно, если он выполняет </w:t>
      </w:r>
      <w:r w:rsidRPr="00E07A72">
        <w:rPr>
          <w:i/>
        </w:rPr>
        <w:t xml:space="preserve">посильное </w:t>
      </w:r>
      <w:r>
        <w:t>для него задание.</w:t>
      </w:r>
    </w:p>
    <w:p w:rsidR="00E07A72" w:rsidRPr="00F52906" w:rsidRDefault="00E07A72" w:rsidP="00E35FAC">
      <w:pPr>
        <w:rPr>
          <w:u w:val="single"/>
        </w:rPr>
      </w:pPr>
      <w:r>
        <w:t xml:space="preserve">     Хорошо, если у ребенка будет </w:t>
      </w:r>
      <w:r w:rsidRPr="00E07A72">
        <w:rPr>
          <w:i/>
        </w:rPr>
        <w:t>возможность выбора</w:t>
      </w:r>
      <w:r>
        <w:t xml:space="preserve"> задания по своим силам. Исходя из индивидуальных способностей детей, я ввела </w:t>
      </w:r>
      <w:proofErr w:type="spellStart"/>
      <w:r w:rsidR="00E05D16">
        <w:rPr>
          <w:i/>
        </w:rPr>
        <w:t>поуровневую</w:t>
      </w:r>
      <w:proofErr w:type="spellEnd"/>
      <w:r w:rsidR="00E05D16">
        <w:rPr>
          <w:i/>
        </w:rPr>
        <w:t xml:space="preserve"> возможность при выборе заданий. </w:t>
      </w:r>
      <w:r w:rsidR="00F52906">
        <w:rPr>
          <w:i/>
        </w:rPr>
        <w:t xml:space="preserve"> </w:t>
      </w:r>
      <w:r w:rsidR="00F52906" w:rsidRPr="00F52906">
        <w:t xml:space="preserve">Задания подобраны так, </w:t>
      </w:r>
      <w:r w:rsidR="00E05D16">
        <w:t>ч</w:t>
      </w:r>
      <w:r w:rsidR="00F52906" w:rsidRPr="00F52906">
        <w:t xml:space="preserve">тобы при единой познавательной цели и общем содержании они отличались разной </w:t>
      </w:r>
      <w:proofErr w:type="gramStart"/>
      <w:r w:rsidR="00F52906" w:rsidRPr="00F52906">
        <w:t>степенною</w:t>
      </w:r>
      <w:proofErr w:type="gramEnd"/>
      <w:r w:rsidR="00F52906" w:rsidRPr="00F52906">
        <w:t xml:space="preserve"> трудности. Задания составлены таким образом, чтобы  </w:t>
      </w:r>
      <w:r w:rsidR="00F52906" w:rsidRPr="00F52906">
        <w:rPr>
          <w:u w:val="single"/>
        </w:rPr>
        <w:t>к достижению единой цели учащиеся шли разными путями.</w:t>
      </w:r>
    </w:p>
    <w:p w:rsidR="00F52906" w:rsidRDefault="00F52906" w:rsidP="00062400">
      <w:pPr>
        <w:jc w:val="both"/>
      </w:pPr>
      <w:r>
        <w:t xml:space="preserve">     При выполнении задания </w:t>
      </w:r>
      <w:r w:rsidRPr="00F52906">
        <w:rPr>
          <w:b/>
        </w:rPr>
        <w:t xml:space="preserve">1 уровня </w:t>
      </w:r>
      <w:r>
        <w:t xml:space="preserve">ученик закрепляет  базовые знания. </w:t>
      </w:r>
      <w:r w:rsidRPr="00F52906">
        <w:rPr>
          <w:b/>
        </w:rPr>
        <w:t>2 уровень</w:t>
      </w:r>
      <w:r>
        <w:t xml:space="preserve"> -  уровень повышенной сложности. Он предполагает не только выполнение задания по отработке учебного материала, но и развитие речи, логического мышления</w:t>
      </w:r>
      <w:r w:rsidRPr="00F52906">
        <w:rPr>
          <w:b/>
        </w:rPr>
        <w:t xml:space="preserve">. 3 уровень </w:t>
      </w:r>
      <w:r>
        <w:rPr>
          <w:b/>
        </w:rPr>
        <w:t xml:space="preserve">– </w:t>
      </w:r>
      <w:r w:rsidRPr="00F52906">
        <w:t>творческий.</w:t>
      </w:r>
      <w:r>
        <w:rPr>
          <w:b/>
        </w:rPr>
        <w:t xml:space="preserve">  </w:t>
      </w:r>
      <w:r w:rsidRPr="00F52906">
        <w:t xml:space="preserve">Он предполагает написание мини сочинений, исправление </w:t>
      </w:r>
      <w:r>
        <w:t xml:space="preserve">орфографических и пунктуационных </w:t>
      </w:r>
      <w:r w:rsidRPr="00F52906">
        <w:t>ошибок</w:t>
      </w:r>
      <w:r>
        <w:t>, редактирование текстов, развитие логического мышления и речи.</w:t>
      </w:r>
    </w:p>
    <w:p w:rsidR="00F52906" w:rsidRPr="00E05D16" w:rsidRDefault="00F52906" w:rsidP="00E05D16">
      <w:pPr>
        <w:rPr>
          <w:u w:val="single"/>
        </w:rPr>
      </w:pPr>
      <w:r>
        <w:t xml:space="preserve"> При самостоятельном выполнении </w:t>
      </w:r>
      <w:r w:rsidR="00E05D16">
        <w:t>задания учащиеся становятся субъ</w:t>
      </w:r>
      <w:r>
        <w:t>ектами познавательной деятельности, которая воспитывает инициативность</w:t>
      </w:r>
      <w:r w:rsidR="00E05D16">
        <w:t xml:space="preserve"> / в данном случае  - это выбо</w:t>
      </w:r>
      <w:r>
        <w:t>р уровня задания и т.д./, самостоятельность в усвоении знаний, умений и навыков. В развитии мышления, речи. Памяти и творческого воображения</w:t>
      </w:r>
      <w:proofErr w:type="gramStart"/>
      <w:r>
        <w:t xml:space="preserve">., </w:t>
      </w:r>
      <w:proofErr w:type="gramEnd"/>
      <w:r>
        <w:t xml:space="preserve">что и ведет к развитию ПИ. </w:t>
      </w:r>
      <w:r w:rsidR="00E05D16" w:rsidRPr="00E05D16">
        <w:rPr>
          <w:u w:val="single"/>
        </w:rPr>
        <w:t xml:space="preserve">Целесообразность </w:t>
      </w:r>
      <w:proofErr w:type="spellStart"/>
      <w:r w:rsidR="00E05D16" w:rsidRPr="00E05D16">
        <w:rPr>
          <w:u w:val="single"/>
        </w:rPr>
        <w:t>поуровневой</w:t>
      </w:r>
      <w:proofErr w:type="spellEnd"/>
      <w:r w:rsidR="00E05D16" w:rsidRPr="00E05D16">
        <w:rPr>
          <w:u w:val="single"/>
        </w:rPr>
        <w:t xml:space="preserve"> </w:t>
      </w:r>
      <w:r w:rsidR="00E05D16" w:rsidRPr="00E05D16">
        <w:rPr>
          <w:i/>
          <w:u w:val="single"/>
        </w:rPr>
        <w:t xml:space="preserve">возможности при выборе заданий  </w:t>
      </w:r>
      <w:r w:rsidR="00E05D16" w:rsidRPr="00E05D16">
        <w:rPr>
          <w:u w:val="single"/>
        </w:rPr>
        <w:t xml:space="preserve"> обусловлена стремлением создать более благополучные условия для </w:t>
      </w:r>
      <w:proofErr w:type="spellStart"/>
      <w:r w:rsidR="00E05D16" w:rsidRPr="00E05D16">
        <w:rPr>
          <w:u w:val="single"/>
        </w:rPr>
        <w:t>гуманизации</w:t>
      </w:r>
      <w:proofErr w:type="spellEnd"/>
      <w:r w:rsidR="00E05D16" w:rsidRPr="00E05D16">
        <w:rPr>
          <w:u w:val="single"/>
        </w:rPr>
        <w:t xml:space="preserve"> </w:t>
      </w:r>
      <w:proofErr w:type="spellStart"/>
      <w:r w:rsidR="00E05D16" w:rsidRPr="00E05D16">
        <w:rPr>
          <w:u w:val="single"/>
        </w:rPr>
        <w:t>образовния</w:t>
      </w:r>
      <w:proofErr w:type="spellEnd"/>
      <w:r w:rsidR="00E05D16" w:rsidRPr="00E05D16">
        <w:rPr>
          <w:u w:val="single"/>
        </w:rPr>
        <w:t>, творческого развития каждого ученика с учетом его индивидуальных способностей и интересов.</w:t>
      </w:r>
    </w:p>
    <w:p w:rsidR="00F52906" w:rsidRPr="00F52906" w:rsidRDefault="00F52906" w:rsidP="00062400">
      <w:pPr>
        <w:jc w:val="both"/>
      </w:pPr>
    </w:p>
    <w:p w:rsidR="00062400" w:rsidRDefault="00062400" w:rsidP="00062400">
      <w:pPr>
        <w:jc w:val="both"/>
      </w:pPr>
      <w:proofErr w:type="gramStart"/>
      <w:r w:rsidRPr="00F52906">
        <w:rPr>
          <w:b/>
          <w:lang w:val="en-US"/>
        </w:rPr>
        <w:t>III</w:t>
      </w:r>
      <w:r w:rsidRPr="00F52906">
        <w:rPr>
          <w:b/>
        </w:rPr>
        <w:t xml:space="preserve">  Используемая</w:t>
      </w:r>
      <w:proofErr w:type="gramEnd"/>
      <w:r w:rsidRPr="00F52906">
        <w:rPr>
          <w:b/>
        </w:rPr>
        <w:t xml:space="preserve"> литература</w:t>
      </w:r>
      <w:r w:rsidRPr="00F52906">
        <w:t>.</w:t>
      </w:r>
    </w:p>
    <w:p w:rsidR="00E05D16" w:rsidRDefault="00E05D16" w:rsidP="00062400">
      <w:pPr>
        <w:jc w:val="both"/>
      </w:pPr>
    </w:p>
    <w:p w:rsidR="00A217E4" w:rsidRDefault="00A217E4" w:rsidP="00E05D16">
      <w:pPr>
        <w:pStyle w:val="a3"/>
        <w:numPr>
          <w:ilvl w:val="0"/>
          <w:numId w:val="5"/>
        </w:numPr>
        <w:jc w:val="both"/>
      </w:pPr>
      <w:r>
        <w:t xml:space="preserve">Волина В.В. «Занимательное </w:t>
      </w:r>
      <w:proofErr w:type="spellStart"/>
      <w:r>
        <w:t>азбуковедение</w:t>
      </w:r>
      <w:proofErr w:type="spellEnd"/>
      <w:r>
        <w:t>». М., «Просвещение», 1991.</w:t>
      </w:r>
    </w:p>
    <w:p w:rsidR="00E05D16" w:rsidRDefault="00E05D16" w:rsidP="00E05D16">
      <w:pPr>
        <w:pStyle w:val="a3"/>
        <w:numPr>
          <w:ilvl w:val="0"/>
          <w:numId w:val="5"/>
        </w:numPr>
        <w:jc w:val="both"/>
      </w:pPr>
      <w:r>
        <w:t>Морозова Н.Т. «Учителю о познавательном интересе». М., 1979.</w:t>
      </w:r>
    </w:p>
    <w:p w:rsidR="00E05D16" w:rsidRDefault="00E05D16" w:rsidP="00E05D16">
      <w:pPr>
        <w:pStyle w:val="a3"/>
        <w:numPr>
          <w:ilvl w:val="0"/>
          <w:numId w:val="5"/>
        </w:numPr>
        <w:jc w:val="both"/>
      </w:pPr>
      <w:r>
        <w:t>Матвеева Л.А. «Развитие младшего школьника как субъекта учебной деятельности». Ленинград. 1987</w:t>
      </w:r>
    </w:p>
    <w:p w:rsidR="00E05D16" w:rsidRDefault="00E05D16" w:rsidP="00E05D16">
      <w:pPr>
        <w:pStyle w:val="a3"/>
        <w:numPr>
          <w:ilvl w:val="0"/>
          <w:numId w:val="5"/>
        </w:numPr>
        <w:jc w:val="both"/>
      </w:pPr>
      <w:r>
        <w:t xml:space="preserve">Нефедова Е.А., </w:t>
      </w:r>
      <w:proofErr w:type="spellStart"/>
      <w:r>
        <w:t>Узорова</w:t>
      </w:r>
      <w:proofErr w:type="spellEnd"/>
      <w:r>
        <w:t xml:space="preserve"> О.В. «справочное пособие по русскому языку» 1</w:t>
      </w:r>
      <w:r w:rsidR="00A217E4">
        <w:t xml:space="preserve">-4 </w:t>
      </w:r>
      <w:proofErr w:type="spellStart"/>
      <w:r w:rsidR="00A217E4">
        <w:t>кл</w:t>
      </w:r>
      <w:proofErr w:type="spellEnd"/>
      <w:r w:rsidR="00A217E4">
        <w:t>. Уроки русского языка. М. «Аквариум», 1998</w:t>
      </w:r>
    </w:p>
    <w:p w:rsidR="00A217E4" w:rsidRDefault="00A217E4" w:rsidP="00E05D16">
      <w:pPr>
        <w:pStyle w:val="a3"/>
        <w:numPr>
          <w:ilvl w:val="0"/>
          <w:numId w:val="5"/>
        </w:numPr>
        <w:jc w:val="both"/>
      </w:pPr>
      <w:r>
        <w:t>Ващенко А.А. «Из опыта работы в парах сменного состава» «Русский язык в школе». 1990г. №2</w:t>
      </w:r>
    </w:p>
    <w:p w:rsidR="00A217E4" w:rsidRDefault="00A217E4" w:rsidP="00E05D16">
      <w:pPr>
        <w:pStyle w:val="a3"/>
        <w:numPr>
          <w:ilvl w:val="0"/>
          <w:numId w:val="5"/>
        </w:numPr>
        <w:jc w:val="both"/>
      </w:pPr>
      <w:proofErr w:type="spellStart"/>
      <w:r>
        <w:t>Шукейло</w:t>
      </w:r>
      <w:proofErr w:type="spellEnd"/>
      <w:r>
        <w:t xml:space="preserve"> В.А. «Русский язык в начальных </w:t>
      </w:r>
      <w:proofErr w:type="spellStart"/>
      <w:r>
        <w:t>классах№</w:t>
      </w:r>
      <w:proofErr w:type="spellEnd"/>
      <w:r>
        <w:t xml:space="preserve">. Сочетание традиционных и </w:t>
      </w:r>
      <w:proofErr w:type="spellStart"/>
      <w:r>
        <w:t>нетрадиционныз</w:t>
      </w:r>
      <w:proofErr w:type="spellEnd"/>
      <w:r>
        <w:t xml:space="preserve"> форм обучения. </w:t>
      </w:r>
      <w:proofErr w:type="spellStart"/>
      <w:r>
        <w:t>Санкт-Перербург</w:t>
      </w:r>
      <w:proofErr w:type="spellEnd"/>
      <w:r>
        <w:t>, 1998.</w:t>
      </w:r>
    </w:p>
    <w:p w:rsidR="00A217E4" w:rsidRDefault="00A217E4" w:rsidP="00E05D16">
      <w:pPr>
        <w:pStyle w:val="a3"/>
        <w:numPr>
          <w:ilvl w:val="0"/>
          <w:numId w:val="5"/>
        </w:numPr>
        <w:jc w:val="both"/>
      </w:pPr>
      <w:r>
        <w:lastRenderedPageBreak/>
        <w:t>«</w:t>
      </w:r>
      <w:proofErr w:type="spellStart"/>
      <w:r>
        <w:t>Реяь</w:t>
      </w:r>
      <w:proofErr w:type="spellEnd"/>
      <w:r>
        <w:t>. Речь. Речь.» Книга для учителя</w:t>
      </w:r>
      <w:proofErr w:type="gramStart"/>
      <w:r>
        <w:t xml:space="preserve"> П</w:t>
      </w:r>
      <w:proofErr w:type="gramEnd"/>
      <w:r>
        <w:t xml:space="preserve">од редакцией </w:t>
      </w:r>
      <w:proofErr w:type="spellStart"/>
      <w:r>
        <w:t>Ладыжинской</w:t>
      </w:r>
      <w:proofErr w:type="spellEnd"/>
      <w:r>
        <w:t xml:space="preserve"> Т.А. М., «</w:t>
      </w:r>
      <w:proofErr w:type="spellStart"/>
      <w:r>
        <w:t>Педегогика</w:t>
      </w:r>
      <w:proofErr w:type="spellEnd"/>
      <w:r>
        <w:t>», 1990.</w:t>
      </w:r>
    </w:p>
    <w:p w:rsidR="00E05D16" w:rsidRPr="00F52906" w:rsidRDefault="00E05D16" w:rsidP="00062400">
      <w:pPr>
        <w:jc w:val="both"/>
      </w:pPr>
    </w:p>
    <w:p w:rsidR="00062400" w:rsidRDefault="00062400" w:rsidP="00062400">
      <w:pPr>
        <w:jc w:val="both"/>
      </w:pPr>
    </w:p>
    <w:p w:rsidR="00062400" w:rsidRDefault="00062400" w:rsidP="00062400">
      <w:pPr>
        <w:jc w:val="both"/>
      </w:pPr>
    </w:p>
    <w:p w:rsidR="00062400" w:rsidRDefault="00062400" w:rsidP="00062400">
      <w:pPr>
        <w:jc w:val="both"/>
      </w:pPr>
    </w:p>
    <w:p w:rsidR="00062400" w:rsidRPr="00062400" w:rsidRDefault="00062400" w:rsidP="00E35FAC">
      <w:pPr>
        <w:rPr>
          <w:b/>
          <w:i/>
        </w:rPr>
      </w:pPr>
    </w:p>
    <w:p w:rsidR="00507332" w:rsidRPr="00507332" w:rsidRDefault="00507332" w:rsidP="009773D0">
      <w:pPr>
        <w:jc w:val="both"/>
        <w:rPr>
          <w:u w:val="single"/>
        </w:rPr>
      </w:pPr>
      <w:r w:rsidRPr="00507332">
        <w:rPr>
          <w:u w:val="single"/>
        </w:rPr>
        <w:t xml:space="preserve"> </w:t>
      </w:r>
    </w:p>
    <w:p w:rsidR="009773D0" w:rsidRDefault="009773D0" w:rsidP="009773D0">
      <w:pPr>
        <w:pStyle w:val="a3"/>
        <w:jc w:val="both"/>
      </w:pPr>
    </w:p>
    <w:p w:rsidR="009773D0" w:rsidRDefault="009773D0" w:rsidP="009773D0">
      <w:pPr>
        <w:jc w:val="both"/>
      </w:pPr>
      <w:r>
        <w:t xml:space="preserve">         </w:t>
      </w:r>
    </w:p>
    <w:p w:rsidR="00D57A96" w:rsidRDefault="00D57A96" w:rsidP="00D57A96">
      <w:pPr>
        <w:jc w:val="both"/>
      </w:pPr>
    </w:p>
    <w:p w:rsidR="00D57A96" w:rsidRPr="00D57A96" w:rsidRDefault="00D57A96" w:rsidP="00D57A96">
      <w:pPr>
        <w:pStyle w:val="a3"/>
        <w:jc w:val="both"/>
      </w:pPr>
    </w:p>
    <w:p w:rsidR="006C36DA" w:rsidRPr="006C36DA" w:rsidRDefault="006C36DA" w:rsidP="00075898">
      <w:pPr>
        <w:jc w:val="both"/>
      </w:pPr>
    </w:p>
    <w:sectPr w:rsidR="006C36DA" w:rsidRPr="006C36DA" w:rsidSect="0005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EBA"/>
    <w:multiLevelType w:val="hybridMultilevel"/>
    <w:tmpl w:val="8A9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1A6E"/>
    <w:multiLevelType w:val="hybridMultilevel"/>
    <w:tmpl w:val="9A24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32075"/>
    <w:multiLevelType w:val="hybridMultilevel"/>
    <w:tmpl w:val="7222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33045"/>
    <w:multiLevelType w:val="hybridMultilevel"/>
    <w:tmpl w:val="AEC0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67C69"/>
    <w:multiLevelType w:val="hybridMultilevel"/>
    <w:tmpl w:val="DDCA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898"/>
    <w:rsid w:val="00003444"/>
    <w:rsid w:val="000076B2"/>
    <w:rsid w:val="00011FE5"/>
    <w:rsid w:val="000137E4"/>
    <w:rsid w:val="00047AE5"/>
    <w:rsid w:val="00054B34"/>
    <w:rsid w:val="0005516E"/>
    <w:rsid w:val="0006003F"/>
    <w:rsid w:val="00062400"/>
    <w:rsid w:val="00063F63"/>
    <w:rsid w:val="00075898"/>
    <w:rsid w:val="0009103B"/>
    <w:rsid w:val="00097A8B"/>
    <w:rsid w:val="000A06F1"/>
    <w:rsid w:val="000B3316"/>
    <w:rsid w:val="000C05CB"/>
    <w:rsid w:val="000C7534"/>
    <w:rsid w:val="000D2D96"/>
    <w:rsid w:val="000D3B87"/>
    <w:rsid w:val="000E04A9"/>
    <w:rsid w:val="000E0A0F"/>
    <w:rsid w:val="000E54F5"/>
    <w:rsid w:val="000E71C1"/>
    <w:rsid w:val="000F7597"/>
    <w:rsid w:val="00111B0D"/>
    <w:rsid w:val="00117931"/>
    <w:rsid w:val="00121A15"/>
    <w:rsid w:val="00124E29"/>
    <w:rsid w:val="00140022"/>
    <w:rsid w:val="00140A9B"/>
    <w:rsid w:val="0014714D"/>
    <w:rsid w:val="001517F8"/>
    <w:rsid w:val="00151FA9"/>
    <w:rsid w:val="001523D4"/>
    <w:rsid w:val="00152913"/>
    <w:rsid w:val="00153E2A"/>
    <w:rsid w:val="001648B5"/>
    <w:rsid w:val="001710FF"/>
    <w:rsid w:val="00177BA4"/>
    <w:rsid w:val="001809BC"/>
    <w:rsid w:val="0018604A"/>
    <w:rsid w:val="00187BF2"/>
    <w:rsid w:val="0019629E"/>
    <w:rsid w:val="001A10EC"/>
    <w:rsid w:val="001C0871"/>
    <w:rsid w:val="001C14DF"/>
    <w:rsid w:val="001E2A13"/>
    <w:rsid w:val="001E688A"/>
    <w:rsid w:val="001E6BBF"/>
    <w:rsid w:val="001E7FAE"/>
    <w:rsid w:val="001F1FC5"/>
    <w:rsid w:val="001F636A"/>
    <w:rsid w:val="00207419"/>
    <w:rsid w:val="00220742"/>
    <w:rsid w:val="00222E98"/>
    <w:rsid w:val="002244E3"/>
    <w:rsid w:val="00227662"/>
    <w:rsid w:val="002331B8"/>
    <w:rsid w:val="00235FB7"/>
    <w:rsid w:val="00237F23"/>
    <w:rsid w:val="00241B64"/>
    <w:rsid w:val="00242F0B"/>
    <w:rsid w:val="002438AD"/>
    <w:rsid w:val="00245384"/>
    <w:rsid w:val="00245536"/>
    <w:rsid w:val="00253FC4"/>
    <w:rsid w:val="00254CCD"/>
    <w:rsid w:val="00261F24"/>
    <w:rsid w:val="002736A7"/>
    <w:rsid w:val="00275177"/>
    <w:rsid w:val="00275686"/>
    <w:rsid w:val="00282783"/>
    <w:rsid w:val="00282FC9"/>
    <w:rsid w:val="00285DE6"/>
    <w:rsid w:val="00292979"/>
    <w:rsid w:val="002B0EFC"/>
    <w:rsid w:val="002B1863"/>
    <w:rsid w:val="002B76C5"/>
    <w:rsid w:val="002C1614"/>
    <w:rsid w:val="002C709D"/>
    <w:rsid w:val="002D2E71"/>
    <w:rsid w:val="002D474C"/>
    <w:rsid w:val="003061DF"/>
    <w:rsid w:val="00310738"/>
    <w:rsid w:val="00324BCA"/>
    <w:rsid w:val="003273C7"/>
    <w:rsid w:val="0033138C"/>
    <w:rsid w:val="00346208"/>
    <w:rsid w:val="00350910"/>
    <w:rsid w:val="00355736"/>
    <w:rsid w:val="00360E79"/>
    <w:rsid w:val="00363F50"/>
    <w:rsid w:val="00372FA7"/>
    <w:rsid w:val="003905AE"/>
    <w:rsid w:val="0039253F"/>
    <w:rsid w:val="003B1D0E"/>
    <w:rsid w:val="003B6449"/>
    <w:rsid w:val="003C3D5D"/>
    <w:rsid w:val="003C58DF"/>
    <w:rsid w:val="003E3A32"/>
    <w:rsid w:val="00410B38"/>
    <w:rsid w:val="004118D2"/>
    <w:rsid w:val="00415A24"/>
    <w:rsid w:val="004176B6"/>
    <w:rsid w:val="0042064E"/>
    <w:rsid w:val="0043456F"/>
    <w:rsid w:val="0044085B"/>
    <w:rsid w:val="00447E07"/>
    <w:rsid w:val="00453FE9"/>
    <w:rsid w:val="00456533"/>
    <w:rsid w:val="00461B49"/>
    <w:rsid w:val="00473357"/>
    <w:rsid w:val="00482034"/>
    <w:rsid w:val="00483D6C"/>
    <w:rsid w:val="0049136E"/>
    <w:rsid w:val="00496E75"/>
    <w:rsid w:val="004B1128"/>
    <w:rsid w:val="004B5F00"/>
    <w:rsid w:val="004B7C95"/>
    <w:rsid w:val="004C3E8E"/>
    <w:rsid w:val="004C5F79"/>
    <w:rsid w:val="004E71F0"/>
    <w:rsid w:val="004F08AC"/>
    <w:rsid w:val="004F1865"/>
    <w:rsid w:val="004F3ABD"/>
    <w:rsid w:val="004F4870"/>
    <w:rsid w:val="00507332"/>
    <w:rsid w:val="00523327"/>
    <w:rsid w:val="00526362"/>
    <w:rsid w:val="0053140B"/>
    <w:rsid w:val="005323B2"/>
    <w:rsid w:val="0054044D"/>
    <w:rsid w:val="00546EE0"/>
    <w:rsid w:val="00555AA1"/>
    <w:rsid w:val="0056135B"/>
    <w:rsid w:val="00561B3A"/>
    <w:rsid w:val="00565C2D"/>
    <w:rsid w:val="00572462"/>
    <w:rsid w:val="00574D0E"/>
    <w:rsid w:val="00575313"/>
    <w:rsid w:val="00596E94"/>
    <w:rsid w:val="005A4F7E"/>
    <w:rsid w:val="005B076B"/>
    <w:rsid w:val="005B2B03"/>
    <w:rsid w:val="005B61C3"/>
    <w:rsid w:val="005C30F2"/>
    <w:rsid w:val="005C6379"/>
    <w:rsid w:val="005D48FE"/>
    <w:rsid w:val="005E17CD"/>
    <w:rsid w:val="005E5563"/>
    <w:rsid w:val="00601D3E"/>
    <w:rsid w:val="00616A25"/>
    <w:rsid w:val="006178E0"/>
    <w:rsid w:val="00622A74"/>
    <w:rsid w:val="00626132"/>
    <w:rsid w:val="0063243C"/>
    <w:rsid w:val="00632DC7"/>
    <w:rsid w:val="006437EB"/>
    <w:rsid w:val="00645A86"/>
    <w:rsid w:val="00650059"/>
    <w:rsid w:val="00650F03"/>
    <w:rsid w:val="00657CCF"/>
    <w:rsid w:val="00660BD0"/>
    <w:rsid w:val="00670A9D"/>
    <w:rsid w:val="00681FE9"/>
    <w:rsid w:val="00683733"/>
    <w:rsid w:val="00684E90"/>
    <w:rsid w:val="00685DA2"/>
    <w:rsid w:val="0069481E"/>
    <w:rsid w:val="00695834"/>
    <w:rsid w:val="00697B8B"/>
    <w:rsid w:val="006C2A15"/>
    <w:rsid w:val="006C36DA"/>
    <w:rsid w:val="006E3903"/>
    <w:rsid w:val="006F493F"/>
    <w:rsid w:val="006F5690"/>
    <w:rsid w:val="007001A7"/>
    <w:rsid w:val="007006E3"/>
    <w:rsid w:val="00701342"/>
    <w:rsid w:val="0070400F"/>
    <w:rsid w:val="00706BA3"/>
    <w:rsid w:val="007167D8"/>
    <w:rsid w:val="0072169D"/>
    <w:rsid w:val="00724820"/>
    <w:rsid w:val="00737470"/>
    <w:rsid w:val="007427B2"/>
    <w:rsid w:val="007429B2"/>
    <w:rsid w:val="00762484"/>
    <w:rsid w:val="00781704"/>
    <w:rsid w:val="00782261"/>
    <w:rsid w:val="00787C36"/>
    <w:rsid w:val="007A492E"/>
    <w:rsid w:val="007C253D"/>
    <w:rsid w:val="007D0209"/>
    <w:rsid w:val="007E2684"/>
    <w:rsid w:val="007E31A1"/>
    <w:rsid w:val="007E7E1A"/>
    <w:rsid w:val="00805DDC"/>
    <w:rsid w:val="00807344"/>
    <w:rsid w:val="00815EB7"/>
    <w:rsid w:val="00823E89"/>
    <w:rsid w:val="00826797"/>
    <w:rsid w:val="008329BB"/>
    <w:rsid w:val="00836452"/>
    <w:rsid w:val="00856366"/>
    <w:rsid w:val="00856FB3"/>
    <w:rsid w:val="008646DB"/>
    <w:rsid w:val="00871BDD"/>
    <w:rsid w:val="008756E8"/>
    <w:rsid w:val="008864BF"/>
    <w:rsid w:val="008A2B91"/>
    <w:rsid w:val="008A37A4"/>
    <w:rsid w:val="008B05F9"/>
    <w:rsid w:val="008C30BE"/>
    <w:rsid w:val="008C5410"/>
    <w:rsid w:val="008C57BA"/>
    <w:rsid w:val="008D2E46"/>
    <w:rsid w:val="008D4C68"/>
    <w:rsid w:val="008E04C8"/>
    <w:rsid w:val="008E775F"/>
    <w:rsid w:val="008F0019"/>
    <w:rsid w:val="008F24B3"/>
    <w:rsid w:val="008F2666"/>
    <w:rsid w:val="00901D61"/>
    <w:rsid w:val="009168CA"/>
    <w:rsid w:val="00917965"/>
    <w:rsid w:val="009213AB"/>
    <w:rsid w:val="0093168F"/>
    <w:rsid w:val="00931EB4"/>
    <w:rsid w:val="0093775E"/>
    <w:rsid w:val="0094260B"/>
    <w:rsid w:val="009442B8"/>
    <w:rsid w:val="00946A6D"/>
    <w:rsid w:val="00946B35"/>
    <w:rsid w:val="009577F3"/>
    <w:rsid w:val="00967EDD"/>
    <w:rsid w:val="00973123"/>
    <w:rsid w:val="009773D0"/>
    <w:rsid w:val="00980EED"/>
    <w:rsid w:val="009827A0"/>
    <w:rsid w:val="00984E7E"/>
    <w:rsid w:val="009858F5"/>
    <w:rsid w:val="00990AA1"/>
    <w:rsid w:val="00992C27"/>
    <w:rsid w:val="009A11F0"/>
    <w:rsid w:val="009B3DBE"/>
    <w:rsid w:val="009C08F5"/>
    <w:rsid w:val="009C4642"/>
    <w:rsid w:val="009C6F96"/>
    <w:rsid w:val="009E72D1"/>
    <w:rsid w:val="009F2A63"/>
    <w:rsid w:val="009F3EB8"/>
    <w:rsid w:val="00A00ACF"/>
    <w:rsid w:val="00A217E4"/>
    <w:rsid w:val="00A2292E"/>
    <w:rsid w:val="00A324F5"/>
    <w:rsid w:val="00A47526"/>
    <w:rsid w:val="00A5065E"/>
    <w:rsid w:val="00A51B58"/>
    <w:rsid w:val="00A52597"/>
    <w:rsid w:val="00A53A1A"/>
    <w:rsid w:val="00A55AB2"/>
    <w:rsid w:val="00A7577F"/>
    <w:rsid w:val="00A917FF"/>
    <w:rsid w:val="00AB568C"/>
    <w:rsid w:val="00AB77F9"/>
    <w:rsid w:val="00AC1424"/>
    <w:rsid w:val="00AC598A"/>
    <w:rsid w:val="00AC5DD0"/>
    <w:rsid w:val="00AD30BD"/>
    <w:rsid w:val="00AD367F"/>
    <w:rsid w:val="00AF3E8E"/>
    <w:rsid w:val="00B00A43"/>
    <w:rsid w:val="00B01FAF"/>
    <w:rsid w:val="00B0212E"/>
    <w:rsid w:val="00B13053"/>
    <w:rsid w:val="00B246B0"/>
    <w:rsid w:val="00B35A92"/>
    <w:rsid w:val="00B4290A"/>
    <w:rsid w:val="00B458A6"/>
    <w:rsid w:val="00B469AA"/>
    <w:rsid w:val="00B71A9F"/>
    <w:rsid w:val="00B820AF"/>
    <w:rsid w:val="00B8525C"/>
    <w:rsid w:val="00B8567C"/>
    <w:rsid w:val="00B91C8C"/>
    <w:rsid w:val="00B95068"/>
    <w:rsid w:val="00B95F73"/>
    <w:rsid w:val="00B96110"/>
    <w:rsid w:val="00B9784A"/>
    <w:rsid w:val="00BA48AF"/>
    <w:rsid w:val="00BB4D4F"/>
    <w:rsid w:val="00BF0795"/>
    <w:rsid w:val="00BF1BA8"/>
    <w:rsid w:val="00BF32DE"/>
    <w:rsid w:val="00BF77FF"/>
    <w:rsid w:val="00C03B96"/>
    <w:rsid w:val="00C1526B"/>
    <w:rsid w:val="00C271ED"/>
    <w:rsid w:val="00C30672"/>
    <w:rsid w:val="00C31EC8"/>
    <w:rsid w:val="00C348FA"/>
    <w:rsid w:val="00C439F1"/>
    <w:rsid w:val="00C4604D"/>
    <w:rsid w:val="00C514D3"/>
    <w:rsid w:val="00C56DF2"/>
    <w:rsid w:val="00C6146A"/>
    <w:rsid w:val="00C61959"/>
    <w:rsid w:val="00C92016"/>
    <w:rsid w:val="00C9385D"/>
    <w:rsid w:val="00C97433"/>
    <w:rsid w:val="00CA1D74"/>
    <w:rsid w:val="00CA22C2"/>
    <w:rsid w:val="00CA2A94"/>
    <w:rsid w:val="00CA63AC"/>
    <w:rsid w:val="00CB1844"/>
    <w:rsid w:val="00CB5B51"/>
    <w:rsid w:val="00CB6D91"/>
    <w:rsid w:val="00CC1E2F"/>
    <w:rsid w:val="00CC3BB6"/>
    <w:rsid w:val="00CC5026"/>
    <w:rsid w:val="00CD0C2C"/>
    <w:rsid w:val="00CD4380"/>
    <w:rsid w:val="00CD55A3"/>
    <w:rsid w:val="00CD613A"/>
    <w:rsid w:val="00CD71D3"/>
    <w:rsid w:val="00CF44C4"/>
    <w:rsid w:val="00D02244"/>
    <w:rsid w:val="00D03386"/>
    <w:rsid w:val="00D05639"/>
    <w:rsid w:val="00D064B2"/>
    <w:rsid w:val="00D11717"/>
    <w:rsid w:val="00D12638"/>
    <w:rsid w:val="00D1325B"/>
    <w:rsid w:val="00D15C94"/>
    <w:rsid w:val="00D20C35"/>
    <w:rsid w:val="00D424F3"/>
    <w:rsid w:val="00D436E5"/>
    <w:rsid w:val="00D46B4B"/>
    <w:rsid w:val="00D54A89"/>
    <w:rsid w:val="00D57A96"/>
    <w:rsid w:val="00D60117"/>
    <w:rsid w:val="00D65C56"/>
    <w:rsid w:val="00D73A5C"/>
    <w:rsid w:val="00D75603"/>
    <w:rsid w:val="00D836C1"/>
    <w:rsid w:val="00D83C6F"/>
    <w:rsid w:val="00D866F9"/>
    <w:rsid w:val="00D90D42"/>
    <w:rsid w:val="00D94D82"/>
    <w:rsid w:val="00D962F3"/>
    <w:rsid w:val="00DB1F13"/>
    <w:rsid w:val="00DB4EF5"/>
    <w:rsid w:val="00DC1742"/>
    <w:rsid w:val="00DC18BB"/>
    <w:rsid w:val="00DC2048"/>
    <w:rsid w:val="00DC6CCC"/>
    <w:rsid w:val="00DD0B91"/>
    <w:rsid w:val="00DD669D"/>
    <w:rsid w:val="00DE6539"/>
    <w:rsid w:val="00DF1088"/>
    <w:rsid w:val="00DF2323"/>
    <w:rsid w:val="00DF36C4"/>
    <w:rsid w:val="00DF3738"/>
    <w:rsid w:val="00E003A8"/>
    <w:rsid w:val="00E02D3E"/>
    <w:rsid w:val="00E05D16"/>
    <w:rsid w:val="00E07421"/>
    <w:rsid w:val="00E07A72"/>
    <w:rsid w:val="00E1535D"/>
    <w:rsid w:val="00E16349"/>
    <w:rsid w:val="00E17825"/>
    <w:rsid w:val="00E23BC4"/>
    <w:rsid w:val="00E261B8"/>
    <w:rsid w:val="00E33FE2"/>
    <w:rsid w:val="00E35FAC"/>
    <w:rsid w:val="00E5134F"/>
    <w:rsid w:val="00E55AB9"/>
    <w:rsid w:val="00E60A2F"/>
    <w:rsid w:val="00E6198A"/>
    <w:rsid w:val="00E66E0F"/>
    <w:rsid w:val="00EA0AA6"/>
    <w:rsid w:val="00EA3103"/>
    <w:rsid w:val="00EA4E3B"/>
    <w:rsid w:val="00EC65FF"/>
    <w:rsid w:val="00ED12A8"/>
    <w:rsid w:val="00ED635C"/>
    <w:rsid w:val="00EF2442"/>
    <w:rsid w:val="00F015D1"/>
    <w:rsid w:val="00F06665"/>
    <w:rsid w:val="00F0689E"/>
    <w:rsid w:val="00F072DF"/>
    <w:rsid w:val="00F166B5"/>
    <w:rsid w:val="00F17163"/>
    <w:rsid w:val="00F23884"/>
    <w:rsid w:val="00F23BED"/>
    <w:rsid w:val="00F24C52"/>
    <w:rsid w:val="00F414B0"/>
    <w:rsid w:val="00F42658"/>
    <w:rsid w:val="00F437A3"/>
    <w:rsid w:val="00F50E58"/>
    <w:rsid w:val="00F52906"/>
    <w:rsid w:val="00F52DA3"/>
    <w:rsid w:val="00F52DE8"/>
    <w:rsid w:val="00F643CA"/>
    <w:rsid w:val="00F7158F"/>
    <w:rsid w:val="00F72C39"/>
    <w:rsid w:val="00F7331B"/>
    <w:rsid w:val="00F7376F"/>
    <w:rsid w:val="00F766A0"/>
    <w:rsid w:val="00F96846"/>
    <w:rsid w:val="00FA36E9"/>
    <w:rsid w:val="00FC09AE"/>
    <w:rsid w:val="00FC4EED"/>
    <w:rsid w:val="00FD648C"/>
    <w:rsid w:val="00FE00B8"/>
    <w:rsid w:val="00FE672C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2016-03-20T16:25:00Z</dcterms:created>
  <dcterms:modified xsi:type="dcterms:W3CDTF">2016-03-20T18:21:00Z</dcterms:modified>
</cp:coreProperties>
</file>