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42" w:rsidRPr="00F417B6" w:rsidRDefault="00254C42" w:rsidP="00F417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7B6">
        <w:rPr>
          <w:rFonts w:ascii="Times New Roman" w:hAnsi="Times New Roman" w:cs="Times New Roman"/>
          <w:b/>
          <w:i/>
          <w:sz w:val="28"/>
          <w:szCs w:val="28"/>
        </w:rPr>
        <w:t>«Русская мудрость о воспитании»</w:t>
      </w:r>
    </w:p>
    <w:p w:rsidR="00254C42" w:rsidRPr="00F417B6" w:rsidRDefault="00254C42" w:rsidP="00F417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7B6">
        <w:rPr>
          <w:rFonts w:ascii="Times New Roman" w:hAnsi="Times New Roman" w:cs="Times New Roman"/>
          <w:b/>
          <w:i/>
          <w:sz w:val="28"/>
          <w:szCs w:val="28"/>
        </w:rPr>
        <w:t>Консультации для родителей</w:t>
      </w:r>
    </w:p>
    <w:p w:rsidR="00254C42" w:rsidRPr="00F417B6" w:rsidRDefault="00254C42" w:rsidP="00F41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 xml:space="preserve">Многовековая практика воспитания детей в семье, приводит к выводу о том, что разумное воспитание - одна из </w:t>
      </w:r>
      <w:proofErr w:type="spellStart"/>
      <w:r w:rsidRPr="00F417B6">
        <w:rPr>
          <w:rFonts w:ascii="Times New Roman" w:hAnsi="Times New Roman" w:cs="Times New Roman"/>
          <w:sz w:val="28"/>
          <w:szCs w:val="28"/>
        </w:rPr>
        <w:t>неприходящих</w:t>
      </w:r>
      <w:proofErr w:type="spellEnd"/>
      <w:r w:rsidRPr="00F417B6">
        <w:rPr>
          <w:rFonts w:ascii="Times New Roman" w:hAnsi="Times New Roman" w:cs="Times New Roman"/>
          <w:sz w:val="28"/>
          <w:szCs w:val="28"/>
        </w:rPr>
        <w:t xml:space="preserve">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родил, а тот, кто вспоил, вскормил, да добру научил», «Не </w:t>
      </w:r>
      <w:proofErr w:type="gramStart"/>
      <w:r w:rsidRPr="00F417B6">
        <w:rPr>
          <w:rFonts w:ascii="Times New Roman" w:hAnsi="Times New Roman" w:cs="Times New Roman"/>
          <w:sz w:val="28"/>
          <w:szCs w:val="28"/>
        </w:rPr>
        <w:t>чванься</w:t>
      </w:r>
      <w:proofErr w:type="gramEnd"/>
      <w:r w:rsidRPr="00F417B6">
        <w:rPr>
          <w:rFonts w:ascii="Times New Roman" w:hAnsi="Times New Roman" w:cs="Times New Roman"/>
          <w:sz w:val="28"/>
          <w:szCs w:val="28"/>
        </w:rPr>
        <w:t xml:space="preserve"> отцом - хвались сыном молодцом».</w:t>
      </w: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>Устное народное творчество</w:t>
      </w:r>
      <w:proofErr w:type="gramStart"/>
      <w:r w:rsidRPr="00F417B6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F417B6">
        <w:rPr>
          <w:rFonts w:ascii="Times New Roman" w:hAnsi="Times New Roman" w:cs="Times New Roman"/>
          <w:sz w:val="28"/>
          <w:szCs w:val="28"/>
        </w:rPr>
        <w:t>то история народа, его духовное богатство.</w:t>
      </w: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 xml:space="preserve">Пение былин, </w:t>
      </w:r>
      <w:proofErr w:type="spellStart"/>
      <w:r w:rsidRPr="00F417B6">
        <w:rPr>
          <w:rFonts w:ascii="Times New Roman" w:hAnsi="Times New Roman" w:cs="Times New Roman"/>
          <w:sz w:val="28"/>
          <w:szCs w:val="28"/>
        </w:rPr>
        <w:t>сказывание</w:t>
      </w:r>
      <w:proofErr w:type="spellEnd"/>
      <w:r w:rsidRPr="00F417B6">
        <w:rPr>
          <w:rFonts w:ascii="Times New Roman" w:hAnsi="Times New Roman" w:cs="Times New Roman"/>
          <w:sz w:val="28"/>
          <w:szCs w:val="28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</w:t>
      </w:r>
      <w:proofErr w:type="gramStart"/>
      <w:r w:rsidRPr="00F417B6">
        <w:rPr>
          <w:rFonts w:ascii="Times New Roman" w:hAnsi="Times New Roman" w:cs="Times New Roman"/>
          <w:sz w:val="28"/>
          <w:szCs w:val="28"/>
        </w:rPr>
        <w:t>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  <w:proofErr w:type="gramEnd"/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lastRenderedPageBreak/>
        <w:t xml:space="preserve">Счастье и радость, по воззрениям русского народа, не только в том, чтобы в семье был ребенок, а в том, чтобы была «полна горница детей». </w:t>
      </w:r>
      <w:proofErr w:type="gramStart"/>
      <w:r w:rsidRPr="00F417B6">
        <w:rPr>
          <w:rFonts w:ascii="Times New Roman" w:hAnsi="Times New Roman" w:cs="Times New Roman"/>
          <w:sz w:val="28"/>
          <w:szCs w:val="28"/>
        </w:rPr>
        <w:t>Какой же смысл вкладывается в слово «полна»? ответ, очевидно, можно найти в пословице «Один сын - не сын, два сына - полсына, три сына - целый сын».</w:t>
      </w:r>
      <w:proofErr w:type="gramEnd"/>
      <w:r w:rsidRPr="00F417B6">
        <w:rPr>
          <w:rFonts w:ascii="Times New Roman" w:hAnsi="Times New Roman" w:cs="Times New Roman"/>
          <w:sz w:val="28"/>
          <w:szCs w:val="28"/>
        </w:rPr>
        <w:t xml:space="preserve">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</w:t>
      </w: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</w: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lastRenderedPageBreak/>
        <w:t>Русская народная мудрость провозглашает лучшим человеческим качествам правдивость: «Правда светлее солнца», «Где, правда, там и счастье», «</w:t>
      </w:r>
      <w:proofErr w:type="gramStart"/>
      <w:r w:rsidRPr="00F417B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417B6">
        <w:rPr>
          <w:rFonts w:ascii="Times New Roman" w:hAnsi="Times New Roman" w:cs="Times New Roman"/>
          <w:sz w:val="28"/>
          <w:szCs w:val="28"/>
        </w:rPr>
        <w:t xml:space="preserve"> дороже золота».</w:t>
      </w: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</w:r>
    </w:p>
    <w:p w:rsidR="00254C42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F82F5E" w:rsidRPr="00F417B6" w:rsidRDefault="00254C42" w:rsidP="00F41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B6">
        <w:rPr>
          <w:rFonts w:ascii="Times New Roman" w:hAnsi="Times New Roman" w:cs="Times New Roman"/>
          <w:sz w:val="28"/>
          <w:szCs w:val="28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</w:r>
      <w:bookmarkStart w:id="0" w:name="_GoBack"/>
      <w:bookmarkEnd w:id="0"/>
    </w:p>
    <w:sectPr w:rsidR="00F82F5E" w:rsidRPr="00F417B6" w:rsidSect="0028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C42"/>
    <w:rsid w:val="00254C42"/>
    <w:rsid w:val="00286588"/>
    <w:rsid w:val="00F417B6"/>
    <w:rsid w:val="00F8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Величенко</dc:creator>
  <cp:lastModifiedBy>Татьяна</cp:lastModifiedBy>
  <cp:revision>2</cp:revision>
  <dcterms:created xsi:type="dcterms:W3CDTF">2016-03-22T19:14:00Z</dcterms:created>
  <dcterms:modified xsi:type="dcterms:W3CDTF">2016-03-23T11:03:00Z</dcterms:modified>
</cp:coreProperties>
</file>