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70" w:rsidRPr="002B6A3B" w:rsidRDefault="002B6A3B" w:rsidP="0057170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571704" w:rsidRPr="002B6A3B">
        <w:rPr>
          <w:b/>
          <w:sz w:val="28"/>
          <w:szCs w:val="28"/>
        </w:rPr>
        <w:t xml:space="preserve">Экология </w:t>
      </w:r>
      <w:proofErr w:type="spellStart"/>
      <w:r w:rsidR="00571704" w:rsidRPr="002B6A3B">
        <w:rPr>
          <w:b/>
          <w:sz w:val="28"/>
          <w:szCs w:val="28"/>
        </w:rPr>
        <w:t>мультимедийного</w:t>
      </w:r>
      <w:proofErr w:type="spellEnd"/>
      <w:r w:rsidR="00571704" w:rsidRPr="002B6A3B">
        <w:rPr>
          <w:b/>
          <w:sz w:val="28"/>
          <w:szCs w:val="28"/>
        </w:rPr>
        <w:t xml:space="preserve"> урока</w:t>
      </w:r>
      <w:r w:rsidRPr="002B6A3B">
        <w:rPr>
          <w:b/>
          <w:sz w:val="28"/>
          <w:szCs w:val="28"/>
        </w:rPr>
        <w:t>.</w:t>
      </w:r>
    </w:p>
    <w:p w:rsidR="00571704" w:rsidRPr="002B6A3B" w:rsidRDefault="002B6A3B" w:rsidP="00571704">
      <w:pPr>
        <w:rPr>
          <w:b/>
          <w:sz w:val="28"/>
          <w:szCs w:val="28"/>
        </w:rPr>
      </w:pPr>
      <w:r w:rsidRPr="002B6A3B">
        <w:rPr>
          <w:b/>
          <w:sz w:val="28"/>
          <w:szCs w:val="28"/>
        </w:rPr>
        <w:t xml:space="preserve">                                                </w:t>
      </w:r>
      <w:r w:rsidR="00571704" w:rsidRPr="002B6A3B">
        <w:rPr>
          <w:b/>
          <w:sz w:val="28"/>
          <w:szCs w:val="28"/>
        </w:rPr>
        <w:t>( методические рекомендации)</w:t>
      </w:r>
    </w:p>
    <w:p w:rsidR="002B6A3B" w:rsidRDefault="002B6A3B" w:rsidP="00571704">
      <w:pPr>
        <w:rPr>
          <w:sz w:val="28"/>
          <w:szCs w:val="28"/>
        </w:rPr>
      </w:pPr>
    </w:p>
    <w:p w:rsidR="00571704" w:rsidRDefault="00571704" w:rsidP="00571704">
      <w:pPr>
        <w:rPr>
          <w:sz w:val="28"/>
          <w:szCs w:val="28"/>
        </w:rPr>
      </w:pPr>
      <w:r>
        <w:rPr>
          <w:sz w:val="28"/>
          <w:szCs w:val="28"/>
        </w:rPr>
        <w:t xml:space="preserve">Продуктивно используя ИКТ в учебно-воспитательном процессе, нельзя забывать об экологии </w:t>
      </w:r>
      <w:proofErr w:type="spellStart"/>
      <w:r>
        <w:rPr>
          <w:sz w:val="28"/>
          <w:szCs w:val="28"/>
        </w:rPr>
        <w:t>мультимедийного</w:t>
      </w:r>
      <w:proofErr w:type="spellEnd"/>
      <w:r>
        <w:rPr>
          <w:sz w:val="28"/>
          <w:szCs w:val="28"/>
        </w:rPr>
        <w:t xml:space="preserve"> урока.</w:t>
      </w:r>
    </w:p>
    <w:p w:rsidR="00571704" w:rsidRDefault="00571704" w:rsidP="00571704">
      <w:pPr>
        <w:rPr>
          <w:sz w:val="28"/>
          <w:szCs w:val="28"/>
        </w:rPr>
      </w:pPr>
    </w:p>
    <w:p w:rsidR="00571704" w:rsidRDefault="00571704" w:rsidP="0057170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Любой учебный кабинет, где имеется электронное оборудование, это своеобразный пылесборник. Поэтому необходима не только регулярная влажная уборка кабинета, но и протирка всех имеющихся в кабинете приборов.</w:t>
      </w:r>
    </w:p>
    <w:p w:rsidR="002B6A3B" w:rsidRDefault="002B6A3B" w:rsidP="0057170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Используйте ионизаторы и увлажнители воздуха, комнатные растения, выделяющие кислород.</w:t>
      </w:r>
    </w:p>
    <w:p w:rsidR="00571704" w:rsidRDefault="00571704" w:rsidP="0057170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proofErr w:type="spellStart"/>
      <w:r>
        <w:rPr>
          <w:sz w:val="28"/>
          <w:szCs w:val="28"/>
        </w:rPr>
        <w:t>мультимедийного</w:t>
      </w:r>
      <w:proofErr w:type="spellEnd"/>
      <w:r>
        <w:rPr>
          <w:sz w:val="28"/>
          <w:szCs w:val="28"/>
        </w:rPr>
        <w:t xml:space="preserve"> урока  отнюдь не означает, что все 40 минут ученики должны смотреть на экран. Чередуйте виды учебной деятельности, чтобы суммарное время работы детей с экраном проекта или монитора не превышало 10-15 минут.</w:t>
      </w:r>
      <w:r w:rsidR="00137FD3">
        <w:rPr>
          <w:sz w:val="28"/>
          <w:szCs w:val="28"/>
        </w:rPr>
        <w:t xml:space="preserve"> Количество слайдов не должно превышать более 15 штук.</w:t>
      </w:r>
    </w:p>
    <w:p w:rsidR="00137FD3" w:rsidRDefault="00137FD3" w:rsidP="0057170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Важнейший вопрос – сохранение зрения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данном случае возникают две проблемы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одинаковое фокусное расстояние от глаз до экрана, собственно светящийся экран и луч проектора  (отсюда как раз и напрашивается упомянутое требование о чередовании видов учебной деятельности). Используйте </w:t>
      </w:r>
      <w:proofErr w:type="spellStart"/>
      <w:r>
        <w:rPr>
          <w:sz w:val="28"/>
          <w:szCs w:val="28"/>
        </w:rPr>
        <w:t>офтальмотренажеры</w:t>
      </w:r>
      <w:proofErr w:type="spellEnd"/>
      <w:r>
        <w:rPr>
          <w:sz w:val="28"/>
          <w:szCs w:val="28"/>
        </w:rPr>
        <w:t xml:space="preserve"> и их электронные аналоги.</w:t>
      </w:r>
    </w:p>
    <w:p w:rsidR="00137FD3" w:rsidRDefault="00137FD3" w:rsidP="0057170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Нельзя использовать надписи белого шрифта на черном фоне – приводит к быстрой утомляемости глаз.</w:t>
      </w:r>
    </w:p>
    <w:p w:rsidR="00137FD3" w:rsidRDefault="00137FD3" w:rsidP="0057170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используйте более 3 –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цветов на слайде при составлении таблиц, схем.</w:t>
      </w:r>
    </w:p>
    <w:p w:rsidR="00137FD3" w:rsidRDefault="002B6A3B" w:rsidP="0057170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слайд</w:t>
      </w:r>
      <w:r w:rsidR="00137FD3">
        <w:rPr>
          <w:sz w:val="28"/>
          <w:szCs w:val="28"/>
        </w:rPr>
        <w:t>, в котором отражена важная теоретическая информация или задание, не рекомендуется вставлять прыгающий, летающий и т.п.</w:t>
      </w:r>
      <w:r>
        <w:rPr>
          <w:sz w:val="28"/>
          <w:szCs w:val="28"/>
        </w:rPr>
        <w:t xml:space="preserve"> (</w:t>
      </w:r>
      <w:r w:rsidR="00137FD3">
        <w:rPr>
          <w:sz w:val="28"/>
          <w:szCs w:val="28"/>
        </w:rPr>
        <w:t>анимационный</w:t>
      </w:r>
      <w:r>
        <w:rPr>
          <w:sz w:val="28"/>
          <w:szCs w:val="28"/>
        </w:rPr>
        <w:t>) персонаж, отвлекающий внимание от основного материала.</w:t>
      </w:r>
    </w:p>
    <w:p w:rsidR="002B6A3B" w:rsidRDefault="002B6A3B" w:rsidP="0057170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забывайте об утомляемости детей однообразной учебной деятельностью. Умейте не только чередовать виды учебных занятий, но и управлять эмоциональным фоном урока. Мультимедиа представляет нам для этого очень хорошие возможности. Увлечение, восторженное  удивление, интерес, улыбка и даже смех - лучшее лекарство от усталости на уроке.</w:t>
      </w:r>
    </w:p>
    <w:p w:rsidR="002B6A3B" w:rsidRPr="00451AAA" w:rsidRDefault="00802F2D" w:rsidP="002B6A3B">
      <w:pPr>
        <w:rPr>
          <w:b/>
          <w:sz w:val="28"/>
          <w:szCs w:val="28"/>
        </w:rPr>
      </w:pPr>
      <w:r w:rsidRPr="00451AAA">
        <w:rPr>
          <w:b/>
          <w:sz w:val="28"/>
          <w:szCs w:val="28"/>
        </w:rPr>
        <w:lastRenderedPageBreak/>
        <w:t xml:space="preserve">            Общие условия проведения </w:t>
      </w:r>
      <w:proofErr w:type="spellStart"/>
      <w:r w:rsidRPr="00451AAA">
        <w:rPr>
          <w:b/>
          <w:sz w:val="28"/>
          <w:szCs w:val="28"/>
        </w:rPr>
        <w:t>мультимедийных</w:t>
      </w:r>
      <w:proofErr w:type="spellEnd"/>
      <w:r w:rsidRPr="00451AAA">
        <w:rPr>
          <w:b/>
          <w:sz w:val="28"/>
          <w:szCs w:val="28"/>
        </w:rPr>
        <w:t xml:space="preserve"> дидактических игр.</w:t>
      </w:r>
    </w:p>
    <w:p w:rsidR="00802F2D" w:rsidRPr="00451AAA" w:rsidRDefault="00802F2D" w:rsidP="00451AAA">
      <w:pPr>
        <w:spacing w:after="0"/>
        <w:rPr>
          <w:b/>
          <w:sz w:val="28"/>
          <w:szCs w:val="28"/>
        </w:rPr>
      </w:pPr>
      <w:r w:rsidRPr="00451AAA">
        <w:rPr>
          <w:b/>
          <w:sz w:val="28"/>
          <w:szCs w:val="28"/>
        </w:rPr>
        <w:t xml:space="preserve">                                       (методические рекомендации)</w:t>
      </w:r>
    </w:p>
    <w:p w:rsidR="00802F2D" w:rsidRPr="00451AAA" w:rsidRDefault="00802F2D" w:rsidP="00451AA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51AAA">
        <w:rPr>
          <w:sz w:val="28"/>
          <w:szCs w:val="28"/>
        </w:rPr>
        <w:t>Ориентироваться необходимо, прежде всего, на дидактические игры, которые позволяют формировать команды участников, организовывать игру со всем классом. Именно такие игры позволяют добиться четко определенных образовательных целей.</w:t>
      </w:r>
    </w:p>
    <w:p w:rsidR="00802F2D" w:rsidRPr="00451AAA" w:rsidRDefault="00802F2D" w:rsidP="00451AA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51AAA">
        <w:rPr>
          <w:sz w:val="28"/>
          <w:szCs w:val="28"/>
        </w:rPr>
        <w:t>Большая роль в проведении дидактической игры принадлежит ведущему, т.е. учителю, поэтому старайтесь быть «в теме».</w:t>
      </w:r>
    </w:p>
    <w:p w:rsidR="00802F2D" w:rsidRPr="00451AAA" w:rsidRDefault="00802F2D" w:rsidP="00451AA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51AAA">
        <w:rPr>
          <w:sz w:val="28"/>
          <w:szCs w:val="28"/>
        </w:rPr>
        <w:t>Обязательно озвучивайте вопросы, даже если они появятся на экране. Тогда участники игры окажутся в равных условиях.</w:t>
      </w:r>
    </w:p>
    <w:p w:rsidR="00802F2D" w:rsidRPr="00451AAA" w:rsidRDefault="00802F2D" w:rsidP="00451AA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51AAA">
        <w:rPr>
          <w:sz w:val="28"/>
          <w:szCs w:val="28"/>
        </w:rPr>
        <w:t>Обеспечивайте интерактивность игры не только её содержанием, но и  своим активным участием. Комментируйте ответы участников, коротко сообщайте дополнительную и</w:t>
      </w:r>
      <w:r w:rsidR="00A37ECF" w:rsidRPr="00451AAA">
        <w:rPr>
          <w:sz w:val="28"/>
          <w:szCs w:val="28"/>
        </w:rPr>
        <w:t>нформацию.</w:t>
      </w:r>
    </w:p>
    <w:p w:rsidR="00A37ECF" w:rsidRPr="00451AAA" w:rsidRDefault="00A37ECF" w:rsidP="00451AA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51AAA">
        <w:rPr>
          <w:sz w:val="28"/>
          <w:szCs w:val="28"/>
        </w:rPr>
        <w:t>Вопросы должны быть понятными для учеников и не требующими долгого размышления, чтобы не потерять темп игры. Дидактическая игра, как правило, не должна быть рассчитана на весь урок.</w:t>
      </w:r>
    </w:p>
    <w:p w:rsidR="00A37ECF" w:rsidRPr="00451AAA" w:rsidRDefault="00A37ECF" w:rsidP="00451AA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51AAA">
        <w:rPr>
          <w:sz w:val="28"/>
          <w:szCs w:val="28"/>
        </w:rPr>
        <w:t>Не заигрывайтесь! Дидактические игры должны гармонично вписываться в образовательный процесс. Большей частью они приемлемы для обобщающих уроков.</w:t>
      </w:r>
    </w:p>
    <w:p w:rsidR="00A37ECF" w:rsidRPr="00451AAA" w:rsidRDefault="00A37ECF" w:rsidP="00451AA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51AAA">
        <w:rPr>
          <w:sz w:val="28"/>
          <w:szCs w:val="28"/>
        </w:rPr>
        <w:t xml:space="preserve">Правила игры должны быть лаконичными и понятными. Если их усвоение вызывает затруднение, уделите правилам отдельное внимание, чтобы затем, не следующих </w:t>
      </w:r>
      <w:proofErr w:type="gramStart"/>
      <w:r w:rsidRPr="00451AAA">
        <w:rPr>
          <w:sz w:val="28"/>
          <w:szCs w:val="28"/>
        </w:rPr>
        <w:t>уроках</w:t>
      </w:r>
      <w:proofErr w:type="gramEnd"/>
      <w:r w:rsidRPr="00451AAA">
        <w:rPr>
          <w:sz w:val="28"/>
          <w:szCs w:val="28"/>
        </w:rPr>
        <w:t>, вы не теряли много времени на их толкование.</w:t>
      </w:r>
    </w:p>
    <w:p w:rsidR="00A37ECF" w:rsidRPr="00451AAA" w:rsidRDefault="00A37ECF" w:rsidP="00451AA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51AAA">
        <w:rPr>
          <w:sz w:val="28"/>
          <w:szCs w:val="28"/>
        </w:rPr>
        <w:t>По ходу игры необходима постоянная информация о промежуточных, а затем и конечных результатах.</w:t>
      </w:r>
    </w:p>
    <w:p w:rsidR="00A37ECF" w:rsidRPr="00451AAA" w:rsidRDefault="00A37ECF" w:rsidP="00451AAA">
      <w:pPr>
        <w:pStyle w:val="a3"/>
        <w:spacing w:after="0"/>
        <w:rPr>
          <w:b/>
          <w:sz w:val="28"/>
          <w:szCs w:val="28"/>
        </w:rPr>
      </w:pPr>
      <w:r w:rsidRPr="00451AAA">
        <w:rPr>
          <w:sz w:val="28"/>
          <w:szCs w:val="28"/>
        </w:rPr>
        <w:t xml:space="preserve">                    </w:t>
      </w:r>
      <w:r w:rsidRPr="00451AAA">
        <w:rPr>
          <w:b/>
          <w:sz w:val="28"/>
          <w:szCs w:val="28"/>
        </w:rPr>
        <w:t xml:space="preserve">Критерии эффективности </w:t>
      </w:r>
      <w:proofErr w:type="spellStart"/>
      <w:r w:rsidRPr="00451AAA">
        <w:rPr>
          <w:b/>
          <w:sz w:val="28"/>
          <w:szCs w:val="28"/>
        </w:rPr>
        <w:t>мультимедийного</w:t>
      </w:r>
      <w:proofErr w:type="spellEnd"/>
      <w:r w:rsidRPr="00451AAA">
        <w:rPr>
          <w:b/>
          <w:sz w:val="28"/>
          <w:szCs w:val="28"/>
        </w:rPr>
        <w:t xml:space="preserve"> урока.</w:t>
      </w:r>
    </w:p>
    <w:p w:rsidR="00A37ECF" w:rsidRPr="00451AAA" w:rsidRDefault="00A37ECF" w:rsidP="00451AAA">
      <w:pPr>
        <w:pStyle w:val="a3"/>
        <w:spacing w:after="0"/>
        <w:rPr>
          <w:sz w:val="28"/>
          <w:szCs w:val="28"/>
        </w:rPr>
      </w:pPr>
      <w:r w:rsidRPr="00451AAA">
        <w:rPr>
          <w:sz w:val="28"/>
          <w:szCs w:val="28"/>
        </w:rPr>
        <w:t xml:space="preserve">Оценивая качество разработки </w:t>
      </w:r>
      <w:proofErr w:type="spellStart"/>
      <w:r w:rsidRPr="00451AAA">
        <w:rPr>
          <w:sz w:val="28"/>
          <w:szCs w:val="28"/>
        </w:rPr>
        <w:t>мультимедийного</w:t>
      </w:r>
      <w:proofErr w:type="spellEnd"/>
      <w:r w:rsidRPr="00451AAA">
        <w:rPr>
          <w:sz w:val="28"/>
          <w:szCs w:val="28"/>
        </w:rPr>
        <w:t xml:space="preserve"> урока, учителю необходимо ответить  на важнейшие для себя вопросы:</w:t>
      </w:r>
    </w:p>
    <w:p w:rsidR="00A37ECF" w:rsidRPr="00451AAA" w:rsidRDefault="00A37ECF" w:rsidP="00451AAA">
      <w:pPr>
        <w:pStyle w:val="a3"/>
        <w:spacing w:after="0"/>
        <w:rPr>
          <w:sz w:val="28"/>
          <w:szCs w:val="28"/>
        </w:rPr>
      </w:pPr>
      <w:r w:rsidRPr="00451AAA">
        <w:rPr>
          <w:sz w:val="28"/>
          <w:szCs w:val="28"/>
        </w:rPr>
        <w:t xml:space="preserve">1.Насколько на данном уроке будет уместно применение информационно-коммуникативных технологий? </w:t>
      </w:r>
    </w:p>
    <w:p w:rsidR="00A37ECF" w:rsidRPr="00451AAA" w:rsidRDefault="00A37ECF" w:rsidP="00451AAA">
      <w:pPr>
        <w:pStyle w:val="a3"/>
        <w:spacing w:after="0"/>
        <w:rPr>
          <w:sz w:val="28"/>
          <w:szCs w:val="28"/>
        </w:rPr>
      </w:pPr>
      <w:r w:rsidRPr="00451AAA">
        <w:rPr>
          <w:sz w:val="28"/>
          <w:szCs w:val="28"/>
        </w:rPr>
        <w:t>2.Не повлияют ли они отрицательно на качество усвоения учебного материала?</w:t>
      </w:r>
    </w:p>
    <w:p w:rsidR="00A37ECF" w:rsidRPr="00451AAA" w:rsidRDefault="00A37ECF" w:rsidP="00451AAA">
      <w:pPr>
        <w:pStyle w:val="a3"/>
        <w:spacing w:after="0"/>
        <w:rPr>
          <w:sz w:val="28"/>
          <w:szCs w:val="28"/>
        </w:rPr>
      </w:pPr>
      <w:r w:rsidRPr="00451AAA">
        <w:rPr>
          <w:sz w:val="28"/>
          <w:szCs w:val="28"/>
        </w:rPr>
        <w:t>3.Каковы особенности использования ИКТ</w:t>
      </w:r>
      <w:r w:rsidR="00451AAA" w:rsidRPr="00451AAA">
        <w:rPr>
          <w:sz w:val="28"/>
          <w:szCs w:val="28"/>
        </w:rPr>
        <w:t xml:space="preserve"> для моего предмета?</w:t>
      </w:r>
    </w:p>
    <w:p w:rsidR="00451AAA" w:rsidRPr="00451AAA" w:rsidRDefault="00451AAA" w:rsidP="00451AAA">
      <w:pPr>
        <w:pStyle w:val="a3"/>
        <w:spacing w:after="0"/>
        <w:rPr>
          <w:sz w:val="28"/>
          <w:szCs w:val="28"/>
        </w:rPr>
      </w:pPr>
      <w:r w:rsidRPr="00451AAA">
        <w:rPr>
          <w:sz w:val="28"/>
          <w:szCs w:val="28"/>
        </w:rPr>
        <w:t xml:space="preserve">4.Смогу ли я самостоятельно выполнить хорошую разработку или лучше воспользоваться </w:t>
      </w:r>
      <w:proofErr w:type="gramStart"/>
      <w:r w:rsidRPr="00451AAA">
        <w:rPr>
          <w:sz w:val="28"/>
          <w:szCs w:val="28"/>
        </w:rPr>
        <w:t>готовой</w:t>
      </w:r>
      <w:proofErr w:type="gramEnd"/>
      <w:r w:rsidRPr="00451AAA">
        <w:rPr>
          <w:sz w:val="28"/>
          <w:szCs w:val="28"/>
        </w:rPr>
        <w:t>?</w:t>
      </w:r>
    </w:p>
    <w:p w:rsidR="00451AAA" w:rsidRPr="00451AAA" w:rsidRDefault="00451AAA" w:rsidP="00451AAA">
      <w:pPr>
        <w:pStyle w:val="a3"/>
        <w:spacing w:after="0"/>
        <w:rPr>
          <w:sz w:val="28"/>
          <w:szCs w:val="28"/>
        </w:rPr>
      </w:pPr>
      <w:r w:rsidRPr="00451AAA">
        <w:rPr>
          <w:sz w:val="28"/>
          <w:szCs w:val="28"/>
        </w:rPr>
        <w:t xml:space="preserve">5.Что именно в </w:t>
      </w:r>
      <w:proofErr w:type="spellStart"/>
      <w:r w:rsidRPr="00451AAA">
        <w:rPr>
          <w:sz w:val="28"/>
          <w:szCs w:val="28"/>
        </w:rPr>
        <w:t>мультимедийном</w:t>
      </w:r>
      <w:proofErr w:type="spellEnd"/>
      <w:r w:rsidRPr="00451AAA">
        <w:rPr>
          <w:sz w:val="28"/>
          <w:szCs w:val="28"/>
        </w:rPr>
        <w:t xml:space="preserve"> уроке повлияет на более качественное усвоение учебного материала?</w:t>
      </w:r>
    </w:p>
    <w:p w:rsidR="002B6A3B" w:rsidRPr="00451AAA" w:rsidRDefault="002B6A3B" w:rsidP="00451AAA">
      <w:pPr>
        <w:spacing w:after="0"/>
        <w:rPr>
          <w:sz w:val="28"/>
          <w:szCs w:val="28"/>
        </w:rPr>
      </w:pPr>
    </w:p>
    <w:sectPr w:rsidR="002B6A3B" w:rsidRPr="00451AAA" w:rsidSect="0057170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6A13"/>
    <w:multiLevelType w:val="hybridMultilevel"/>
    <w:tmpl w:val="5C92DAE6"/>
    <w:lvl w:ilvl="0" w:tplc="56D6C5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704"/>
    <w:rsid w:val="00137FD3"/>
    <w:rsid w:val="002B6A3B"/>
    <w:rsid w:val="00451AAA"/>
    <w:rsid w:val="004D3570"/>
    <w:rsid w:val="00571704"/>
    <w:rsid w:val="00802F2D"/>
    <w:rsid w:val="00A3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2009-11-30T21:46:00Z</cp:lastPrinted>
  <dcterms:created xsi:type="dcterms:W3CDTF">2009-11-30T21:16:00Z</dcterms:created>
  <dcterms:modified xsi:type="dcterms:W3CDTF">2009-11-30T22:11:00Z</dcterms:modified>
</cp:coreProperties>
</file>