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pPr w:leftFromText="180" w:rightFromText="180" w:vertAnchor="text" w:tblpXSpec="center" w:tblpY="1"/>
        <w:tblOverlap w:val="never"/>
        <w:tblW w:w="0" w:type="auto"/>
        <w:tblLook w:val="04A0"/>
      </w:tblPr>
      <w:tblGrid>
        <w:gridCol w:w="3696"/>
        <w:gridCol w:w="11374"/>
      </w:tblGrid>
      <w:tr w:rsidR="00D6131F" w:rsidRPr="00BC007F" w:rsidTr="00D6131F">
        <w:tc>
          <w:tcPr>
            <w:tcW w:w="3369" w:type="dxa"/>
            <w:vAlign w:val="center"/>
          </w:tcPr>
          <w:p w:rsidR="00D6131F" w:rsidRPr="00D6131F" w:rsidRDefault="00D6131F" w:rsidP="00AD2169">
            <w:pPr>
              <w:jc w:val="center"/>
              <w:rPr>
                <w:noProof/>
                <w:lang w:val="en-US" w:eastAsia="ru-RU"/>
              </w:rPr>
            </w:pPr>
            <w:r w:rsidRPr="00D6131F">
              <w:rPr>
                <w:noProof/>
                <w:sz w:val="28"/>
                <w:lang w:val="en-US" w:eastAsia="ru-RU"/>
              </w:rPr>
              <w:t>Programming Languages</w:t>
            </w:r>
          </w:p>
        </w:tc>
        <w:tc>
          <w:tcPr>
            <w:tcW w:w="11374" w:type="dxa"/>
          </w:tcPr>
          <w:p w:rsidR="00D6131F" w:rsidRPr="00D6131F" w:rsidRDefault="00D6131F" w:rsidP="00D6131F">
            <w:pPr>
              <w:spacing w:before="120" w:after="120"/>
              <w:jc w:val="center"/>
              <w:rPr>
                <w:rFonts w:ascii="Times New Roman" w:hAnsi="Times New Roman" w:cs="Times New Roman"/>
                <w:sz w:val="28"/>
                <w:lang w:val="en-US"/>
              </w:rPr>
            </w:pPr>
            <w:r>
              <w:rPr>
                <w:rFonts w:ascii="Times New Roman" w:hAnsi="Times New Roman" w:cs="Times New Roman"/>
                <w:sz w:val="28"/>
                <w:lang w:val="en-US"/>
              </w:rPr>
              <w:t>Definition of programming languages</w:t>
            </w:r>
          </w:p>
        </w:tc>
      </w:tr>
      <w:tr w:rsidR="00AD2169" w:rsidRPr="00E32E64" w:rsidTr="00D6131F">
        <w:tc>
          <w:tcPr>
            <w:tcW w:w="3369" w:type="dxa"/>
            <w:vAlign w:val="center"/>
          </w:tcPr>
          <w:p w:rsidR="00CB22A0" w:rsidRPr="00CB22A0" w:rsidRDefault="00CB22A0" w:rsidP="00AD2169">
            <w:pPr>
              <w:jc w:val="center"/>
              <w:rPr>
                <w:lang w:val="en-US"/>
              </w:rPr>
            </w:pPr>
            <w:r w:rsidRPr="00CB22A0">
              <w:rPr>
                <w:noProof/>
                <w:lang w:eastAsia="ru-RU"/>
              </w:rPr>
              <w:drawing>
                <wp:inline distT="0" distB="0" distL="0" distR="0">
                  <wp:extent cx="2184267" cy="882502"/>
                  <wp:effectExtent l="19050" t="0" r="6483" b="0"/>
                  <wp:docPr id="1" name="Рисунок 1" descr="C:\Users\Дмитрий\Desktop\Php.png"/>
                  <wp:cNvGraphicFramePr/>
                  <a:graphic xmlns:a="http://schemas.openxmlformats.org/drawingml/2006/main">
                    <a:graphicData uri="http://schemas.openxmlformats.org/drawingml/2006/picture">
                      <pic:pic xmlns:pic="http://schemas.openxmlformats.org/drawingml/2006/picture">
                        <pic:nvPicPr>
                          <pic:cNvPr id="4" name="Picture 5" descr="C:\Users\Дмитрий\Desktop\Php.png"/>
                          <pic:cNvPicPr>
                            <a:picLocks noChangeAspect="1" noChangeArrowheads="1"/>
                          </pic:cNvPicPr>
                        </pic:nvPicPr>
                        <pic:blipFill>
                          <a:blip r:embed="rId4" cstate="print"/>
                          <a:srcRect/>
                          <a:stretch>
                            <a:fillRect/>
                          </a:stretch>
                        </pic:blipFill>
                        <pic:spPr bwMode="auto">
                          <a:xfrm>
                            <a:off x="0" y="0"/>
                            <a:ext cx="2184267" cy="882502"/>
                          </a:xfrm>
                          <a:prstGeom prst="rect">
                            <a:avLst/>
                          </a:prstGeom>
                          <a:noFill/>
                        </pic:spPr>
                      </pic:pic>
                    </a:graphicData>
                  </a:graphic>
                </wp:inline>
              </w:drawing>
            </w:r>
          </w:p>
        </w:tc>
        <w:tc>
          <w:tcPr>
            <w:tcW w:w="11374" w:type="dxa"/>
          </w:tcPr>
          <w:p w:rsidR="00CB22A0" w:rsidRPr="00CB22A0" w:rsidRDefault="00CB22A0" w:rsidP="00D6131F">
            <w:pPr>
              <w:spacing w:before="120" w:after="120"/>
              <w:jc w:val="both"/>
              <w:rPr>
                <w:rFonts w:ascii="Times New Roman" w:hAnsi="Times New Roman" w:cs="Times New Roman"/>
                <w:sz w:val="28"/>
                <w:lang w:val="en-US"/>
              </w:rPr>
            </w:pPr>
            <w:r w:rsidRPr="00A27A6F">
              <w:rPr>
                <w:rFonts w:ascii="Times New Roman" w:hAnsi="Times New Roman" w:cs="Times New Roman"/>
                <w:b/>
                <w:sz w:val="28"/>
                <w:lang w:val="en-US"/>
              </w:rPr>
              <w:t>PHP</w:t>
            </w:r>
            <w:r w:rsidRPr="00CB22A0">
              <w:rPr>
                <w:rFonts w:ascii="Times New Roman" w:hAnsi="Times New Roman" w:cs="Times New Roman"/>
                <w:sz w:val="28"/>
                <w:lang w:val="en-US"/>
              </w:rPr>
              <w:t xml:space="preserve"> (recursive acronym for PHP: Hypertext Preprocessor) is a widely-used open source general-purpose scripting language that is especially suited for web development and can be embedded into HTML.</w:t>
            </w:r>
          </w:p>
        </w:tc>
      </w:tr>
      <w:tr w:rsidR="00AD2169" w:rsidRPr="00E32E64" w:rsidTr="00D6131F">
        <w:tc>
          <w:tcPr>
            <w:tcW w:w="3369" w:type="dxa"/>
            <w:vAlign w:val="center"/>
          </w:tcPr>
          <w:p w:rsidR="00CB22A0" w:rsidRPr="00CB22A0" w:rsidRDefault="00CB22A0" w:rsidP="00AD2169">
            <w:pPr>
              <w:jc w:val="center"/>
              <w:rPr>
                <w:rFonts w:ascii="Times New Roman" w:hAnsi="Times New Roman" w:cs="Times New Roman"/>
                <w:sz w:val="28"/>
                <w:lang w:val="en-US"/>
              </w:rPr>
            </w:pPr>
            <w:r w:rsidRPr="00CB22A0">
              <w:rPr>
                <w:rFonts w:ascii="Times New Roman" w:hAnsi="Times New Roman" w:cs="Times New Roman"/>
                <w:noProof/>
                <w:sz w:val="28"/>
                <w:lang w:eastAsia="ru-RU"/>
              </w:rPr>
              <w:drawing>
                <wp:inline distT="0" distB="0" distL="0" distR="0">
                  <wp:extent cx="1323975" cy="1304925"/>
                  <wp:effectExtent l="0" t="0" r="0" b="0"/>
                  <wp:docPr id="2" name="Рисунок 2" descr="HTML / CSS"/>
                  <wp:cNvGraphicFramePr/>
                  <a:graphic xmlns:a="http://schemas.openxmlformats.org/drawingml/2006/main">
                    <a:graphicData uri="http://schemas.openxmlformats.org/drawingml/2006/picture">
                      <pic:pic xmlns:pic="http://schemas.openxmlformats.org/drawingml/2006/picture">
                        <pic:nvPicPr>
                          <pic:cNvPr id="1026" name="Picture 2" descr="HTML / CSS"/>
                          <pic:cNvPicPr>
                            <a:picLocks noChangeAspect="1" noChangeArrowheads="1"/>
                          </pic:cNvPicPr>
                        </pic:nvPicPr>
                        <pic:blipFill>
                          <a:blip r:embed="rId5" cstate="print"/>
                          <a:srcRect/>
                          <a:stretch>
                            <a:fillRect/>
                          </a:stretch>
                        </pic:blipFill>
                        <pic:spPr bwMode="auto">
                          <a:xfrm>
                            <a:off x="0" y="0"/>
                            <a:ext cx="1325993" cy="1306914"/>
                          </a:xfrm>
                          <a:prstGeom prst="rect">
                            <a:avLst/>
                          </a:prstGeom>
                          <a:noFill/>
                        </pic:spPr>
                      </pic:pic>
                    </a:graphicData>
                  </a:graphic>
                </wp:inline>
              </w:drawing>
            </w:r>
          </w:p>
        </w:tc>
        <w:tc>
          <w:tcPr>
            <w:tcW w:w="11374" w:type="dxa"/>
          </w:tcPr>
          <w:p w:rsidR="00CB22A0" w:rsidRPr="00CB22A0" w:rsidRDefault="00E32E64" w:rsidP="00D6131F">
            <w:pPr>
              <w:spacing w:before="120" w:after="120"/>
              <w:jc w:val="both"/>
              <w:rPr>
                <w:rFonts w:ascii="Times New Roman" w:hAnsi="Times New Roman" w:cs="Times New Roman"/>
                <w:sz w:val="28"/>
                <w:lang w:val="en-US"/>
              </w:rPr>
            </w:pPr>
            <w:r>
              <w:rPr>
                <w:rFonts w:ascii="Times New Roman" w:hAnsi="Times New Roman" w:cs="Times New Roman"/>
                <w:sz w:val="28"/>
                <w:lang w:val="en-US"/>
              </w:rPr>
              <w:t>Hyper</w:t>
            </w:r>
            <w:r>
              <w:rPr>
                <w:rFonts w:ascii="Times New Roman" w:hAnsi="Times New Roman" w:cs="Times New Roman"/>
                <w:sz w:val="28"/>
              </w:rPr>
              <w:t>Т</w:t>
            </w:r>
            <w:r w:rsidRPr="00CB22A0">
              <w:rPr>
                <w:rFonts w:ascii="Times New Roman" w:hAnsi="Times New Roman" w:cs="Times New Roman"/>
                <w:sz w:val="28"/>
                <w:lang w:val="en-US"/>
              </w:rPr>
              <w:t>ext</w:t>
            </w:r>
            <w:r w:rsidR="00CB22A0" w:rsidRPr="00CB22A0">
              <w:rPr>
                <w:rFonts w:ascii="Times New Roman" w:hAnsi="Times New Roman" w:cs="Times New Roman"/>
                <w:sz w:val="28"/>
                <w:lang w:val="en-US"/>
              </w:rPr>
              <w:t xml:space="preserve"> Markup Language, commonly referred to as </w:t>
            </w:r>
            <w:r w:rsidR="00CB22A0" w:rsidRPr="00A27A6F">
              <w:rPr>
                <w:rFonts w:ascii="Times New Roman" w:hAnsi="Times New Roman" w:cs="Times New Roman"/>
                <w:b/>
                <w:sz w:val="28"/>
                <w:lang w:val="en-US"/>
              </w:rPr>
              <w:t>HTML</w:t>
            </w:r>
            <w:r w:rsidR="00CB22A0" w:rsidRPr="00CB22A0">
              <w:rPr>
                <w:rFonts w:ascii="Times New Roman" w:hAnsi="Times New Roman" w:cs="Times New Roman"/>
                <w:sz w:val="28"/>
                <w:lang w:val="en-US"/>
              </w:rPr>
              <w:t xml:space="preserve">, is the standard markup language used to create web pages. </w:t>
            </w:r>
            <w:r w:rsidR="00A27A6F">
              <w:rPr>
                <w:rFonts w:ascii="Times New Roman" w:hAnsi="Times New Roman" w:cs="Times New Roman"/>
                <w:sz w:val="28"/>
                <w:lang w:val="en-US"/>
              </w:rPr>
              <w:t>Used</w:t>
            </w:r>
            <w:r w:rsidR="00CB22A0" w:rsidRPr="00CB22A0">
              <w:rPr>
                <w:rFonts w:ascii="Times New Roman" w:hAnsi="Times New Roman" w:cs="Times New Roman"/>
                <w:sz w:val="28"/>
                <w:lang w:val="en-US"/>
              </w:rPr>
              <w:t xml:space="preserve"> by most websites to create visually engaging web pages, user interfaces for web applications, and user interfaces for many mobile applications.</w:t>
            </w:r>
          </w:p>
        </w:tc>
      </w:tr>
      <w:tr w:rsidR="00AD2169" w:rsidRPr="00E32E64" w:rsidTr="00D6131F">
        <w:tc>
          <w:tcPr>
            <w:tcW w:w="3369" w:type="dxa"/>
            <w:vAlign w:val="center"/>
          </w:tcPr>
          <w:p w:rsidR="00CB22A0" w:rsidRPr="00CB22A0" w:rsidRDefault="00A27A6F" w:rsidP="00AD2169">
            <w:pPr>
              <w:jc w:val="center"/>
              <w:rPr>
                <w:rFonts w:ascii="Times New Roman" w:hAnsi="Times New Roman" w:cs="Times New Roman"/>
                <w:sz w:val="28"/>
                <w:lang w:val="en-US"/>
              </w:rPr>
            </w:pPr>
            <w:r w:rsidRPr="00A27A6F">
              <w:rPr>
                <w:rFonts w:ascii="Times New Roman" w:hAnsi="Times New Roman" w:cs="Times New Roman"/>
                <w:noProof/>
                <w:sz w:val="28"/>
                <w:lang w:eastAsia="ru-RU"/>
              </w:rPr>
              <w:drawing>
                <wp:inline distT="0" distB="0" distL="0" distR="0">
                  <wp:extent cx="1333500" cy="1266825"/>
                  <wp:effectExtent l="19050" t="0" r="0" b="0"/>
                  <wp:docPr id="4" name="Рисунок 4" descr="C:\Users\Дмитрий\Desktop\03311.jpg"/>
                  <wp:cNvGraphicFramePr/>
                  <a:graphic xmlns:a="http://schemas.openxmlformats.org/drawingml/2006/main">
                    <a:graphicData uri="http://schemas.openxmlformats.org/drawingml/2006/picture">
                      <pic:pic xmlns:pic="http://schemas.openxmlformats.org/drawingml/2006/picture">
                        <pic:nvPicPr>
                          <pic:cNvPr id="5124" name="Picture 4" descr="C:\Users\Дмитрий\Desktop\03311.jpg"/>
                          <pic:cNvPicPr>
                            <a:picLocks noChangeAspect="1" noChangeArrowheads="1"/>
                          </pic:cNvPicPr>
                        </pic:nvPicPr>
                        <pic:blipFill>
                          <a:blip r:embed="rId6" cstate="print"/>
                          <a:srcRect/>
                          <a:stretch>
                            <a:fillRect/>
                          </a:stretch>
                        </pic:blipFill>
                        <pic:spPr bwMode="auto">
                          <a:xfrm>
                            <a:off x="0" y="0"/>
                            <a:ext cx="1331764" cy="1265176"/>
                          </a:xfrm>
                          <a:prstGeom prst="rect">
                            <a:avLst/>
                          </a:prstGeom>
                          <a:noFill/>
                        </pic:spPr>
                      </pic:pic>
                    </a:graphicData>
                  </a:graphic>
                </wp:inline>
              </w:drawing>
            </w:r>
          </w:p>
        </w:tc>
        <w:tc>
          <w:tcPr>
            <w:tcW w:w="11374" w:type="dxa"/>
          </w:tcPr>
          <w:p w:rsidR="00CB22A0" w:rsidRPr="00CB22A0" w:rsidRDefault="00A27A6F" w:rsidP="00D6131F">
            <w:pPr>
              <w:spacing w:before="120" w:after="120"/>
              <w:jc w:val="both"/>
              <w:rPr>
                <w:rFonts w:ascii="Times New Roman" w:hAnsi="Times New Roman" w:cs="Times New Roman"/>
                <w:sz w:val="28"/>
                <w:lang w:val="en-US"/>
              </w:rPr>
            </w:pPr>
            <w:r w:rsidRPr="00A27A6F">
              <w:rPr>
                <w:rFonts w:ascii="Times New Roman" w:hAnsi="Times New Roman" w:cs="Times New Roman"/>
                <w:b/>
                <w:sz w:val="28"/>
                <w:lang w:val="en-US"/>
              </w:rPr>
              <w:t>C++</w:t>
            </w:r>
            <w:r w:rsidRPr="00A27A6F">
              <w:rPr>
                <w:rFonts w:ascii="Times New Roman" w:hAnsi="Times New Roman" w:cs="Times New Roman"/>
                <w:sz w:val="28"/>
                <w:lang w:val="en-US"/>
              </w:rPr>
              <w:t xml:space="preserve"> is a general-purpose programming language. It has imperative, object-oriented and generic programming features, while also providing facilities for low-level memory manipulation.</w:t>
            </w:r>
          </w:p>
        </w:tc>
      </w:tr>
      <w:tr w:rsidR="00AD2169" w:rsidRPr="00E32E64" w:rsidTr="00D6131F">
        <w:tc>
          <w:tcPr>
            <w:tcW w:w="3369" w:type="dxa"/>
            <w:vAlign w:val="center"/>
          </w:tcPr>
          <w:p w:rsidR="00CB22A0" w:rsidRPr="00C20EB6" w:rsidRDefault="00D6131F" w:rsidP="00AD2169">
            <w:pPr>
              <w:jc w:val="center"/>
              <w:rPr>
                <w:rFonts w:ascii="Times New Roman" w:hAnsi="Times New Roman" w:cs="Times New Roman"/>
                <w:sz w:val="28"/>
                <w:lang w:val="en-US"/>
              </w:rPr>
            </w:pPr>
            <w:r w:rsidRPr="00D6131F">
              <w:rPr>
                <w:rFonts w:ascii="Times New Roman" w:hAnsi="Times New Roman" w:cs="Times New Roman"/>
                <w:noProof/>
                <w:sz w:val="28"/>
                <w:lang w:eastAsia="ru-RU"/>
              </w:rPr>
              <w:drawing>
                <wp:inline distT="0" distB="0" distL="0" distR="0">
                  <wp:extent cx="1509823" cy="863453"/>
                  <wp:effectExtent l="0" t="19050" r="0" b="279547"/>
                  <wp:docPr id="3" name="Рисунок 1" descr="Delphi Tutorial"/>
                  <wp:cNvGraphicFramePr/>
                  <a:graphic xmlns:a="http://schemas.openxmlformats.org/drawingml/2006/main">
                    <a:graphicData uri="http://schemas.openxmlformats.org/drawingml/2006/picture">
                      <pic:pic xmlns:pic="http://schemas.openxmlformats.org/drawingml/2006/picture">
                        <pic:nvPicPr>
                          <pic:cNvPr id="7" name="Рисунок 6" descr="Delphi Tutorial"/>
                          <pic:cNvPicPr/>
                        </pic:nvPicPr>
                        <pic:blipFill>
                          <a:blip r:embed="rId7" cstate="print"/>
                          <a:srcRect/>
                          <a:stretch>
                            <a:fillRect/>
                          </a:stretch>
                        </pic:blipFill>
                        <pic:spPr bwMode="auto">
                          <a:xfrm>
                            <a:off x="0" y="0"/>
                            <a:ext cx="1509823" cy="863453"/>
                          </a:xfrm>
                          <a:prstGeom prst="rect">
                            <a:avLst/>
                          </a:prstGeom>
                          <a:ln>
                            <a:noFill/>
                          </a:ln>
                          <a:effectLst>
                            <a:reflection blurRad="12700" stA="30000" endPos="30000" dist="5000" dir="5400000" sy="-100000" algn="bl" rotWithShape="0"/>
                          </a:effectLst>
                          <a:scene3d>
                            <a:camera prst="perspectiveContrastingLeftFacing">
                              <a:rot lat="300000" lon="19800000" rev="0"/>
                            </a:camera>
                            <a:lightRig rig="threePt" dir="t">
                              <a:rot lat="0" lon="0" rev="2700000"/>
                            </a:lightRig>
                          </a:scene3d>
                          <a:sp3d>
                            <a:bevelT w="63500" h="50800"/>
                          </a:sp3d>
                        </pic:spPr>
                      </pic:pic>
                    </a:graphicData>
                  </a:graphic>
                </wp:inline>
              </w:drawing>
            </w:r>
          </w:p>
        </w:tc>
        <w:tc>
          <w:tcPr>
            <w:tcW w:w="11374" w:type="dxa"/>
          </w:tcPr>
          <w:p w:rsidR="00CB22A0" w:rsidRPr="00CB22A0" w:rsidRDefault="00B53F3E" w:rsidP="00D6131F">
            <w:pPr>
              <w:spacing w:before="120" w:after="120"/>
              <w:jc w:val="both"/>
              <w:rPr>
                <w:rFonts w:ascii="Times New Roman" w:hAnsi="Times New Roman" w:cs="Times New Roman"/>
                <w:sz w:val="28"/>
                <w:lang w:val="en-US"/>
              </w:rPr>
            </w:pPr>
            <w:r w:rsidRPr="00B53F3E">
              <w:rPr>
                <w:rFonts w:ascii="Times New Roman" w:hAnsi="Times New Roman" w:cs="Times New Roman"/>
                <w:b/>
                <w:sz w:val="28"/>
                <w:lang w:val="en-US"/>
              </w:rPr>
              <w:t xml:space="preserve">Delphi </w:t>
            </w:r>
            <w:r w:rsidRPr="00B53F3E">
              <w:rPr>
                <w:rFonts w:ascii="Times New Roman" w:hAnsi="Times New Roman" w:cs="Times New Roman"/>
                <w:sz w:val="28"/>
                <w:lang w:val="en-US"/>
              </w:rPr>
              <w:t>is an integrated development environment (IDE) for console, desktop graphical, web, and mobile applications.</w:t>
            </w:r>
          </w:p>
        </w:tc>
      </w:tr>
      <w:tr w:rsidR="00B53F3E" w:rsidRPr="00E32E64" w:rsidTr="00D6131F">
        <w:tc>
          <w:tcPr>
            <w:tcW w:w="3369" w:type="dxa"/>
            <w:vAlign w:val="center"/>
          </w:tcPr>
          <w:p w:rsidR="00B53F3E" w:rsidRDefault="00AD2169" w:rsidP="00AD2169">
            <w:pPr>
              <w:jc w:val="center"/>
              <w:rPr>
                <w:rFonts w:ascii="Dosis" w:hAnsi="Dosis"/>
                <w:noProof/>
                <w:color w:val="444444"/>
                <w:lang w:eastAsia="ru-RU"/>
              </w:rPr>
            </w:pPr>
            <w:r w:rsidRPr="00AD2169">
              <w:rPr>
                <w:rFonts w:ascii="Dosis" w:hAnsi="Dosis"/>
                <w:noProof/>
                <w:color w:val="444444"/>
                <w:lang w:eastAsia="ru-RU"/>
              </w:rPr>
              <w:drawing>
                <wp:inline distT="0" distB="0" distL="0" distR="0">
                  <wp:extent cx="1432187" cy="1562100"/>
                  <wp:effectExtent l="19050" t="0" r="0" b="0"/>
                  <wp:docPr id="7" name="Рисунок 5" descr="C:\Users\Дмитрий\Desktop\ac8b582728e4855df001a98bedce2ba0.jpeg"/>
                  <wp:cNvGraphicFramePr/>
                  <a:graphic xmlns:a="http://schemas.openxmlformats.org/drawingml/2006/main">
                    <a:graphicData uri="http://schemas.openxmlformats.org/drawingml/2006/picture">
                      <pic:pic xmlns:pic="http://schemas.openxmlformats.org/drawingml/2006/picture">
                        <pic:nvPicPr>
                          <pic:cNvPr id="8" name="Picture 8" descr="C:\Users\Дмитрий\Desktop\ac8b582728e4855df001a98bedce2ba0.jpeg"/>
                          <pic:cNvPicPr>
                            <a:picLocks noChangeAspect="1" noChangeArrowheads="1"/>
                          </pic:cNvPicPr>
                        </pic:nvPicPr>
                        <pic:blipFill>
                          <a:blip r:embed="rId8" cstate="print"/>
                          <a:srcRect/>
                          <a:stretch>
                            <a:fillRect/>
                          </a:stretch>
                        </pic:blipFill>
                        <pic:spPr bwMode="auto">
                          <a:xfrm>
                            <a:off x="0" y="0"/>
                            <a:ext cx="1431923" cy="1561812"/>
                          </a:xfrm>
                          <a:prstGeom prst="rect">
                            <a:avLst/>
                          </a:prstGeom>
                          <a:noFill/>
                        </pic:spPr>
                      </pic:pic>
                    </a:graphicData>
                  </a:graphic>
                </wp:inline>
              </w:drawing>
            </w:r>
          </w:p>
        </w:tc>
        <w:tc>
          <w:tcPr>
            <w:tcW w:w="11374" w:type="dxa"/>
          </w:tcPr>
          <w:p w:rsidR="00B53F3E" w:rsidRPr="00B53F3E" w:rsidRDefault="00B53F3E" w:rsidP="00D6131F">
            <w:pPr>
              <w:spacing w:before="120" w:after="120"/>
              <w:rPr>
                <w:rFonts w:ascii="Times New Roman" w:hAnsi="Times New Roman" w:cs="Times New Roman"/>
                <w:sz w:val="28"/>
                <w:lang w:val="en-US"/>
              </w:rPr>
            </w:pPr>
            <w:r w:rsidRPr="00C20EB6">
              <w:rPr>
                <w:rFonts w:ascii="Times New Roman" w:hAnsi="Times New Roman" w:cs="Times New Roman"/>
                <w:b/>
                <w:sz w:val="28"/>
                <w:lang w:val="en-US"/>
              </w:rPr>
              <w:t>Pascal</w:t>
            </w:r>
            <w:r w:rsidRPr="00C20EB6">
              <w:rPr>
                <w:rFonts w:ascii="Times New Roman" w:hAnsi="Times New Roman" w:cs="Times New Roman"/>
                <w:sz w:val="28"/>
                <w:lang w:val="en-US"/>
              </w:rPr>
              <w:t xml:space="preserve"> is a historically influential imperative and procedural programming language, designed in 1968–69 and published in 1970 by Niklaus Wirth as a small and efficient language intended to encourage good programming practices using structured programming and data structuring.</w:t>
            </w:r>
          </w:p>
        </w:tc>
      </w:tr>
      <w:tr w:rsidR="00AD2169" w:rsidRPr="00E32E64" w:rsidTr="00D6131F">
        <w:tc>
          <w:tcPr>
            <w:tcW w:w="3369" w:type="dxa"/>
            <w:vAlign w:val="center"/>
          </w:tcPr>
          <w:p w:rsidR="00AD2169" w:rsidRPr="00AD2169" w:rsidRDefault="00AD2169" w:rsidP="00AD2169">
            <w:pPr>
              <w:jc w:val="center"/>
              <w:rPr>
                <w:rFonts w:ascii="Dosis" w:hAnsi="Dosis"/>
                <w:noProof/>
                <w:color w:val="444444"/>
                <w:lang w:eastAsia="ru-RU"/>
              </w:rPr>
            </w:pPr>
            <w:r w:rsidRPr="00AD2169">
              <w:rPr>
                <w:rFonts w:ascii="Dosis" w:hAnsi="Dosis"/>
                <w:noProof/>
                <w:color w:val="444444"/>
                <w:lang w:eastAsia="ru-RU"/>
              </w:rPr>
              <w:lastRenderedPageBreak/>
              <w:drawing>
                <wp:inline distT="0" distB="0" distL="0" distR="0">
                  <wp:extent cx="1704975" cy="1015056"/>
                  <wp:effectExtent l="19050" t="0" r="9525" b="0"/>
                  <wp:docPr id="10" name="Рисунок 7" descr="VisualBasic_v_rgb_ai"/>
                  <wp:cNvGraphicFramePr/>
                  <a:graphic xmlns:a="http://schemas.openxmlformats.org/drawingml/2006/main">
                    <a:graphicData uri="http://schemas.openxmlformats.org/drawingml/2006/picture">
                      <pic:pic xmlns:pic="http://schemas.openxmlformats.org/drawingml/2006/picture">
                        <pic:nvPicPr>
                          <pic:cNvPr id="7" name="Рисунок 6" descr="VisualBasic_v_rgb_ai"/>
                          <pic:cNvPicPr/>
                        </pic:nvPicPr>
                        <pic:blipFill>
                          <a:blip r:embed="rId9" cstate="print"/>
                          <a:srcRect/>
                          <a:stretch>
                            <a:fillRect/>
                          </a:stretch>
                        </pic:blipFill>
                        <pic:spPr bwMode="auto">
                          <a:xfrm>
                            <a:off x="0" y="0"/>
                            <a:ext cx="1708543" cy="1017180"/>
                          </a:xfrm>
                          <a:prstGeom prst="rect">
                            <a:avLst/>
                          </a:prstGeom>
                          <a:noFill/>
                          <a:ln w="9525">
                            <a:noFill/>
                            <a:miter lim="800000"/>
                            <a:headEnd/>
                            <a:tailEnd/>
                          </a:ln>
                        </pic:spPr>
                      </pic:pic>
                    </a:graphicData>
                  </a:graphic>
                </wp:inline>
              </w:drawing>
            </w:r>
          </w:p>
        </w:tc>
        <w:tc>
          <w:tcPr>
            <w:tcW w:w="11374" w:type="dxa"/>
          </w:tcPr>
          <w:p w:rsidR="00AD2169" w:rsidRPr="00AD2169" w:rsidRDefault="00AD2169" w:rsidP="00D6131F">
            <w:pPr>
              <w:spacing w:before="120" w:after="120"/>
              <w:rPr>
                <w:rFonts w:ascii="Times New Roman" w:hAnsi="Times New Roman" w:cs="Times New Roman"/>
                <w:sz w:val="28"/>
                <w:lang w:val="en-US"/>
              </w:rPr>
            </w:pPr>
            <w:r w:rsidRPr="00C20EB6">
              <w:rPr>
                <w:rFonts w:ascii="Times New Roman" w:hAnsi="Times New Roman" w:cs="Times New Roman"/>
                <w:b/>
                <w:sz w:val="28"/>
                <w:lang w:val="en-US"/>
              </w:rPr>
              <w:t>Visual Basic</w:t>
            </w:r>
            <w:r w:rsidRPr="00C20EB6">
              <w:rPr>
                <w:rFonts w:ascii="Times New Roman" w:hAnsi="Times New Roman" w:cs="Times New Roman"/>
                <w:sz w:val="28"/>
                <w:lang w:val="en-US"/>
              </w:rPr>
              <w:t xml:space="preserve"> is a third-generation event-driven programming language and integrated development environment (IDE) from Microsoft.Microsoft intended Visual Basic to be relatively easy to learn and use. Visual Basic was derived from BASIC and enables the rapid application development (RAD) of graphical user interface (GUI) applications, access to databases using Data Access Objects, Remote Data Objects, or ActiveX Data Objects, and creation of ActiveX controls and objects.</w:t>
            </w:r>
          </w:p>
        </w:tc>
      </w:tr>
    </w:tbl>
    <w:p w:rsidR="00CB22A0" w:rsidRPr="00E32E64" w:rsidRDefault="00CB22A0" w:rsidP="00E857A8">
      <w:pPr>
        <w:jc w:val="both"/>
        <w:rPr>
          <w:rFonts w:ascii="Times New Roman" w:hAnsi="Times New Roman" w:cs="Times New Roman"/>
          <w:sz w:val="28"/>
          <w:lang w:val="en-US"/>
        </w:rPr>
      </w:pPr>
    </w:p>
    <w:sectPr w:rsidR="00CB22A0" w:rsidRPr="00E32E64" w:rsidSect="00BC007F">
      <w:pgSz w:w="16838" w:h="11906" w:orient="landscape"/>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Dosis">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compat/>
  <w:rsids>
    <w:rsidRoot w:val="000351E1"/>
    <w:rsid w:val="000351E1"/>
    <w:rsid w:val="001A295D"/>
    <w:rsid w:val="002A0388"/>
    <w:rsid w:val="00481FA8"/>
    <w:rsid w:val="006F6F28"/>
    <w:rsid w:val="008D79C2"/>
    <w:rsid w:val="00A27A6F"/>
    <w:rsid w:val="00AD2169"/>
    <w:rsid w:val="00B53F3E"/>
    <w:rsid w:val="00BC007F"/>
    <w:rsid w:val="00C20EB6"/>
    <w:rsid w:val="00CB22A0"/>
    <w:rsid w:val="00D6131F"/>
    <w:rsid w:val="00D85E35"/>
    <w:rsid w:val="00E32E64"/>
    <w:rsid w:val="00E857A8"/>
    <w:rsid w:val="00F922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038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B22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60542442">
      <w:bodyDiv w:val="1"/>
      <w:marLeft w:val="0"/>
      <w:marRight w:val="0"/>
      <w:marTop w:val="0"/>
      <w:marBottom w:val="0"/>
      <w:divBdr>
        <w:top w:val="none" w:sz="0" w:space="0" w:color="auto"/>
        <w:left w:val="none" w:sz="0" w:space="0" w:color="auto"/>
        <w:bottom w:val="none" w:sz="0" w:space="0" w:color="auto"/>
        <w:right w:val="none" w:sz="0" w:space="0" w:color="auto"/>
      </w:divBdr>
      <w:divsChild>
        <w:div w:id="833839222">
          <w:marLeft w:val="0"/>
          <w:marRight w:val="0"/>
          <w:marTop w:val="0"/>
          <w:marBottom w:val="0"/>
          <w:divBdr>
            <w:top w:val="none" w:sz="0" w:space="0" w:color="auto"/>
            <w:left w:val="none" w:sz="0" w:space="0" w:color="auto"/>
            <w:bottom w:val="none" w:sz="0" w:space="0" w:color="auto"/>
            <w:right w:val="none" w:sz="0" w:space="0" w:color="auto"/>
          </w:divBdr>
          <w:divsChild>
            <w:div w:id="503208123">
              <w:marLeft w:val="0"/>
              <w:marRight w:val="0"/>
              <w:marTop w:val="0"/>
              <w:marBottom w:val="0"/>
              <w:divBdr>
                <w:top w:val="none" w:sz="0" w:space="0" w:color="auto"/>
                <w:left w:val="none" w:sz="0" w:space="0" w:color="auto"/>
                <w:bottom w:val="none" w:sz="0" w:space="0" w:color="auto"/>
                <w:right w:val="none" w:sz="0" w:space="0" w:color="auto"/>
              </w:divBdr>
              <w:divsChild>
                <w:div w:id="84058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2</Pages>
  <Words>237</Words>
  <Characters>1355</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4sppev</dc:creator>
  <cp:keywords/>
  <dc:description/>
  <cp:lastModifiedBy>4sppev</cp:lastModifiedBy>
  <cp:revision>11</cp:revision>
  <dcterms:created xsi:type="dcterms:W3CDTF">2016-02-19T05:28:00Z</dcterms:created>
  <dcterms:modified xsi:type="dcterms:W3CDTF">2016-02-19T07:17:00Z</dcterms:modified>
</cp:coreProperties>
</file>