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C0" w:rsidRPr="00770598" w:rsidRDefault="005F18C0" w:rsidP="005F18C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  <w:sz w:val="32"/>
        </w:rPr>
      </w:pPr>
      <w:r w:rsidRPr="00770598">
        <w:rPr>
          <w:b/>
          <w:bCs/>
          <w:color w:val="000000"/>
          <w:sz w:val="32"/>
        </w:rPr>
        <w:t xml:space="preserve">Характеристика </w:t>
      </w:r>
    </w:p>
    <w:p w:rsidR="005F18C0" w:rsidRPr="00770598" w:rsidRDefault="005F18C0" w:rsidP="005F18C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Cs/>
          <w:color w:val="000000"/>
        </w:rPr>
      </w:pPr>
      <w:r w:rsidRPr="00770598">
        <w:rPr>
          <w:bCs/>
          <w:color w:val="000000"/>
        </w:rPr>
        <w:t>на воспитанницу МКДОУ №3 «Радуга»</w:t>
      </w:r>
    </w:p>
    <w:p w:rsidR="005F18C0" w:rsidRPr="00770598" w:rsidRDefault="005F18C0" w:rsidP="005F18C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Cs/>
          <w:color w:val="000000"/>
        </w:rPr>
      </w:pPr>
      <w:r w:rsidRPr="00770598">
        <w:rPr>
          <w:bCs/>
          <w:color w:val="000000"/>
        </w:rPr>
        <w:t xml:space="preserve">ЗАТО п. </w:t>
      </w:r>
      <w:proofErr w:type="gramStart"/>
      <w:r w:rsidRPr="00770598">
        <w:rPr>
          <w:bCs/>
          <w:color w:val="000000"/>
        </w:rPr>
        <w:t>Солнечный</w:t>
      </w:r>
      <w:proofErr w:type="gramEnd"/>
      <w:r w:rsidRPr="00770598">
        <w:rPr>
          <w:bCs/>
          <w:color w:val="000000"/>
        </w:rPr>
        <w:t xml:space="preserve"> Красноярского края</w:t>
      </w:r>
    </w:p>
    <w:p w:rsidR="005F18C0" w:rsidRPr="00770598" w:rsidRDefault="005F18C0" w:rsidP="005F18C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7705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ФИО ребенка</w:t>
      </w:r>
    </w:p>
    <w:p w:rsidR="005F18C0" w:rsidRPr="00770598" w:rsidRDefault="005F18C0" w:rsidP="005F18C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Дата рождения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28.09.2009 года</w:t>
      </w:r>
    </w:p>
    <w:p w:rsidR="005F18C0" w:rsidRPr="00770598" w:rsidRDefault="005F18C0" w:rsidP="005F18C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Семья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полная.</w:t>
      </w:r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5F18C0" w:rsidRPr="00770598" w:rsidRDefault="005F18C0" w:rsidP="005F18C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Мать</w:t>
      </w:r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ФИО</w:t>
      </w:r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имеет средне-специальное образование.</w:t>
      </w:r>
    </w:p>
    <w:p w:rsidR="005F18C0" w:rsidRDefault="005F18C0" w:rsidP="005F18C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Отец: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ФИО</w:t>
      </w:r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имеет средн</w:t>
      </w:r>
      <w:proofErr w:type="gramStart"/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е-</w:t>
      </w:r>
      <w:proofErr w:type="gramEnd"/>
      <w:r w:rsidRPr="0077059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специальное образование.</w:t>
      </w:r>
    </w:p>
    <w:p w:rsidR="005F18C0" w:rsidRPr="00770598" w:rsidRDefault="005F18C0" w:rsidP="005F18C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162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Валя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посещать МКДОУ №3 «Радуга» с августа  2012 года. За это время  она показала себя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   дружелюбная,  открытая,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подвижная   девочка. К новому коллективу привыкает постепенно</w:t>
      </w:r>
      <w:r w:rsidRPr="00770598">
        <w:rPr>
          <w:rFonts w:ascii="Times New Roman" w:hAnsi="Times New Roman" w:cs="Times New Roman"/>
          <w:sz w:val="24"/>
          <w:szCs w:val="24"/>
        </w:rPr>
        <w:t>. Со сверстниками она легко вступает в контакт, общительная. С уважением относится к взрослым.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Взаимоотношения с педагогами доверительные. </w:t>
      </w:r>
      <w:r w:rsidRPr="00770598">
        <w:rPr>
          <w:rFonts w:ascii="Times New Roman" w:hAnsi="Times New Roman" w:cs="Times New Roman"/>
          <w:sz w:val="24"/>
          <w:szCs w:val="24"/>
        </w:rPr>
        <w:t xml:space="preserve">Девочка  откликается на эмоции близких людей и друзей, умеет  сопереживать персонажам сказок, рассказов.  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играх выступает   в качестве, как </w:t>
      </w:r>
      <w:proofErr w:type="gramStart"/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</w:t>
      </w:r>
      <w:proofErr w:type="gramEnd"/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ведомой,  любит сюжетно-ролевые игры.  </w:t>
      </w:r>
    </w:p>
    <w:p w:rsidR="005F18C0" w:rsidRPr="00770598" w:rsidRDefault="005F18C0" w:rsidP="005F18C0">
      <w:pPr>
        <w:spacing w:before="240" w:after="18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162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сформированы основные физические качества и потреб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двигательной активности. Она самостоятельно выполняет доступ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возрасту гигиенические процедуры, соблюдает элементарные пра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вила здорового образа жизни.  </w:t>
      </w:r>
    </w:p>
    <w:p w:rsidR="005F18C0" w:rsidRPr="00770598" w:rsidRDefault="005F18C0" w:rsidP="005F18C0">
      <w:pPr>
        <w:spacing w:before="240" w:after="18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интересуется новым, неизвестным в окружающем мире. Она способна само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 действовать (в повседневной жизни, в различных видах детской деятельности). В случаях затруднений обращается за помо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к взрослому. Принимает живое, заинтересованное участие в об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разовательном процессе. </w:t>
      </w:r>
    </w:p>
    <w:p w:rsidR="005F18C0" w:rsidRPr="00770598" w:rsidRDefault="00162BA3" w:rsidP="005F18C0">
      <w:pPr>
        <w:spacing w:before="240" w:after="18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Валя</w:t>
      </w:r>
      <w:r w:rsidR="005F18C0"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 интерес к получению знаний, задания выполняет самостоятельно, осуществляет  перенос показанного способа действия на аналогичные задания;  сделанные ошибки замечает  и  устраняет  без посторонней помощи.</w:t>
      </w:r>
    </w:p>
    <w:p w:rsidR="005F18C0" w:rsidRPr="00770598" w:rsidRDefault="005F18C0" w:rsidP="005F18C0">
      <w:pPr>
        <w:spacing w:before="240" w:after="18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5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занятиям  девочка  относится</w:t>
      </w:r>
      <w:r w:rsidRPr="00770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выраженным интересом, который  не всегда сохраняется до конца занятия. Дело старается довести до конца. Память хорошая, мышление соответствует возрасту. Девочка артистичная, активно участвовала в утренниках, праздниках  в </w:t>
      </w:r>
      <w:proofErr w:type="gramStart"/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п. Солнечный и детского сада. Имеет грамоты за участие в конкурсах и спортивных соревнованиях. Она любит читать стихи, интересуется книгами. Мама девочки много внимания уделяет   всестороннему  развитию  дочери, активно работала в составе родительского комитета группы «Теремок» в детском саду.</w:t>
      </w:r>
    </w:p>
    <w:p w:rsidR="005F18C0" w:rsidRPr="00770598" w:rsidRDefault="005F18C0" w:rsidP="005F18C0">
      <w:pPr>
        <w:spacing w:before="240" w:after="180" w:line="240" w:lineRule="auto"/>
        <w:ind w:left="60" w:firstLine="64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162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</w:t>
      </w:r>
      <w:r w:rsidRPr="0077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ведущая рука  правая. Моторика  развита хорошо, она уверенно  владеет карандашом, ножницами, умеет   штриховать, печатать буквы. Девочке нравиться рисовать, сюжеты придумывает сама.</w:t>
      </w:r>
      <w:r w:rsidRPr="0077059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r w:rsidR="00162B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Валя</w:t>
      </w:r>
      <w:bookmarkStart w:id="0" w:name="_GoBack"/>
      <w:bookmarkEnd w:id="0"/>
      <w:r w:rsidRPr="0077059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о</w:t>
      </w:r>
      <w:r w:rsidRPr="00770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риентируется  на листе бумаги. Девочка знает цифры, буквы, умеет читать по слогам.  Она  определяет место заданного звука в слове, придумывает на определённый звук слова.   Ребенок имеет обобщающие представления о форме, величине, цвете, геометрических фигурах, ориентируется во времени суток, года.</w:t>
      </w:r>
      <w:r w:rsidRPr="008C60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E6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Девочка может делать заключения о р</w:t>
      </w:r>
      <w:r w:rsidRPr="00BE6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0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C6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C6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(овощи, фрукты, животные,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6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сформированы умения и навыки (речевые, изобрази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тельные, музыкальные, конструктивные и другие), необходимые для осуществления различных видов детской деятельности. Мотивационная готовность к школе высокая.</w:t>
      </w:r>
    </w:p>
    <w:p w:rsidR="005F18C0" w:rsidRDefault="005F18C0" w:rsidP="005F18C0">
      <w:pPr>
        <w:spacing w:before="24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ги___________________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18C0" w:rsidRPr="00770598" w:rsidRDefault="005F18C0" w:rsidP="005F18C0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77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МКДОУ №3</w:t>
      </w:r>
    </w:p>
    <w:p w:rsidR="00F64CAD" w:rsidRDefault="00F64CAD"/>
    <w:sectPr w:rsidR="00F6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07"/>
    <w:rsid w:val="00162BA3"/>
    <w:rsid w:val="005F18C0"/>
    <w:rsid w:val="00F64CAD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2016-03-18T12:05:00Z</dcterms:created>
  <dcterms:modified xsi:type="dcterms:W3CDTF">2016-03-18T12:17:00Z</dcterms:modified>
</cp:coreProperties>
</file>