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62" w:rsidRPr="00EB7762" w:rsidRDefault="00EB7762" w:rsidP="00302D23">
      <w:pPr>
        <w:shd w:val="clear" w:color="auto" w:fill="FFFFFF"/>
        <w:tabs>
          <w:tab w:val="left" w:pos="137"/>
        </w:tabs>
        <w:spacing w:after="120"/>
        <w:ind w:firstLine="524"/>
        <w:jc w:val="both"/>
        <w:rPr>
          <w:rFonts w:ascii="Times New Roman" w:hAnsi="Times New Roman" w:cs="Times New Roman"/>
          <w:sz w:val="28"/>
          <w:szCs w:val="28"/>
        </w:rPr>
      </w:pPr>
      <w:r w:rsidRPr="002F1BC7">
        <w:rPr>
          <w:i/>
          <w:iCs/>
          <w:color w:val="000000"/>
          <w:sz w:val="24"/>
          <w:szCs w:val="24"/>
        </w:rPr>
        <w:t>-</w:t>
      </w:r>
      <w:r w:rsidR="00AC1C05">
        <w:rPr>
          <w:i/>
          <w:iCs/>
          <w:color w:val="000000"/>
          <w:sz w:val="24"/>
          <w:szCs w:val="24"/>
        </w:rPr>
        <w:t xml:space="preserve"> </w:t>
      </w:r>
      <w:r w:rsidRPr="00EB7762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Общаясь с родителями, нужно помнить, что в общении существуют свои</w:t>
      </w:r>
      <w:r w:rsidRPr="00EB7762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  <w:t>закономерности. Основа отношения к нам человека закладывается впервые 15 секунд!</w:t>
      </w:r>
      <w:r w:rsidRPr="00EB7762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  <w:t>Для того</w:t>
      </w:r>
      <w:proofErr w:type="gramStart"/>
      <w:r w:rsidRPr="00EB7762">
        <w:rPr>
          <w:rFonts w:ascii="Times New Roman" w:hAnsi="Times New Roman" w:cs="Times New Roman"/>
          <w:color w:val="000000"/>
          <w:spacing w:val="-5"/>
          <w:sz w:val="28"/>
          <w:szCs w:val="28"/>
        </w:rPr>
        <w:t>,</w:t>
      </w:r>
      <w:proofErr w:type="gramEnd"/>
      <w:r w:rsidRPr="00EB776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чтобы благополучно пройти через «минное поле» этих первых секунд,</w:t>
      </w:r>
      <w:r w:rsidRPr="00EB7762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</w:r>
      <w:r w:rsidRPr="00EB776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необходимо применить </w:t>
      </w:r>
      <w:r w:rsidRPr="00EB7762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«Правило трех плюсов»</w:t>
      </w:r>
      <w:r w:rsidRPr="00EB776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(чтобы расположить к себе собеседника</w:t>
      </w:r>
      <w:r w:rsidRPr="00EB7762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  <w:t>нужно дать ему как минимум три психологических плюса.</w:t>
      </w:r>
    </w:p>
    <w:p w:rsidR="00EB7762" w:rsidRPr="00EB7762" w:rsidRDefault="00EB7762" w:rsidP="00302D23">
      <w:pPr>
        <w:shd w:val="clear" w:color="auto" w:fill="FFFFFF"/>
        <w:spacing w:after="120"/>
        <w:ind w:firstLine="5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762">
        <w:rPr>
          <w:rFonts w:ascii="Times New Roman" w:hAnsi="Times New Roman" w:cs="Times New Roman"/>
          <w:color w:val="000000"/>
          <w:spacing w:val="-3"/>
          <w:sz w:val="28"/>
          <w:szCs w:val="28"/>
        </w:rPr>
        <w:t>Самые</w:t>
      </w:r>
      <w:proofErr w:type="gramEnd"/>
      <w:r w:rsidRPr="00EB776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универсальные - это </w:t>
      </w:r>
      <w:r w:rsidRPr="00EB7762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(показ слайда)</w:t>
      </w:r>
    </w:p>
    <w:p w:rsidR="00EB7762" w:rsidRPr="00EB7762" w:rsidRDefault="00EB7762" w:rsidP="00302D23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120" w:line="240" w:lineRule="auto"/>
        <w:ind w:firstLine="52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B7762">
        <w:rPr>
          <w:rFonts w:ascii="Times New Roman" w:hAnsi="Times New Roman" w:cs="Times New Roman"/>
          <w:color w:val="000000"/>
          <w:spacing w:val="2"/>
          <w:sz w:val="28"/>
          <w:szCs w:val="28"/>
        </w:rPr>
        <w:t>Улыбка,</w:t>
      </w:r>
    </w:p>
    <w:p w:rsidR="00EB7762" w:rsidRPr="00EB7762" w:rsidRDefault="00EB7762" w:rsidP="00302D23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120" w:line="240" w:lineRule="auto"/>
        <w:ind w:firstLine="5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762">
        <w:rPr>
          <w:rFonts w:ascii="Times New Roman" w:hAnsi="Times New Roman" w:cs="Times New Roman"/>
          <w:color w:val="000000"/>
          <w:spacing w:val="-6"/>
          <w:sz w:val="28"/>
          <w:szCs w:val="28"/>
        </w:rPr>
        <w:t>имя собеседника</w:t>
      </w:r>
    </w:p>
    <w:p w:rsidR="00EB7762" w:rsidRPr="00EB7762" w:rsidRDefault="00EB7762" w:rsidP="00302D23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120" w:line="240" w:lineRule="auto"/>
        <w:ind w:firstLine="5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762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комплимент.</w:t>
      </w:r>
    </w:p>
    <w:p w:rsidR="00EB7762" w:rsidRPr="00EB7762" w:rsidRDefault="00EB7762" w:rsidP="00302D23">
      <w:pPr>
        <w:widowControl w:val="0"/>
        <w:numPr>
          <w:ilvl w:val="0"/>
          <w:numId w:val="2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120" w:line="240" w:lineRule="auto"/>
        <w:ind w:firstLine="5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76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Для того чтобы люди хотели с нами общаться, мы сами должны демонстрировать свою </w:t>
      </w:r>
      <w:r w:rsidRPr="00EB776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готовность общаться с ними. И собеседник должен это видеть. Необходима искренняя, </w:t>
      </w:r>
      <w:r w:rsidRPr="00EB7762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доброжелательная улыбка</w:t>
      </w:r>
      <w:r w:rsidRPr="00EB7762">
        <w:rPr>
          <w:rFonts w:ascii="Times New Roman" w:hAnsi="Times New Roman" w:cs="Times New Roman"/>
          <w:color w:val="000000"/>
          <w:spacing w:val="3"/>
          <w:sz w:val="28"/>
          <w:szCs w:val="28"/>
        </w:rPr>
        <w:t>!</w:t>
      </w:r>
    </w:p>
    <w:p w:rsidR="00EB7762" w:rsidRPr="00EB7762" w:rsidRDefault="00EB7762" w:rsidP="00302D23">
      <w:pPr>
        <w:widowControl w:val="0"/>
        <w:shd w:val="clear" w:color="auto" w:fill="FFFFFF"/>
        <w:tabs>
          <w:tab w:val="left" w:pos="137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7762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Имя человека </w:t>
      </w:r>
      <w:r w:rsidRPr="00EB7762">
        <w:rPr>
          <w:rFonts w:ascii="Times New Roman" w:hAnsi="Times New Roman" w:cs="Times New Roman"/>
          <w:color w:val="000000"/>
          <w:spacing w:val="-6"/>
          <w:sz w:val="28"/>
          <w:szCs w:val="28"/>
        </w:rPr>
        <w:t>- это самый сладостный и самый важный для него звук на любом</w:t>
      </w:r>
      <w:proofErr w:type="gramStart"/>
      <w:r w:rsidRPr="00EB776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,</w:t>
      </w:r>
      <w:proofErr w:type="gramEnd"/>
      <w:r w:rsidRPr="00EB776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зыке. </w:t>
      </w:r>
      <w:r w:rsidRPr="00EB7762">
        <w:rPr>
          <w:rFonts w:ascii="Times New Roman" w:hAnsi="Times New Roman" w:cs="Times New Roman"/>
          <w:color w:val="000000"/>
          <w:spacing w:val="-5"/>
          <w:sz w:val="28"/>
          <w:szCs w:val="28"/>
        </w:rPr>
        <w:t>Важно использовать имя-отчество при приветствии. Не просто кивнуть или сказать: «</w:t>
      </w:r>
      <w:proofErr w:type="spellStart"/>
      <w:r w:rsidRPr="00EB7762">
        <w:rPr>
          <w:rFonts w:ascii="Times New Roman" w:hAnsi="Times New Roman" w:cs="Times New Roman"/>
          <w:color w:val="000000"/>
          <w:spacing w:val="-5"/>
          <w:sz w:val="28"/>
          <w:szCs w:val="28"/>
        </w:rPr>
        <w:t>Здрась-те</w:t>
      </w:r>
      <w:proofErr w:type="spellEnd"/>
      <w:r w:rsidRPr="00EB7762">
        <w:rPr>
          <w:rFonts w:ascii="Times New Roman" w:hAnsi="Times New Roman" w:cs="Times New Roman"/>
          <w:color w:val="000000"/>
          <w:spacing w:val="-5"/>
          <w:sz w:val="28"/>
          <w:szCs w:val="28"/>
        </w:rPr>
        <w:t>!», а «Здравствуйте, Анна Ивановна!».</w:t>
      </w:r>
    </w:p>
    <w:p w:rsidR="00EB7762" w:rsidRPr="00EB7762" w:rsidRDefault="00EB7762" w:rsidP="00302D23">
      <w:pPr>
        <w:widowControl w:val="0"/>
        <w:shd w:val="clear" w:color="auto" w:fill="FFFFFF"/>
        <w:tabs>
          <w:tab w:val="left" w:pos="137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B7762">
        <w:rPr>
          <w:rFonts w:ascii="Times New Roman" w:hAnsi="Times New Roman" w:cs="Times New Roman"/>
          <w:bCs/>
          <w:color w:val="000000"/>
          <w:sz w:val="28"/>
          <w:szCs w:val="28"/>
        </w:rPr>
        <w:t>В общении наиболее применим косвенный комплимент</w:t>
      </w:r>
      <w:proofErr w:type="gramStart"/>
      <w:r w:rsidRPr="00EB776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EB77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EB7762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proofErr w:type="gramEnd"/>
      <w:r w:rsidRPr="00EB7762">
        <w:rPr>
          <w:rFonts w:ascii="Times New Roman" w:hAnsi="Times New Roman" w:cs="Times New Roman"/>
          <w:bCs/>
          <w:color w:val="000000"/>
          <w:sz w:val="28"/>
          <w:szCs w:val="28"/>
        </w:rPr>
        <w:t>ы хвалим не самого человека, а то, что ему дорого: охотнику - ружье, родителям, его ребенка,</w:t>
      </w:r>
      <w:r w:rsidRPr="00EB7762">
        <w:t xml:space="preserve"> </w:t>
      </w:r>
    </w:p>
    <w:p w:rsidR="00EB7762" w:rsidRPr="00EB7762" w:rsidRDefault="00EB7762" w:rsidP="00302D23">
      <w:pPr>
        <w:widowControl w:val="0"/>
        <w:shd w:val="clear" w:color="auto" w:fill="FFFFFF"/>
        <w:tabs>
          <w:tab w:val="left" w:pos="137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77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Теоретическое вступление</w:t>
      </w:r>
    </w:p>
    <w:p w:rsidR="00EB7762" w:rsidRPr="00EB7762" w:rsidRDefault="00EB7762" w:rsidP="00302D23">
      <w:pPr>
        <w:widowControl w:val="0"/>
        <w:shd w:val="clear" w:color="auto" w:fill="FFFFFF"/>
        <w:tabs>
          <w:tab w:val="left" w:pos="137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77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«Основы построения беседы с «трудным» родителями</w:t>
      </w:r>
    </w:p>
    <w:p w:rsidR="00EB7762" w:rsidRPr="00EB7762" w:rsidRDefault="00EB7762" w:rsidP="00302D23">
      <w:pPr>
        <w:widowControl w:val="0"/>
        <w:shd w:val="clear" w:color="auto" w:fill="FFFFFF"/>
        <w:tabs>
          <w:tab w:val="left" w:pos="137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EB7762">
        <w:rPr>
          <w:rFonts w:ascii="Times New Roman" w:hAnsi="Times New Roman" w:cs="Times New Roman"/>
          <w:bCs/>
          <w:color w:val="000000"/>
          <w:sz w:val="28"/>
          <w:szCs w:val="28"/>
        </w:rPr>
        <w:t>Любой специалист ДОУ знает, как нелегко беседовать с гак называемыми «трудными» родителями.</w:t>
      </w:r>
    </w:p>
    <w:p w:rsidR="00EB7762" w:rsidRDefault="00EB7762" w:rsidP="00302D23">
      <w:pPr>
        <w:widowControl w:val="0"/>
        <w:shd w:val="clear" w:color="auto" w:fill="FFFFFF"/>
        <w:tabs>
          <w:tab w:val="left" w:pos="137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B77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B77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Каких родителей можно назвать «трудными»?</w:t>
      </w:r>
      <w:r w:rsidRPr="00EB77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(Участники высказываются). </w:t>
      </w:r>
    </w:p>
    <w:p w:rsidR="00EB7762" w:rsidRPr="00EB7762" w:rsidRDefault="00EB7762" w:rsidP="00302D23">
      <w:pPr>
        <w:widowControl w:val="0"/>
        <w:shd w:val="clear" w:color="auto" w:fill="FFFFFF"/>
        <w:tabs>
          <w:tab w:val="left" w:pos="137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</w:pPr>
      <w:r w:rsidRPr="00EB7762"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  <w:t>Упражнение «Достойный ответ» (приложение)</w:t>
      </w:r>
    </w:p>
    <w:p w:rsidR="00EB7762" w:rsidRPr="00EB7762" w:rsidRDefault="00EB7762" w:rsidP="00302D23">
      <w:pPr>
        <w:widowControl w:val="0"/>
        <w:shd w:val="clear" w:color="auto" w:fill="FFFFFF"/>
        <w:tabs>
          <w:tab w:val="left" w:pos="137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7762">
        <w:rPr>
          <w:rFonts w:ascii="Times New Roman" w:hAnsi="Times New Roman" w:cs="Times New Roman"/>
          <w:bCs/>
          <w:color w:val="000000"/>
          <w:sz w:val="28"/>
          <w:szCs w:val="28"/>
        </w:rPr>
        <w:t>Цель: отработка навыка конструктивного выхода из конфликтных ситуаций</w:t>
      </w:r>
    </w:p>
    <w:p w:rsidR="00EB7762" w:rsidRPr="00EB7762" w:rsidRDefault="00EB7762" w:rsidP="00302D23">
      <w:pPr>
        <w:widowControl w:val="0"/>
        <w:shd w:val="clear" w:color="auto" w:fill="FFFFFF"/>
        <w:tabs>
          <w:tab w:val="left" w:pos="137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7762">
        <w:rPr>
          <w:rFonts w:ascii="Times New Roman" w:hAnsi="Times New Roman" w:cs="Times New Roman"/>
          <w:bCs/>
          <w:color w:val="000000"/>
          <w:sz w:val="28"/>
          <w:szCs w:val="28"/>
        </w:rPr>
        <w:t>Каждый получает карточку, на которой содержится какое – либо замечание по поводу внешности или поведения одного из участника. По кругу произносят соседу справа, глядя в глаза ему, задача которого  - достойно ответить на этот «выпад».</w:t>
      </w:r>
    </w:p>
    <w:p w:rsidR="00EB7762" w:rsidRDefault="00EB7762" w:rsidP="00302D23">
      <w:pPr>
        <w:widowControl w:val="0"/>
        <w:shd w:val="clear" w:color="auto" w:fill="FFFFFF"/>
        <w:tabs>
          <w:tab w:val="left" w:pos="137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77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Обсуждения легко ли им было выполнить это задание, с какими трудностями столкнулись. В какой роли было легче «Нападающего» или «жертвы».  </w:t>
      </w:r>
    </w:p>
    <w:p w:rsidR="00AC1C05" w:rsidRDefault="00AC1C05" w:rsidP="00302D23">
      <w:pPr>
        <w:widowControl w:val="0"/>
        <w:shd w:val="clear" w:color="auto" w:fill="FFFFFF"/>
        <w:tabs>
          <w:tab w:val="left" w:pos="137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</w:pPr>
    </w:p>
    <w:p w:rsidR="00EB7762" w:rsidRPr="00EB7762" w:rsidRDefault="00EB7762" w:rsidP="00302D23">
      <w:pPr>
        <w:widowControl w:val="0"/>
        <w:shd w:val="clear" w:color="auto" w:fill="FFFFFF"/>
        <w:tabs>
          <w:tab w:val="left" w:pos="137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</w:pPr>
      <w:r w:rsidRPr="00EB7762"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  <w:t>Упражнение «Дар убеждения».</w:t>
      </w:r>
    </w:p>
    <w:p w:rsidR="00EB7762" w:rsidRPr="00EB7762" w:rsidRDefault="00EB7762" w:rsidP="00302D23">
      <w:pPr>
        <w:widowControl w:val="0"/>
        <w:shd w:val="clear" w:color="auto" w:fill="FFFFFF"/>
        <w:tabs>
          <w:tab w:val="left" w:pos="137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77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Цель упражнения: оказание помощи участникам в понимании того, что такое убедительная речь, развитие навыков убедительной речи.</w:t>
      </w:r>
    </w:p>
    <w:p w:rsidR="00EB7762" w:rsidRDefault="00EB7762" w:rsidP="00302D23">
      <w:pPr>
        <w:widowControl w:val="0"/>
        <w:shd w:val="clear" w:color="auto" w:fill="FFFFFF"/>
        <w:tabs>
          <w:tab w:val="left" w:pos="137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77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Вызываются два участника. Каждому из них ведущий дает спичечный коробок, в одном из которых лежит цветная бумажка. После того, как оба участника </w:t>
      </w:r>
      <w:proofErr w:type="gramStart"/>
      <w:r w:rsidRPr="00EB7762">
        <w:rPr>
          <w:rFonts w:ascii="Times New Roman" w:hAnsi="Times New Roman" w:cs="Times New Roman"/>
          <w:bCs/>
          <w:color w:val="000000"/>
          <w:sz w:val="28"/>
          <w:szCs w:val="28"/>
        </w:rPr>
        <w:t>выяснили</w:t>
      </w:r>
      <w:proofErr w:type="gramEnd"/>
      <w:r w:rsidRPr="00EB77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 кого из них в коробке лежит бумажка - каждый начинает доказывать "публике" то, что именно у него в коробке лежит бумажка. Задача публики решить путем консенсуса, у кого же именно лежит в коробке бумажка. В случае если "публика" ошиблась - ведущий придумывает ей наказание (например, на протяжении одной минуты попрыгать). Во время обсуждения важно проанализировать те случаи, когда "публика" </w:t>
      </w:r>
      <w:r w:rsidRPr="00EB776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ошибалась - какие вербальные и невербальные компоненты заставили ее поверить в ложь.</w:t>
      </w:r>
    </w:p>
    <w:p w:rsidR="00EB7762" w:rsidRPr="00EB7762" w:rsidRDefault="00EB7762" w:rsidP="00302D23">
      <w:pPr>
        <w:widowControl w:val="0"/>
        <w:shd w:val="clear" w:color="auto" w:fill="FFFFFF"/>
        <w:tabs>
          <w:tab w:val="left" w:pos="137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2D23" w:rsidRPr="00302D23" w:rsidRDefault="00302D23" w:rsidP="00302D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D23">
        <w:rPr>
          <w:rFonts w:ascii="Times New Roman" w:hAnsi="Times New Roman" w:cs="Times New Roman"/>
          <w:b/>
          <w:sz w:val="28"/>
          <w:szCs w:val="28"/>
        </w:rPr>
        <w:t>«Слушать» и «слышать» - два близких, но по сути разных умения.</w:t>
      </w:r>
    </w:p>
    <w:p w:rsidR="007B1E54" w:rsidRDefault="00302D23" w:rsidP="00302D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D23">
        <w:rPr>
          <w:rFonts w:ascii="Times New Roman" w:hAnsi="Times New Roman" w:cs="Times New Roman"/>
          <w:sz w:val="28"/>
          <w:szCs w:val="28"/>
        </w:rPr>
        <w:t>Умение слушать - в первую очередь умение слушать так, чтобы Ваш собеседник хотел Вам рассказывать, говорил открыто и с удовольствием, а умение слышать - это умение слышать именно собеседника, а не свои разные соображения по поводу сказанного им. Слышать именно то, что сказано, суть сказанного.</w:t>
      </w:r>
    </w:p>
    <w:p w:rsidR="00302D23" w:rsidRPr="00302D23" w:rsidRDefault="00302D23" w:rsidP="00302D23">
      <w:pPr>
        <w:ind w:firstLine="567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302D23">
        <w:rPr>
          <w:rFonts w:ascii="Times New Roman" w:hAnsi="Times New Roman" w:cs="Times New Roman"/>
          <w:b/>
          <w:smallCaps/>
          <w:sz w:val="28"/>
          <w:szCs w:val="28"/>
        </w:rPr>
        <w:t>Упражнение  «Письмо»</w:t>
      </w:r>
    </w:p>
    <w:p w:rsidR="00302D23" w:rsidRPr="00302D23" w:rsidRDefault="00302D23" w:rsidP="00302D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D23">
        <w:rPr>
          <w:rFonts w:ascii="Times New Roman" w:hAnsi="Times New Roman" w:cs="Times New Roman"/>
          <w:sz w:val="28"/>
          <w:szCs w:val="28"/>
        </w:rPr>
        <w:t xml:space="preserve">« </w:t>
      </w:r>
      <w:proofErr w:type="gramStart"/>
      <w:r w:rsidRPr="00302D23">
        <w:rPr>
          <w:rFonts w:ascii="Times New Roman" w:hAnsi="Times New Roman" w:cs="Times New Roman"/>
          <w:sz w:val="28"/>
          <w:szCs w:val="28"/>
        </w:rPr>
        <w:t>Чукча</w:t>
      </w:r>
      <w:proofErr w:type="gramEnd"/>
      <w:r w:rsidRPr="00302D23">
        <w:rPr>
          <w:rFonts w:ascii="Times New Roman" w:hAnsi="Times New Roman" w:cs="Times New Roman"/>
          <w:sz w:val="28"/>
          <w:szCs w:val="28"/>
        </w:rPr>
        <w:t xml:space="preserve"> переехавший в город пишет письмо на родину. «Здравствуй, брат! Я пишу медленно, т.к. помню, что ты не можешь читать быстро. У меня все хорошо. В доме, где я </w:t>
      </w:r>
      <w:proofErr w:type="gramStart"/>
      <w:r w:rsidRPr="00302D23">
        <w:rPr>
          <w:rFonts w:ascii="Times New Roman" w:hAnsi="Times New Roman" w:cs="Times New Roman"/>
          <w:sz w:val="28"/>
          <w:szCs w:val="28"/>
        </w:rPr>
        <w:t>поселился</w:t>
      </w:r>
      <w:proofErr w:type="gramEnd"/>
      <w:r w:rsidRPr="00302D23">
        <w:rPr>
          <w:rFonts w:ascii="Times New Roman" w:hAnsi="Times New Roman" w:cs="Times New Roman"/>
          <w:sz w:val="28"/>
          <w:szCs w:val="28"/>
        </w:rPr>
        <w:t xml:space="preserve"> есть стиральная машина, только странная, однако. Я загрузил в нее одежду, </w:t>
      </w:r>
      <w:proofErr w:type="gramStart"/>
      <w:r w:rsidRPr="00302D23">
        <w:rPr>
          <w:rFonts w:ascii="Times New Roman" w:hAnsi="Times New Roman" w:cs="Times New Roman"/>
          <w:sz w:val="28"/>
          <w:szCs w:val="28"/>
        </w:rPr>
        <w:t>дернул за цепочку и началось</w:t>
      </w:r>
      <w:proofErr w:type="gramEnd"/>
      <w:r w:rsidRPr="00302D23">
        <w:rPr>
          <w:rFonts w:ascii="Times New Roman" w:hAnsi="Times New Roman" w:cs="Times New Roman"/>
          <w:sz w:val="28"/>
          <w:szCs w:val="28"/>
        </w:rPr>
        <w:t xml:space="preserve"> бурление. И вдруг все исчезло. На этой неделе погода стоит хорошая – дождь шел всего два раза: сначала три дня, потом четыре дня. У жены скоро родиться ребенок, но мы пока еще не знаем - мальчик или девочка, так что пока еще не понятно - станешь ты дядей или тетей. До свидания. Твой старший брат».</w:t>
      </w:r>
    </w:p>
    <w:p w:rsidR="00302D23" w:rsidRPr="00302D23" w:rsidRDefault="00302D23" w:rsidP="00302D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D23">
        <w:rPr>
          <w:rFonts w:ascii="Times New Roman" w:hAnsi="Times New Roman" w:cs="Times New Roman"/>
          <w:sz w:val="28"/>
          <w:szCs w:val="28"/>
        </w:rPr>
        <w:t xml:space="preserve">Методика игры: выбирается один доброволец, ведущий приглашает ребят выйти из аудитории и подождать, пока их пригласят войти. </w:t>
      </w:r>
      <w:proofErr w:type="gramStart"/>
      <w:r w:rsidRPr="00302D23">
        <w:rPr>
          <w:rFonts w:ascii="Times New Roman" w:hAnsi="Times New Roman" w:cs="Times New Roman"/>
          <w:sz w:val="28"/>
          <w:szCs w:val="28"/>
        </w:rPr>
        <w:t>Оставшимся объясняют правила игры, которые заключаются в том, что добровольцы будут заходить в аудиторию по одному и прослушивать приготовленный рассказ, а затем пересказывать следующему человеку всё, что они запомнили.</w:t>
      </w:r>
      <w:proofErr w:type="gramEnd"/>
      <w:r w:rsidRPr="00302D23">
        <w:rPr>
          <w:rFonts w:ascii="Times New Roman" w:hAnsi="Times New Roman" w:cs="Times New Roman"/>
          <w:sz w:val="28"/>
          <w:szCs w:val="28"/>
        </w:rPr>
        <w:t xml:space="preserve"> Участники не должны ничего подсказывать добровольцу. Их задача будет заключаться в том, чтобы следить за тем, как искажается информация при передаче одного человека к другому. Когда последний доброволец передаст полученную информацию, ведущий снова для всех зачитывает текст, предложенный в самом начале.</w:t>
      </w:r>
    </w:p>
    <w:p w:rsidR="00302D23" w:rsidRDefault="00302D23" w:rsidP="00302D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D23">
        <w:rPr>
          <w:rFonts w:ascii="Times New Roman" w:hAnsi="Times New Roman" w:cs="Times New Roman"/>
          <w:sz w:val="28"/>
          <w:szCs w:val="28"/>
        </w:rPr>
        <w:t xml:space="preserve">В конце игры нужно устроить обсуждение и проанализировать то, как передается информация от одного человека к другому, как она может искажаться.   </w:t>
      </w:r>
    </w:p>
    <w:p w:rsidR="00302D23" w:rsidRPr="00302D23" w:rsidRDefault="00302D23" w:rsidP="00302D23">
      <w:pPr>
        <w:ind w:firstLine="567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302D23">
        <w:rPr>
          <w:rFonts w:ascii="Times New Roman" w:hAnsi="Times New Roman" w:cs="Times New Roman"/>
          <w:b/>
          <w:smallCaps/>
          <w:sz w:val="28"/>
          <w:szCs w:val="28"/>
        </w:rPr>
        <w:t>Игра - рефлексия  « Нить единства».</w:t>
      </w:r>
    </w:p>
    <w:p w:rsidR="00302D23" w:rsidRPr="00302D23" w:rsidRDefault="00302D23" w:rsidP="00302D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D23">
        <w:rPr>
          <w:rFonts w:ascii="Times New Roman" w:hAnsi="Times New Roman" w:cs="Times New Roman"/>
          <w:sz w:val="28"/>
          <w:szCs w:val="28"/>
        </w:rPr>
        <w:t xml:space="preserve">Участники встают в круг и начинают передавать клубок ниток  </w:t>
      </w:r>
      <w:proofErr w:type="gramStart"/>
      <w:r w:rsidRPr="00302D23">
        <w:rPr>
          <w:rFonts w:ascii="Times New Roman" w:hAnsi="Times New Roman" w:cs="Times New Roman"/>
          <w:sz w:val="28"/>
          <w:szCs w:val="28"/>
        </w:rPr>
        <w:t>стоящему</w:t>
      </w:r>
      <w:proofErr w:type="gramEnd"/>
      <w:r w:rsidRPr="00302D23">
        <w:rPr>
          <w:rFonts w:ascii="Times New Roman" w:hAnsi="Times New Roman" w:cs="Times New Roman"/>
          <w:sz w:val="28"/>
          <w:szCs w:val="28"/>
        </w:rPr>
        <w:t xml:space="preserve"> напротив, ответив на вопрос: «</w:t>
      </w:r>
      <w:r w:rsidR="00AC1C05">
        <w:rPr>
          <w:rFonts w:ascii="Times New Roman" w:hAnsi="Times New Roman" w:cs="Times New Roman"/>
          <w:sz w:val="28"/>
          <w:szCs w:val="28"/>
        </w:rPr>
        <w:t xml:space="preserve">золотое правило эффективного </w:t>
      </w:r>
      <w:r w:rsidRPr="00302D23">
        <w:rPr>
          <w:rFonts w:ascii="Times New Roman" w:hAnsi="Times New Roman" w:cs="Times New Roman"/>
          <w:sz w:val="28"/>
          <w:szCs w:val="28"/>
        </w:rPr>
        <w:t>общ</w:t>
      </w:r>
      <w:r w:rsidR="00AC1C05">
        <w:rPr>
          <w:rFonts w:ascii="Times New Roman" w:hAnsi="Times New Roman" w:cs="Times New Roman"/>
          <w:sz w:val="28"/>
          <w:szCs w:val="28"/>
        </w:rPr>
        <w:t>ения</w:t>
      </w:r>
      <w:r w:rsidRPr="00302D23">
        <w:rPr>
          <w:rFonts w:ascii="Times New Roman" w:hAnsi="Times New Roman" w:cs="Times New Roman"/>
          <w:sz w:val="28"/>
          <w:szCs w:val="28"/>
        </w:rPr>
        <w:t xml:space="preserve"> с родителями это…..»</w:t>
      </w:r>
    </w:p>
    <w:sectPr w:rsidR="00302D23" w:rsidRPr="00302D23" w:rsidSect="00AC1C05">
      <w:pgSz w:w="11906" w:h="16838"/>
      <w:pgMar w:top="567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34E97C"/>
    <w:lvl w:ilvl="0">
      <w:numFmt w:val="bullet"/>
      <w:lvlText w:val="*"/>
      <w:lvlJc w:val="left"/>
    </w:lvl>
  </w:abstractNum>
  <w:abstractNum w:abstractNumId="1">
    <w:nsid w:val="137B0D49"/>
    <w:multiLevelType w:val="hybridMultilevel"/>
    <w:tmpl w:val="B5587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0C0CA9"/>
    <w:rsid w:val="000C0CA9"/>
    <w:rsid w:val="00302D23"/>
    <w:rsid w:val="007B1E54"/>
    <w:rsid w:val="00A93DD8"/>
    <w:rsid w:val="00AC1C05"/>
    <w:rsid w:val="00EB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2014-09-18T05:38:00Z</cp:lastPrinted>
  <dcterms:created xsi:type="dcterms:W3CDTF">2013-12-19T00:44:00Z</dcterms:created>
  <dcterms:modified xsi:type="dcterms:W3CDTF">2014-09-18T05:38:00Z</dcterms:modified>
</cp:coreProperties>
</file>