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756" w:rsidRPr="000F53AF" w:rsidRDefault="00151756" w:rsidP="00151756">
      <w:pPr>
        <w:pStyle w:val="20"/>
        <w:keepNext/>
        <w:keepLines/>
        <w:shd w:val="clear" w:color="auto" w:fill="auto"/>
        <w:jc w:val="center"/>
        <w:rPr>
          <w:b/>
          <w:sz w:val="28"/>
          <w:szCs w:val="28"/>
        </w:rPr>
      </w:pPr>
      <w:r w:rsidRPr="000F53AF">
        <w:rPr>
          <w:b/>
          <w:sz w:val="28"/>
          <w:szCs w:val="28"/>
        </w:rPr>
        <w:t>Конспект НОД по аппликации в средней группе</w:t>
      </w:r>
    </w:p>
    <w:p w:rsidR="00151756" w:rsidRPr="000F53AF" w:rsidRDefault="00151756" w:rsidP="00151756">
      <w:pPr>
        <w:pStyle w:val="20"/>
        <w:keepNext/>
        <w:keepLines/>
        <w:shd w:val="clear" w:color="auto" w:fill="auto"/>
        <w:jc w:val="center"/>
        <w:rPr>
          <w:b/>
          <w:sz w:val="28"/>
          <w:szCs w:val="28"/>
        </w:rPr>
      </w:pPr>
      <w:r w:rsidRPr="000F53AF">
        <w:rPr>
          <w:b/>
          <w:sz w:val="28"/>
          <w:szCs w:val="28"/>
        </w:rPr>
        <w:t>Тема: «Навстречу Олимпиаде!»</w:t>
      </w:r>
    </w:p>
    <w:p w:rsidR="00151756" w:rsidRPr="000F53AF" w:rsidRDefault="00151756" w:rsidP="00151756">
      <w:pPr>
        <w:pStyle w:val="20"/>
        <w:keepNext/>
        <w:keepLines/>
        <w:shd w:val="clear" w:color="auto" w:fill="auto"/>
        <w:rPr>
          <w:b/>
          <w:sz w:val="28"/>
          <w:szCs w:val="28"/>
        </w:rPr>
      </w:pPr>
      <w:r w:rsidRPr="000F53AF">
        <w:rPr>
          <w:b/>
          <w:sz w:val="28"/>
          <w:szCs w:val="28"/>
        </w:rPr>
        <w:t xml:space="preserve"> ЦЕЛЬ:</w:t>
      </w:r>
    </w:p>
    <w:p w:rsidR="00151756" w:rsidRPr="000F53AF" w:rsidRDefault="00151756" w:rsidP="00151756">
      <w:pPr>
        <w:pStyle w:val="1"/>
        <w:shd w:val="clear" w:color="auto" w:fill="auto"/>
        <w:rPr>
          <w:sz w:val="28"/>
          <w:szCs w:val="28"/>
        </w:rPr>
      </w:pPr>
      <w:r w:rsidRPr="000F53AF">
        <w:rPr>
          <w:sz w:val="28"/>
          <w:szCs w:val="28"/>
        </w:rPr>
        <w:t>Создание у детей начальных представлений об истории и символики Олимпийских игр и научить детей сопереживать победам спортсменов на предстоящих Зимних Олимпийских играх "Сочи- 2014".</w:t>
      </w:r>
    </w:p>
    <w:p w:rsidR="00151756" w:rsidRPr="000F53AF" w:rsidRDefault="00151756" w:rsidP="00151756">
      <w:pPr>
        <w:pStyle w:val="1"/>
        <w:shd w:val="clear" w:color="auto" w:fill="auto"/>
        <w:rPr>
          <w:sz w:val="28"/>
          <w:szCs w:val="28"/>
        </w:rPr>
      </w:pPr>
      <w:r w:rsidRPr="000F53AF">
        <w:rPr>
          <w:sz w:val="28"/>
          <w:szCs w:val="28"/>
        </w:rPr>
        <w:t xml:space="preserve"> </w:t>
      </w:r>
      <w:r w:rsidRPr="000F53AF">
        <w:rPr>
          <w:rStyle w:val="a5"/>
          <w:sz w:val="28"/>
          <w:szCs w:val="28"/>
        </w:rPr>
        <w:t>ЗАДАЧИ:</w:t>
      </w:r>
    </w:p>
    <w:p w:rsidR="00151756" w:rsidRPr="000F53AF" w:rsidRDefault="00151756" w:rsidP="00151756">
      <w:pPr>
        <w:pStyle w:val="1"/>
        <w:shd w:val="clear" w:color="auto" w:fill="auto"/>
        <w:rPr>
          <w:sz w:val="28"/>
          <w:szCs w:val="28"/>
        </w:rPr>
      </w:pPr>
      <w:r w:rsidRPr="000F53AF">
        <w:rPr>
          <w:sz w:val="28"/>
          <w:szCs w:val="28"/>
        </w:rPr>
        <w:t>Область «Познание»:</w:t>
      </w:r>
    </w:p>
    <w:p w:rsidR="00151756" w:rsidRPr="000F53AF" w:rsidRDefault="00151756" w:rsidP="00151756">
      <w:pPr>
        <w:pStyle w:val="1"/>
        <w:numPr>
          <w:ilvl w:val="0"/>
          <w:numId w:val="1"/>
        </w:numPr>
        <w:shd w:val="clear" w:color="auto" w:fill="auto"/>
        <w:tabs>
          <w:tab w:val="left" w:pos="294"/>
        </w:tabs>
        <w:rPr>
          <w:sz w:val="28"/>
          <w:szCs w:val="28"/>
        </w:rPr>
      </w:pPr>
      <w:r w:rsidRPr="000F53AF">
        <w:rPr>
          <w:sz w:val="28"/>
          <w:szCs w:val="28"/>
        </w:rPr>
        <w:t>Расширить и закрепить знания детей о символах Олимпийских игр;</w:t>
      </w:r>
    </w:p>
    <w:p w:rsidR="00151756" w:rsidRPr="000F53AF" w:rsidRDefault="00151756" w:rsidP="00151756">
      <w:pPr>
        <w:pStyle w:val="1"/>
        <w:numPr>
          <w:ilvl w:val="0"/>
          <w:numId w:val="1"/>
        </w:numPr>
        <w:shd w:val="clear" w:color="auto" w:fill="auto"/>
        <w:tabs>
          <w:tab w:val="left" w:pos="400"/>
        </w:tabs>
        <w:ind w:right="200"/>
        <w:rPr>
          <w:sz w:val="28"/>
          <w:szCs w:val="28"/>
        </w:rPr>
      </w:pPr>
      <w:r w:rsidRPr="000F53AF">
        <w:rPr>
          <w:sz w:val="28"/>
          <w:szCs w:val="28"/>
        </w:rPr>
        <w:t>Объяснить необходимости занятий физкультурой, утренней гимнастики, закалки;</w:t>
      </w:r>
    </w:p>
    <w:p w:rsidR="00151756" w:rsidRPr="000F53AF" w:rsidRDefault="00151756" w:rsidP="00151756">
      <w:pPr>
        <w:pStyle w:val="1"/>
        <w:numPr>
          <w:ilvl w:val="0"/>
          <w:numId w:val="1"/>
        </w:numPr>
        <w:shd w:val="clear" w:color="auto" w:fill="auto"/>
        <w:tabs>
          <w:tab w:val="left" w:pos="400"/>
        </w:tabs>
        <w:ind w:right="200"/>
        <w:rPr>
          <w:sz w:val="28"/>
          <w:szCs w:val="28"/>
        </w:rPr>
      </w:pPr>
      <w:r w:rsidRPr="000F53AF">
        <w:rPr>
          <w:sz w:val="28"/>
          <w:szCs w:val="28"/>
        </w:rPr>
        <w:t>Способствовать развитию любознательности, мышления, способности делать выводы и умозаключения;</w:t>
      </w:r>
    </w:p>
    <w:p w:rsidR="00151756" w:rsidRPr="000F53AF" w:rsidRDefault="00151756" w:rsidP="00151756">
      <w:pPr>
        <w:pStyle w:val="1"/>
        <w:numPr>
          <w:ilvl w:val="0"/>
          <w:numId w:val="1"/>
        </w:numPr>
        <w:shd w:val="clear" w:color="auto" w:fill="auto"/>
        <w:tabs>
          <w:tab w:val="left" w:pos="314"/>
        </w:tabs>
        <w:rPr>
          <w:sz w:val="28"/>
          <w:szCs w:val="28"/>
        </w:rPr>
      </w:pPr>
      <w:r w:rsidRPr="000F53AF">
        <w:rPr>
          <w:sz w:val="28"/>
          <w:szCs w:val="28"/>
        </w:rPr>
        <w:t>Развивать внимание, память, сенсорное восприятие, глазомер;</w:t>
      </w:r>
    </w:p>
    <w:p w:rsidR="00151756" w:rsidRPr="000F53AF" w:rsidRDefault="00151756" w:rsidP="00151756">
      <w:pPr>
        <w:pStyle w:val="1"/>
        <w:numPr>
          <w:ilvl w:val="0"/>
          <w:numId w:val="1"/>
        </w:numPr>
        <w:shd w:val="clear" w:color="auto" w:fill="auto"/>
        <w:tabs>
          <w:tab w:val="left" w:pos="314"/>
        </w:tabs>
        <w:rPr>
          <w:sz w:val="28"/>
          <w:szCs w:val="28"/>
        </w:rPr>
      </w:pPr>
      <w:r w:rsidRPr="000F53AF">
        <w:rPr>
          <w:sz w:val="28"/>
          <w:szCs w:val="28"/>
        </w:rPr>
        <w:t>Развивать воображение;</w:t>
      </w:r>
    </w:p>
    <w:p w:rsidR="00151756" w:rsidRPr="000F53AF" w:rsidRDefault="00151756" w:rsidP="00151756">
      <w:pPr>
        <w:pStyle w:val="1"/>
        <w:numPr>
          <w:ilvl w:val="0"/>
          <w:numId w:val="1"/>
        </w:numPr>
        <w:shd w:val="clear" w:color="auto" w:fill="auto"/>
        <w:tabs>
          <w:tab w:val="left" w:pos="395"/>
        </w:tabs>
        <w:ind w:right="200"/>
        <w:rPr>
          <w:sz w:val="28"/>
          <w:szCs w:val="28"/>
        </w:rPr>
      </w:pPr>
      <w:r w:rsidRPr="000F53AF">
        <w:rPr>
          <w:sz w:val="28"/>
          <w:szCs w:val="28"/>
        </w:rPr>
        <w:t>Воспитывать волевые качества - терпение, умение доводить работу до конца.</w:t>
      </w:r>
    </w:p>
    <w:p w:rsidR="00151756" w:rsidRPr="000F53AF" w:rsidRDefault="00151756" w:rsidP="00151756">
      <w:pPr>
        <w:pStyle w:val="1"/>
        <w:shd w:val="clear" w:color="auto" w:fill="auto"/>
        <w:rPr>
          <w:sz w:val="28"/>
          <w:szCs w:val="28"/>
        </w:rPr>
      </w:pPr>
      <w:r w:rsidRPr="000F53AF">
        <w:rPr>
          <w:sz w:val="28"/>
          <w:szCs w:val="28"/>
        </w:rPr>
        <w:t>Область «Коммуникация»:</w:t>
      </w:r>
    </w:p>
    <w:p w:rsidR="00151756" w:rsidRPr="000F53AF" w:rsidRDefault="00151756" w:rsidP="00151756">
      <w:pPr>
        <w:pStyle w:val="1"/>
        <w:numPr>
          <w:ilvl w:val="1"/>
          <w:numId w:val="1"/>
        </w:numPr>
        <w:shd w:val="clear" w:color="auto" w:fill="auto"/>
        <w:tabs>
          <w:tab w:val="left" w:pos="400"/>
        </w:tabs>
        <w:ind w:right="200"/>
        <w:rPr>
          <w:sz w:val="28"/>
          <w:szCs w:val="28"/>
        </w:rPr>
      </w:pPr>
      <w:r w:rsidRPr="000F53AF">
        <w:rPr>
          <w:sz w:val="28"/>
          <w:szCs w:val="28"/>
        </w:rPr>
        <w:t>Обсуждать творческие работы с детьми с целью научить ребенка видеть мир не только со своей собственной точки зрения, но и с точки зрения других людей - взрослых и детей;</w:t>
      </w:r>
    </w:p>
    <w:p w:rsidR="00151756" w:rsidRPr="000F53AF" w:rsidRDefault="00151756" w:rsidP="00151756">
      <w:pPr>
        <w:pStyle w:val="1"/>
        <w:numPr>
          <w:ilvl w:val="1"/>
          <w:numId w:val="1"/>
        </w:numPr>
        <w:shd w:val="clear" w:color="auto" w:fill="auto"/>
        <w:tabs>
          <w:tab w:val="left" w:pos="400"/>
        </w:tabs>
        <w:ind w:right="560"/>
        <w:jc w:val="both"/>
        <w:rPr>
          <w:sz w:val="28"/>
          <w:szCs w:val="28"/>
        </w:rPr>
      </w:pPr>
      <w:r w:rsidRPr="000F53AF">
        <w:rPr>
          <w:sz w:val="28"/>
          <w:szCs w:val="28"/>
        </w:rPr>
        <w:t>Совершенствовать диалогическую речь путем участия детей в беседе, выражения своего мнения и вопросам по теме; развивать умение задавать вопросы;</w:t>
      </w:r>
    </w:p>
    <w:p w:rsidR="00151756" w:rsidRPr="000F53AF" w:rsidRDefault="00151756" w:rsidP="00151756">
      <w:pPr>
        <w:pStyle w:val="1"/>
        <w:numPr>
          <w:ilvl w:val="1"/>
          <w:numId w:val="1"/>
        </w:numPr>
        <w:shd w:val="clear" w:color="auto" w:fill="auto"/>
        <w:tabs>
          <w:tab w:val="left" w:pos="400"/>
        </w:tabs>
        <w:ind w:right="200"/>
        <w:rPr>
          <w:sz w:val="28"/>
          <w:szCs w:val="28"/>
        </w:rPr>
      </w:pPr>
      <w:r w:rsidRPr="000F53AF">
        <w:rPr>
          <w:sz w:val="28"/>
          <w:szCs w:val="28"/>
        </w:rPr>
        <w:t>Тренировать артикуляционную моторику и увеличить словарный запас детей.</w:t>
      </w:r>
    </w:p>
    <w:p w:rsidR="00151756" w:rsidRPr="000F53AF" w:rsidRDefault="00151756" w:rsidP="00151756">
      <w:pPr>
        <w:pStyle w:val="1"/>
        <w:shd w:val="clear" w:color="auto" w:fill="auto"/>
        <w:rPr>
          <w:sz w:val="28"/>
          <w:szCs w:val="28"/>
        </w:rPr>
      </w:pPr>
      <w:r w:rsidRPr="000F53AF">
        <w:rPr>
          <w:sz w:val="28"/>
          <w:szCs w:val="28"/>
        </w:rPr>
        <w:t>Область «Социализация»:</w:t>
      </w:r>
    </w:p>
    <w:p w:rsidR="00151756" w:rsidRPr="000F53AF" w:rsidRDefault="00151756" w:rsidP="00151756">
      <w:pPr>
        <w:pStyle w:val="1"/>
        <w:numPr>
          <w:ilvl w:val="2"/>
          <w:numId w:val="1"/>
        </w:numPr>
        <w:shd w:val="clear" w:color="auto" w:fill="auto"/>
        <w:tabs>
          <w:tab w:val="left" w:pos="400"/>
        </w:tabs>
        <w:ind w:right="200"/>
        <w:rPr>
          <w:sz w:val="28"/>
          <w:szCs w:val="28"/>
        </w:rPr>
      </w:pPr>
      <w:r w:rsidRPr="000F53AF">
        <w:rPr>
          <w:sz w:val="28"/>
          <w:szCs w:val="28"/>
        </w:rPr>
        <w:t>Сформировать у детей представление об Олимпийских играх как всемирного дружественного соревнования в целях физического развития и здоровья людей;</w:t>
      </w:r>
    </w:p>
    <w:p w:rsidR="00151756" w:rsidRPr="000F53AF" w:rsidRDefault="00151756" w:rsidP="00151756">
      <w:pPr>
        <w:pStyle w:val="1"/>
        <w:numPr>
          <w:ilvl w:val="2"/>
          <w:numId w:val="1"/>
        </w:numPr>
        <w:shd w:val="clear" w:color="auto" w:fill="auto"/>
        <w:tabs>
          <w:tab w:val="left" w:pos="386"/>
        </w:tabs>
        <w:ind w:right="200"/>
        <w:rPr>
          <w:sz w:val="28"/>
          <w:szCs w:val="28"/>
        </w:rPr>
      </w:pPr>
      <w:r w:rsidRPr="000F53AF">
        <w:rPr>
          <w:sz w:val="28"/>
          <w:szCs w:val="28"/>
        </w:rPr>
        <w:t>Привить детям любовь к Родине и научить сопереживать победам спортсменов на предстоящих Зимних Олимпийских играх "Сочи-2014". Область «Художественное творчество»:</w:t>
      </w:r>
    </w:p>
    <w:p w:rsidR="00151756" w:rsidRPr="000F53AF" w:rsidRDefault="00151756" w:rsidP="00151756">
      <w:pPr>
        <w:pStyle w:val="1"/>
        <w:numPr>
          <w:ilvl w:val="3"/>
          <w:numId w:val="1"/>
        </w:numPr>
        <w:shd w:val="clear" w:color="auto" w:fill="auto"/>
        <w:tabs>
          <w:tab w:val="left" w:pos="400"/>
        </w:tabs>
        <w:ind w:right="200"/>
        <w:rPr>
          <w:sz w:val="28"/>
          <w:szCs w:val="28"/>
        </w:rPr>
      </w:pPr>
      <w:r w:rsidRPr="000F53AF">
        <w:rPr>
          <w:sz w:val="28"/>
          <w:szCs w:val="28"/>
        </w:rPr>
        <w:t>Сформировать у детей интерес к физическим упражнениям путем изучения художественно-эстетического и нравственного смысла Олимпийских игр;</w:t>
      </w:r>
    </w:p>
    <w:p w:rsidR="00151756" w:rsidRPr="000F53AF" w:rsidRDefault="00151756" w:rsidP="00151756">
      <w:pPr>
        <w:pStyle w:val="1"/>
        <w:numPr>
          <w:ilvl w:val="3"/>
          <w:numId w:val="1"/>
        </w:numPr>
        <w:shd w:val="clear" w:color="auto" w:fill="auto"/>
        <w:tabs>
          <w:tab w:val="left" w:pos="386"/>
        </w:tabs>
        <w:ind w:right="200"/>
        <w:rPr>
          <w:sz w:val="28"/>
          <w:szCs w:val="28"/>
        </w:rPr>
      </w:pPr>
      <w:r w:rsidRPr="000F53AF">
        <w:rPr>
          <w:sz w:val="28"/>
          <w:szCs w:val="28"/>
        </w:rPr>
        <w:t>Развивать мелкую моторику пальцев рук, что оказывает положительное влияние на речевые зоны коры головного мозга;</w:t>
      </w:r>
    </w:p>
    <w:p w:rsidR="00151756" w:rsidRPr="000F53AF" w:rsidRDefault="00151756" w:rsidP="00151756">
      <w:pPr>
        <w:pStyle w:val="1"/>
        <w:shd w:val="clear" w:color="auto" w:fill="auto"/>
        <w:tabs>
          <w:tab w:val="left" w:pos="386"/>
        </w:tabs>
        <w:ind w:right="200"/>
        <w:rPr>
          <w:sz w:val="28"/>
          <w:szCs w:val="28"/>
        </w:rPr>
      </w:pPr>
      <w:r w:rsidRPr="000F53AF">
        <w:rPr>
          <w:sz w:val="28"/>
          <w:szCs w:val="28"/>
        </w:rPr>
        <w:t xml:space="preserve"> </w:t>
      </w:r>
      <w:r w:rsidRPr="000F53AF">
        <w:rPr>
          <w:rStyle w:val="a5"/>
          <w:sz w:val="28"/>
          <w:szCs w:val="28"/>
        </w:rPr>
        <w:t>ОБОРУДОВАНИЕ И МАТЕРИАЛЫ:</w:t>
      </w:r>
    </w:p>
    <w:p w:rsidR="00151756" w:rsidRPr="000F53AF" w:rsidRDefault="00151756" w:rsidP="00151756">
      <w:pPr>
        <w:pStyle w:val="1"/>
        <w:shd w:val="clear" w:color="auto" w:fill="auto"/>
        <w:ind w:right="560"/>
        <w:jc w:val="both"/>
        <w:rPr>
          <w:sz w:val="28"/>
          <w:szCs w:val="28"/>
        </w:rPr>
        <w:sectPr w:rsidR="00151756" w:rsidRPr="000F53AF" w:rsidSect="009265A4">
          <w:pgSz w:w="11905" w:h="16837"/>
          <w:pgMar w:top="1134" w:right="990" w:bottom="1703" w:left="1276" w:header="0" w:footer="3" w:gutter="0"/>
          <w:cols w:space="720"/>
          <w:noEndnote/>
          <w:docGrid w:linePitch="360"/>
        </w:sectPr>
      </w:pPr>
      <w:proofErr w:type="gramStart"/>
      <w:r w:rsidRPr="000F53AF">
        <w:rPr>
          <w:sz w:val="28"/>
          <w:szCs w:val="28"/>
        </w:rPr>
        <w:t>Для создания аппликации: аппликация-образец, альбомные листы, цветная бумага синего, черного, красного, желтого и зеленого цветов, клей, кисти клеевые, ножницы, трафареты с кругами разных размеров, карандаш простой</w:t>
      </w:r>
      <w:proofErr w:type="gramEnd"/>
    </w:p>
    <w:p w:rsidR="00151756" w:rsidRPr="000F53AF" w:rsidRDefault="00151756" w:rsidP="00151756">
      <w:pPr>
        <w:pStyle w:val="22"/>
        <w:framePr w:h="310" w:wrap="around" w:vAnchor="text" w:hAnchor="margin" w:x="5848" w:yAlign="bottom"/>
        <w:shd w:val="clear" w:color="auto" w:fill="auto"/>
        <w:spacing w:line="310" w:lineRule="exact"/>
        <w:ind w:left="100"/>
        <w:rPr>
          <w:sz w:val="28"/>
          <w:szCs w:val="28"/>
        </w:rPr>
      </w:pPr>
      <w:r w:rsidRPr="000F53AF">
        <w:rPr>
          <w:sz w:val="28"/>
          <w:szCs w:val="28"/>
        </w:rPr>
        <w:lastRenderedPageBreak/>
        <w:t>Дети:</w:t>
      </w:r>
    </w:p>
    <w:p w:rsidR="00151756" w:rsidRPr="000F53AF" w:rsidRDefault="00151756" w:rsidP="00151756">
      <w:pPr>
        <w:pStyle w:val="11"/>
        <w:keepNext/>
        <w:keepLines/>
        <w:shd w:val="clear" w:color="auto" w:fill="auto"/>
        <w:spacing w:line="310" w:lineRule="exact"/>
        <w:rPr>
          <w:sz w:val="28"/>
          <w:szCs w:val="28"/>
        </w:rPr>
        <w:sectPr w:rsidR="00151756" w:rsidRPr="000F53AF">
          <w:pgSz w:w="11905" w:h="16837"/>
          <w:pgMar w:top="1761" w:right="8498" w:bottom="1660" w:left="1274" w:header="0" w:footer="3" w:gutter="0"/>
          <w:cols w:space="720"/>
          <w:noEndnote/>
          <w:docGrid w:linePitch="360"/>
        </w:sectPr>
      </w:pPr>
      <w:bookmarkStart w:id="0" w:name="bookmark1"/>
      <w:r w:rsidRPr="000F53AF">
        <w:rPr>
          <w:sz w:val="28"/>
          <w:szCs w:val="28"/>
        </w:rPr>
        <w:lastRenderedPageBreak/>
        <w:t>Воспитатель:</w:t>
      </w:r>
      <w:bookmarkEnd w:id="0"/>
    </w:p>
    <w:p w:rsidR="00151756" w:rsidRDefault="00151756" w:rsidP="00151756">
      <w:pPr>
        <w:framePr w:w="11597" w:h="30" w:hRule="exact" w:wrap="notBeside" w:vAnchor="text" w:hAnchor="text" w:xAlign="center" w:y="1" w:anchorLock="1"/>
      </w:pPr>
    </w:p>
    <w:p w:rsidR="00151756" w:rsidRDefault="00151756" w:rsidP="00151756">
      <w:pPr>
        <w:rPr>
          <w:sz w:val="2"/>
          <w:szCs w:val="2"/>
        </w:rPr>
        <w:sectPr w:rsidR="00151756">
          <w:type w:val="continuous"/>
          <w:pgSz w:w="11905" w:h="16837"/>
          <w:pgMar w:top="0" w:right="0" w:bottom="0" w:left="0" w:header="0" w:footer="3" w:gutter="0"/>
          <w:cols w:space="720"/>
          <w:noEndnote/>
          <w:docGrid w:linePitch="360"/>
        </w:sectPr>
      </w:pPr>
      <w:r>
        <w:t xml:space="preserve"> </w:t>
      </w:r>
    </w:p>
    <w:p w:rsidR="00151756" w:rsidRPr="000F53AF" w:rsidRDefault="00151756" w:rsidP="00151756">
      <w:pPr>
        <w:pStyle w:val="1"/>
        <w:shd w:val="clear" w:color="auto" w:fill="auto"/>
        <w:ind w:left="20" w:right="100"/>
        <w:rPr>
          <w:sz w:val="28"/>
          <w:szCs w:val="28"/>
        </w:rPr>
      </w:pPr>
      <w:r w:rsidRPr="000F53AF">
        <w:rPr>
          <w:sz w:val="28"/>
          <w:szCs w:val="28"/>
        </w:rPr>
        <w:lastRenderedPageBreak/>
        <w:t xml:space="preserve">Ребята! У меня сегодня для вас интересные игры: кто хочет поиграть, собирайтесь в кружок. Но сначала </w:t>
      </w:r>
      <w:r>
        <w:rPr>
          <w:sz w:val="28"/>
          <w:szCs w:val="28"/>
        </w:rPr>
        <w:t>поздо</w:t>
      </w:r>
      <w:r w:rsidRPr="000F53AF">
        <w:rPr>
          <w:sz w:val="28"/>
          <w:szCs w:val="28"/>
        </w:rPr>
        <w:t>роваемся.</w:t>
      </w:r>
    </w:p>
    <w:p w:rsidR="00151756" w:rsidRPr="000F53AF" w:rsidRDefault="00151756" w:rsidP="00151756">
      <w:pPr>
        <w:pStyle w:val="1"/>
        <w:shd w:val="clear" w:color="auto" w:fill="auto"/>
        <w:spacing w:after="236"/>
        <w:ind w:left="20" w:right="720" w:firstLine="1440"/>
        <w:rPr>
          <w:sz w:val="28"/>
          <w:szCs w:val="28"/>
        </w:rPr>
      </w:pPr>
      <w:r w:rsidRPr="000F53AF">
        <w:rPr>
          <w:rStyle w:val="a5"/>
          <w:sz w:val="28"/>
          <w:szCs w:val="28"/>
        </w:rPr>
        <w:t xml:space="preserve">Коммуникативная игра: «Здравствуйте». </w:t>
      </w:r>
      <w:r w:rsidRPr="000F53AF">
        <w:rPr>
          <w:sz w:val="28"/>
          <w:szCs w:val="28"/>
        </w:rPr>
        <w:t>Здравствуй, правая рука</w:t>
      </w:r>
      <w:proofErr w:type="gramStart"/>
      <w:r w:rsidRPr="000F53AF">
        <w:rPr>
          <w:sz w:val="28"/>
          <w:szCs w:val="28"/>
        </w:rPr>
        <w:t xml:space="preserve"> З</w:t>
      </w:r>
      <w:proofErr w:type="gramEnd"/>
      <w:r w:rsidRPr="000F53AF">
        <w:rPr>
          <w:sz w:val="28"/>
          <w:szCs w:val="28"/>
        </w:rPr>
        <w:t>дравствуй, левая рука Здравствуй друг, здравствуй друг Здравствуй, весь наш дружный круг. Что мы только что пожелали друг другу? Расскажите, что нужно делать, чтобы быть здоровым? Правильно!</w:t>
      </w:r>
    </w:p>
    <w:p w:rsidR="00151756" w:rsidRPr="000F53AF" w:rsidRDefault="00151756" w:rsidP="00151756">
      <w:pPr>
        <w:pStyle w:val="1"/>
        <w:shd w:val="clear" w:color="auto" w:fill="auto"/>
        <w:spacing w:line="322" w:lineRule="exact"/>
        <w:ind w:left="20"/>
        <w:rPr>
          <w:sz w:val="28"/>
          <w:szCs w:val="28"/>
        </w:rPr>
      </w:pPr>
      <w:r w:rsidRPr="000F53AF">
        <w:rPr>
          <w:sz w:val="28"/>
          <w:szCs w:val="28"/>
        </w:rPr>
        <w:t>Молодцы! Если будете заниматься спортом,</w:t>
      </w:r>
    </w:p>
    <w:p w:rsidR="00151756" w:rsidRPr="000F53AF" w:rsidRDefault="00151756" w:rsidP="00151756">
      <w:pPr>
        <w:pStyle w:val="1"/>
        <w:shd w:val="clear" w:color="auto" w:fill="auto"/>
        <w:spacing w:line="322" w:lineRule="exact"/>
        <w:ind w:left="20"/>
        <w:rPr>
          <w:sz w:val="28"/>
          <w:szCs w:val="28"/>
        </w:rPr>
      </w:pPr>
      <w:r w:rsidRPr="000F53AF">
        <w:rPr>
          <w:sz w:val="28"/>
          <w:szCs w:val="28"/>
        </w:rPr>
        <w:t>всегда будите здоровыми, сильными, ловкими и</w:t>
      </w:r>
    </w:p>
    <w:p w:rsidR="00151756" w:rsidRPr="000F53AF" w:rsidRDefault="00151756" w:rsidP="00151756">
      <w:pPr>
        <w:pStyle w:val="1"/>
        <w:shd w:val="clear" w:color="auto" w:fill="auto"/>
        <w:spacing w:line="322" w:lineRule="exact"/>
        <w:ind w:left="20"/>
        <w:rPr>
          <w:sz w:val="28"/>
          <w:szCs w:val="28"/>
        </w:rPr>
      </w:pPr>
      <w:r w:rsidRPr="000F53AF">
        <w:rPr>
          <w:sz w:val="28"/>
          <w:szCs w:val="28"/>
        </w:rPr>
        <w:t>вырастите настоящими спортсменами.</w:t>
      </w:r>
    </w:p>
    <w:p w:rsidR="00151756" w:rsidRPr="000F53AF" w:rsidRDefault="00151756" w:rsidP="00151756">
      <w:pPr>
        <w:pStyle w:val="1"/>
        <w:shd w:val="clear" w:color="auto" w:fill="auto"/>
        <w:spacing w:line="322" w:lineRule="exact"/>
        <w:ind w:left="20"/>
        <w:rPr>
          <w:sz w:val="28"/>
          <w:szCs w:val="28"/>
        </w:rPr>
      </w:pPr>
      <w:r w:rsidRPr="000F53AF">
        <w:rPr>
          <w:sz w:val="28"/>
          <w:szCs w:val="28"/>
        </w:rPr>
        <w:t>(дети садятся за столы)</w:t>
      </w:r>
    </w:p>
    <w:p w:rsidR="00151756" w:rsidRPr="000F53AF" w:rsidRDefault="00151756" w:rsidP="00151756">
      <w:pPr>
        <w:pStyle w:val="1"/>
        <w:shd w:val="clear" w:color="auto" w:fill="auto"/>
        <w:spacing w:line="322" w:lineRule="exact"/>
        <w:ind w:left="20"/>
        <w:rPr>
          <w:sz w:val="28"/>
          <w:szCs w:val="28"/>
        </w:rPr>
      </w:pPr>
      <w:r w:rsidRPr="000F53AF">
        <w:rPr>
          <w:sz w:val="28"/>
          <w:szCs w:val="28"/>
        </w:rPr>
        <w:t>Ребята вам знакомо слово: Сочи?</w:t>
      </w:r>
    </w:p>
    <w:p w:rsidR="00151756" w:rsidRPr="000F53AF" w:rsidRDefault="00151756" w:rsidP="00151756">
      <w:pPr>
        <w:pStyle w:val="1"/>
        <w:shd w:val="clear" w:color="auto" w:fill="auto"/>
        <w:spacing w:line="322" w:lineRule="exact"/>
        <w:ind w:left="20"/>
        <w:rPr>
          <w:sz w:val="28"/>
          <w:szCs w:val="28"/>
        </w:rPr>
      </w:pPr>
      <w:r w:rsidRPr="000F53AF">
        <w:rPr>
          <w:sz w:val="28"/>
          <w:szCs w:val="28"/>
        </w:rPr>
        <w:t>Что это?</w:t>
      </w:r>
    </w:p>
    <w:p w:rsidR="00151756" w:rsidRPr="000F53AF" w:rsidRDefault="00151756" w:rsidP="00151756">
      <w:pPr>
        <w:pStyle w:val="1"/>
        <w:shd w:val="clear" w:color="auto" w:fill="auto"/>
        <w:spacing w:line="322" w:lineRule="exact"/>
        <w:ind w:left="20"/>
        <w:rPr>
          <w:sz w:val="28"/>
          <w:szCs w:val="28"/>
        </w:rPr>
      </w:pPr>
      <w:r w:rsidRPr="000F53AF">
        <w:rPr>
          <w:sz w:val="28"/>
          <w:szCs w:val="28"/>
        </w:rPr>
        <w:t>Чем он знаменит?</w:t>
      </w:r>
    </w:p>
    <w:p w:rsidR="00151756" w:rsidRPr="000F53AF" w:rsidRDefault="00151756" w:rsidP="00151756">
      <w:pPr>
        <w:pStyle w:val="1"/>
        <w:shd w:val="clear" w:color="auto" w:fill="auto"/>
        <w:spacing w:line="322" w:lineRule="exact"/>
        <w:ind w:left="20" w:right="100"/>
        <w:rPr>
          <w:sz w:val="28"/>
          <w:szCs w:val="28"/>
        </w:rPr>
      </w:pPr>
      <w:r w:rsidRPr="000F53AF">
        <w:rPr>
          <w:sz w:val="28"/>
          <w:szCs w:val="28"/>
        </w:rPr>
        <w:t>Кто приедет на Олимпийские игры? В какое время года будет проходить Олимпиада? Какие зимние виды спорта вы знаете?</w:t>
      </w:r>
    </w:p>
    <w:p w:rsidR="00151756" w:rsidRPr="000F53AF" w:rsidRDefault="00151756" w:rsidP="00151756">
      <w:pPr>
        <w:pStyle w:val="1"/>
        <w:shd w:val="clear" w:color="auto" w:fill="auto"/>
        <w:spacing w:line="322" w:lineRule="exact"/>
        <w:ind w:left="20" w:right="100" w:firstLine="1640"/>
        <w:rPr>
          <w:sz w:val="28"/>
          <w:szCs w:val="28"/>
        </w:rPr>
      </w:pPr>
      <w:r w:rsidRPr="000F53AF">
        <w:rPr>
          <w:rStyle w:val="a5"/>
          <w:sz w:val="28"/>
          <w:szCs w:val="28"/>
        </w:rPr>
        <w:t xml:space="preserve">Дидактическая игра: «Найди пару». </w:t>
      </w:r>
      <w:r w:rsidRPr="000F53AF">
        <w:rPr>
          <w:sz w:val="28"/>
          <w:szCs w:val="28"/>
        </w:rPr>
        <w:t>У вас на столе, лежат листы, с одной стороны нарисованы спортсмены, а с другой спортивное снаряжение. Но все перепутали и принесли фигуристам - винтовку, саночнику - клюшку, лыжнику - санки. Помогите им, ребята подумайте, что нужно каждому спортсмену и соедините карандашом картинки. Молодцы! Все справились с заданием.</w:t>
      </w:r>
    </w:p>
    <w:p w:rsidR="00151756" w:rsidRPr="000F53AF" w:rsidRDefault="00151756" w:rsidP="00151756">
      <w:pPr>
        <w:pStyle w:val="1"/>
        <w:shd w:val="clear" w:color="auto" w:fill="auto"/>
        <w:ind w:left="60" w:right="669"/>
        <w:rPr>
          <w:sz w:val="28"/>
          <w:szCs w:val="28"/>
        </w:rPr>
      </w:pPr>
      <w:r w:rsidRPr="000F53AF">
        <w:rPr>
          <w:sz w:val="28"/>
          <w:szCs w:val="28"/>
        </w:rPr>
        <w:lastRenderedPageBreak/>
        <w:t>Дети пожимают себе, правую руку. Дети пожимают себе, левую руку. Пожимают руки друг другу. Улыбаются друг другу. Здоровья.</w:t>
      </w:r>
    </w:p>
    <w:p w:rsidR="00151756" w:rsidRPr="000F53AF" w:rsidRDefault="00151756" w:rsidP="00151756">
      <w:pPr>
        <w:pStyle w:val="1"/>
        <w:shd w:val="clear" w:color="auto" w:fill="auto"/>
        <w:rPr>
          <w:sz w:val="28"/>
          <w:szCs w:val="28"/>
        </w:rPr>
      </w:pPr>
      <w:r w:rsidRPr="000F53AF">
        <w:rPr>
          <w:sz w:val="28"/>
          <w:szCs w:val="28"/>
        </w:rPr>
        <w:t>Делать зарядку, заниматься спортом, гулять, есть овощи, заниматься спортом и т.д</w:t>
      </w:r>
      <w:proofErr w:type="gramStart"/>
      <w:r w:rsidRPr="000F53AF">
        <w:rPr>
          <w:sz w:val="28"/>
          <w:szCs w:val="28"/>
        </w:rPr>
        <w:t>..</w:t>
      </w:r>
      <w:proofErr w:type="gramEnd"/>
    </w:p>
    <w:p w:rsidR="00151756" w:rsidRPr="000F53AF" w:rsidRDefault="00151756" w:rsidP="00151756">
      <w:pPr>
        <w:pStyle w:val="1"/>
        <w:shd w:val="clear" w:color="auto" w:fill="auto"/>
        <w:ind w:left="60"/>
        <w:rPr>
          <w:sz w:val="28"/>
          <w:szCs w:val="28"/>
        </w:rPr>
      </w:pPr>
      <w:r w:rsidRPr="000F53AF">
        <w:rPr>
          <w:sz w:val="28"/>
          <w:szCs w:val="28"/>
        </w:rPr>
        <w:t>Да.</w:t>
      </w:r>
    </w:p>
    <w:p w:rsidR="00151756" w:rsidRPr="000F53AF" w:rsidRDefault="00151756" w:rsidP="00151756">
      <w:pPr>
        <w:pStyle w:val="1"/>
        <w:shd w:val="clear" w:color="auto" w:fill="auto"/>
        <w:ind w:left="60"/>
        <w:rPr>
          <w:sz w:val="28"/>
          <w:szCs w:val="28"/>
        </w:rPr>
      </w:pPr>
      <w:r w:rsidRPr="000F53AF">
        <w:rPr>
          <w:sz w:val="28"/>
          <w:szCs w:val="28"/>
        </w:rPr>
        <w:t>Город.</w:t>
      </w:r>
    </w:p>
    <w:p w:rsidR="00151756" w:rsidRPr="000F53AF" w:rsidRDefault="00151756" w:rsidP="00151756">
      <w:pPr>
        <w:pStyle w:val="1"/>
        <w:shd w:val="clear" w:color="auto" w:fill="auto"/>
        <w:ind w:left="60" w:right="140"/>
        <w:rPr>
          <w:sz w:val="28"/>
          <w:szCs w:val="28"/>
        </w:rPr>
      </w:pPr>
      <w:r w:rsidRPr="000F53AF">
        <w:rPr>
          <w:sz w:val="28"/>
          <w:szCs w:val="28"/>
        </w:rPr>
        <w:t>В нем будут проходить, Олимпийские игры.</w:t>
      </w:r>
    </w:p>
    <w:p w:rsidR="00151756" w:rsidRPr="000F53AF" w:rsidRDefault="00151756" w:rsidP="00151756">
      <w:pPr>
        <w:pStyle w:val="1"/>
        <w:shd w:val="clear" w:color="auto" w:fill="auto"/>
        <w:ind w:left="60" w:right="140"/>
        <w:rPr>
          <w:sz w:val="28"/>
          <w:szCs w:val="28"/>
        </w:rPr>
      </w:pPr>
      <w:r w:rsidRPr="000F53AF">
        <w:rPr>
          <w:sz w:val="28"/>
          <w:szCs w:val="28"/>
        </w:rPr>
        <w:t>Спортсмены, болельщики и т.д. Зимой.</w:t>
      </w:r>
    </w:p>
    <w:p w:rsidR="00151756" w:rsidRPr="000F53AF" w:rsidRDefault="00151756" w:rsidP="00151756">
      <w:pPr>
        <w:pStyle w:val="1"/>
        <w:shd w:val="clear" w:color="auto" w:fill="auto"/>
        <w:ind w:left="60" w:right="140"/>
        <w:rPr>
          <w:sz w:val="28"/>
          <w:szCs w:val="28"/>
        </w:rPr>
      </w:pPr>
      <w:r w:rsidRPr="000F53AF">
        <w:rPr>
          <w:sz w:val="28"/>
          <w:szCs w:val="28"/>
        </w:rPr>
        <w:t>Хоккей, фигурное катание, бобслей, лыжные гонки и т.д. Дети соединяют линией изображение спортсмена с нужным ему спортивным снаряжением, проговаривая вслух: хоккеист - клюшка, фигурист - коньки и т.д. Трут ладошки друг о друга. Провести ладошками по лицу сверху вниз.</w:t>
      </w:r>
    </w:p>
    <w:p w:rsidR="00151756" w:rsidRPr="000F53AF" w:rsidRDefault="00151756" w:rsidP="00151756">
      <w:pPr>
        <w:pStyle w:val="1"/>
        <w:shd w:val="clear" w:color="auto" w:fill="auto"/>
        <w:ind w:left="60" w:right="140"/>
        <w:rPr>
          <w:sz w:val="28"/>
          <w:szCs w:val="28"/>
        </w:rPr>
      </w:pPr>
      <w:r w:rsidRPr="000F53AF">
        <w:rPr>
          <w:sz w:val="28"/>
          <w:szCs w:val="28"/>
        </w:rPr>
        <w:t>Пальцами провести от середины лба к вискам.</w:t>
      </w:r>
    </w:p>
    <w:p w:rsidR="00151756" w:rsidRPr="000F53AF" w:rsidRDefault="00151756" w:rsidP="00151756">
      <w:pPr>
        <w:pStyle w:val="1"/>
        <w:shd w:val="clear" w:color="auto" w:fill="auto"/>
        <w:ind w:left="60"/>
        <w:rPr>
          <w:sz w:val="28"/>
          <w:szCs w:val="28"/>
        </w:rPr>
        <w:sectPr w:rsidR="00151756" w:rsidRPr="000F53AF" w:rsidSect="00A521C3">
          <w:type w:val="continuous"/>
          <w:pgSz w:w="11905" w:h="16837"/>
          <w:pgMar w:top="1761" w:right="565" w:bottom="1660" w:left="1258" w:header="0" w:footer="3" w:gutter="0"/>
          <w:cols w:num="2" w:space="720" w:equalWidth="0">
            <w:col w:w="5933" w:space="250"/>
            <w:col w:w="3899"/>
          </w:cols>
          <w:noEndnote/>
          <w:docGrid w:linePitch="360"/>
        </w:sectPr>
      </w:pPr>
      <w:r w:rsidRPr="000F53AF">
        <w:rPr>
          <w:sz w:val="28"/>
          <w:szCs w:val="28"/>
        </w:rPr>
        <w:t>Плацами легко постучать по щекам.</w:t>
      </w:r>
    </w:p>
    <w:p w:rsidR="00151756" w:rsidRPr="000F53AF" w:rsidRDefault="00151756" w:rsidP="00151756">
      <w:pPr>
        <w:framePr w:w="11592" w:h="11" w:hRule="exact" w:wrap="notBeside" w:vAnchor="text" w:hAnchor="text" w:xAlign="center" w:y="1" w:anchorLock="1"/>
        <w:rPr>
          <w:rFonts w:ascii="Times New Roman" w:hAnsi="Times New Roman" w:cs="Times New Roman"/>
          <w:sz w:val="28"/>
          <w:szCs w:val="28"/>
        </w:rPr>
      </w:pPr>
    </w:p>
    <w:p w:rsidR="00151756" w:rsidRPr="000F53AF" w:rsidRDefault="00151756" w:rsidP="00151756">
      <w:pPr>
        <w:rPr>
          <w:rFonts w:ascii="Times New Roman" w:hAnsi="Times New Roman" w:cs="Times New Roman"/>
          <w:sz w:val="28"/>
          <w:szCs w:val="28"/>
        </w:rPr>
        <w:sectPr w:rsidR="00151756" w:rsidRPr="000F53AF">
          <w:type w:val="continuous"/>
          <w:pgSz w:w="11905" w:h="16837"/>
          <w:pgMar w:top="0" w:right="0" w:bottom="0" w:left="0" w:header="0" w:footer="3" w:gutter="0"/>
          <w:cols w:space="720"/>
          <w:noEndnote/>
          <w:docGrid w:linePitch="360"/>
        </w:sectPr>
      </w:pPr>
      <w:r w:rsidRPr="000F53AF">
        <w:rPr>
          <w:rFonts w:ascii="Times New Roman" w:hAnsi="Times New Roman" w:cs="Times New Roman"/>
          <w:sz w:val="28"/>
          <w:szCs w:val="28"/>
        </w:rPr>
        <w:t xml:space="preserve"> </w:t>
      </w:r>
    </w:p>
    <w:p w:rsidR="00151756" w:rsidRPr="000F53AF" w:rsidRDefault="00151756" w:rsidP="00151756">
      <w:pPr>
        <w:pStyle w:val="1"/>
        <w:shd w:val="clear" w:color="auto" w:fill="auto"/>
        <w:ind w:left="20" w:right="260"/>
        <w:rPr>
          <w:sz w:val="28"/>
          <w:szCs w:val="28"/>
        </w:rPr>
        <w:sectPr w:rsidR="00151756" w:rsidRPr="000F53AF">
          <w:type w:val="continuous"/>
          <w:pgSz w:w="11905" w:h="16837"/>
          <w:pgMar w:top="1761" w:right="415" w:bottom="1660" w:left="2273" w:header="0" w:footer="3" w:gutter="0"/>
          <w:cols w:space="720"/>
          <w:noEndnote/>
          <w:docGrid w:linePitch="360"/>
        </w:sectPr>
      </w:pPr>
      <w:r w:rsidRPr="000F53AF">
        <w:rPr>
          <w:sz w:val="28"/>
          <w:szCs w:val="28"/>
        </w:rPr>
        <w:lastRenderedPageBreak/>
        <w:t>В: Ребята я сегодня утром получила посылку из города Сочи. Написано Детям средней группы «Росинка». Давайте откроем и посмотрим что там? Какие-то картинки давайте соберем, а то вся картинка рассыпа</w:t>
      </w:r>
      <w:r>
        <w:rPr>
          <w:sz w:val="28"/>
          <w:szCs w:val="28"/>
        </w:rPr>
        <w:t>лась, (собираем вместе на столе)</w:t>
      </w:r>
    </w:p>
    <w:p w:rsidR="00151756" w:rsidRPr="000F53AF" w:rsidRDefault="00151756" w:rsidP="00151756">
      <w:pPr>
        <w:pStyle w:val="1"/>
        <w:shd w:val="clear" w:color="auto" w:fill="auto"/>
        <w:tabs>
          <w:tab w:val="left" w:pos="142"/>
        </w:tabs>
        <w:ind w:right="65"/>
        <w:rPr>
          <w:sz w:val="28"/>
          <w:szCs w:val="28"/>
        </w:rPr>
      </w:pPr>
      <w:proofErr w:type="gramStart"/>
      <w:r w:rsidRPr="000F53AF">
        <w:rPr>
          <w:rStyle w:val="a5"/>
          <w:sz w:val="28"/>
          <w:szCs w:val="28"/>
        </w:rPr>
        <w:lastRenderedPageBreak/>
        <w:t>В</w:t>
      </w:r>
      <w:proofErr w:type="gramEnd"/>
      <w:r w:rsidRPr="000F53AF">
        <w:rPr>
          <w:rStyle w:val="a5"/>
          <w:sz w:val="28"/>
          <w:szCs w:val="28"/>
        </w:rPr>
        <w:t>:</w:t>
      </w:r>
      <w:r w:rsidRPr="000F53AF">
        <w:rPr>
          <w:sz w:val="28"/>
          <w:szCs w:val="28"/>
        </w:rPr>
        <w:t xml:space="preserve"> - Что это такое у нас получилось. Кольца какие-то? Давайте их сосчитаем? Сколько их? Д: - 5 колец.</w:t>
      </w:r>
    </w:p>
    <w:p w:rsidR="00151756" w:rsidRPr="000F53AF" w:rsidRDefault="00151756" w:rsidP="00151756">
      <w:pPr>
        <w:pStyle w:val="1"/>
        <w:shd w:val="clear" w:color="auto" w:fill="auto"/>
        <w:tabs>
          <w:tab w:val="left" w:pos="142"/>
        </w:tabs>
        <w:ind w:right="65"/>
        <w:rPr>
          <w:sz w:val="28"/>
          <w:szCs w:val="28"/>
        </w:rPr>
      </w:pPr>
      <w:r w:rsidRPr="000F53AF">
        <w:rPr>
          <w:rStyle w:val="a5"/>
          <w:sz w:val="28"/>
          <w:szCs w:val="28"/>
        </w:rPr>
        <w:t>Воспитатель:</w:t>
      </w:r>
      <w:r w:rsidRPr="000F53AF">
        <w:rPr>
          <w:sz w:val="28"/>
          <w:szCs w:val="28"/>
        </w:rPr>
        <w:t xml:space="preserve"> Правильно, дети! Олимпийский символ - пять цветных олимпийских колец. </w:t>
      </w:r>
      <w:proofErr w:type="gramStart"/>
      <w:r w:rsidRPr="000F53AF">
        <w:rPr>
          <w:sz w:val="28"/>
          <w:szCs w:val="28"/>
        </w:rPr>
        <w:t>Это пять материков: синее кольцо символизирует Европу, черное - Африку, красное - Америку, желтое - Азию, зеленое - Австралию.</w:t>
      </w:r>
      <w:proofErr w:type="gramEnd"/>
    </w:p>
    <w:p w:rsidR="00151756" w:rsidRPr="000F53AF" w:rsidRDefault="00151756" w:rsidP="00151756">
      <w:pPr>
        <w:pStyle w:val="1"/>
        <w:shd w:val="clear" w:color="auto" w:fill="auto"/>
        <w:tabs>
          <w:tab w:val="left" w:pos="142"/>
        </w:tabs>
        <w:ind w:right="65"/>
        <w:rPr>
          <w:sz w:val="28"/>
          <w:szCs w:val="28"/>
        </w:rPr>
      </w:pPr>
      <w:r w:rsidRPr="000F53AF">
        <w:rPr>
          <w:sz w:val="28"/>
          <w:szCs w:val="28"/>
        </w:rPr>
        <w:t>Переплетение колец означает дружбу и сотрудничество всех народов мира. Олимпийский символ - пять колец - это встреча спортсменов со всех континентов на Олимпийских играх. Эти кольца на белом фоне изображены на Олимпийском флаге. Белый цвет флага символизирует мир во время игр. Во время открытия Олимпийских игр флаг поднимают под олимпийский гимн, а при закрытии игр флаг спускают и передают городу, в котором пройдут следующие Олимпийские игры.</w:t>
      </w:r>
    </w:p>
    <w:p w:rsidR="00151756" w:rsidRPr="000F53AF" w:rsidRDefault="00151756" w:rsidP="00151756">
      <w:pPr>
        <w:pStyle w:val="1"/>
        <w:shd w:val="clear" w:color="auto" w:fill="auto"/>
        <w:tabs>
          <w:tab w:val="left" w:pos="142"/>
        </w:tabs>
        <w:ind w:right="65"/>
        <w:rPr>
          <w:sz w:val="28"/>
          <w:szCs w:val="28"/>
        </w:rPr>
      </w:pPr>
      <w:r w:rsidRPr="000F53AF">
        <w:rPr>
          <w:sz w:val="28"/>
          <w:szCs w:val="28"/>
        </w:rPr>
        <w:t>В: - А теперь пройдите все на свои места и встаньте возле стульчиков.</w:t>
      </w:r>
    </w:p>
    <w:p w:rsidR="00151756" w:rsidRPr="000F53AF" w:rsidRDefault="00151756" w:rsidP="00151756">
      <w:pPr>
        <w:pStyle w:val="1"/>
        <w:shd w:val="clear" w:color="auto" w:fill="auto"/>
        <w:tabs>
          <w:tab w:val="left" w:pos="142"/>
        </w:tabs>
        <w:ind w:right="65"/>
        <w:rPr>
          <w:sz w:val="28"/>
          <w:szCs w:val="28"/>
        </w:rPr>
      </w:pPr>
      <w:r w:rsidRPr="000F53AF">
        <w:rPr>
          <w:sz w:val="28"/>
          <w:szCs w:val="28"/>
        </w:rPr>
        <w:t>Разомнемся мы с вами немножко:</w:t>
      </w:r>
    </w:p>
    <w:p w:rsidR="00151756" w:rsidRPr="000F53AF" w:rsidRDefault="00151756" w:rsidP="00151756">
      <w:pPr>
        <w:pStyle w:val="1"/>
        <w:shd w:val="clear" w:color="auto" w:fill="auto"/>
        <w:tabs>
          <w:tab w:val="left" w:pos="142"/>
        </w:tabs>
        <w:ind w:right="65"/>
        <w:rPr>
          <w:sz w:val="28"/>
          <w:szCs w:val="28"/>
        </w:rPr>
      </w:pPr>
      <w:r w:rsidRPr="000F53AF">
        <w:rPr>
          <w:sz w:val="28"/>
          <w:szCs w:val="28"/>
        </w:rPr>
        <w:t>Все умеем мы считать,</w:t>
      </w:r>
    </w:p>
    <w:p w:rsidR="00151756" w:rsidRPr="000F53AF" w:rsidRDefault="00151756" w:rsidP="00151756">
      <w:pPr>
        <w:pStyle w:val="1"/>
        <w:shd w:val="clear" w:color="auto" w:fill="auto"/>
        <w:tabs>
          <w:tab w:val="left" w:pos="142"/>
        </w:tabs>
        <w:ind w:right="65"/>
        <w:rPr>
          <w:sz w:val="28"/>
          <w:szCs w:val="28"/>
        </w:rPr>
      </w:pPr>
      <w:r w:rsidRPr="000F53AF">
        <w:rPr>
          <w:sz w:val="28"/>
          <w:szCs w:val="28"/>
        </w:rPr>
        <w:t>Отдыхать умеем тоже.</w:t>
      </w:r>
    </w:p>
    <w:p w:rsidR="00151756" w:rsidRPr="000F53AF" w:rsidRDefault="00151756" w:rsidP="00151756">
      <w:pPr>
        <w:pStyle w:val="1"/>
        <w:shd w:val="clear" w:color="auto" w:fill="auto"/>
        <w:tabs>
          <w:tab w:val="left" w:pos="142"/>
        </w:tabs>
        <w:ind w:right="65"/>
        <w:rPr>
          <w:sz w:val="28"/>
          <w:szCs w:val="28"/>
        </w:rPr>
      </w:pPr>
      <w:r w:rsidRPr="000F53AF">
        <w:rPr>
          <w:sz w:val="28"/>
          <w:szCs w:val="28"/>
        </w:rPr>
        <w:t>Руки за спину положим.</w:t>
      </w:r>
    </w:p>
    <w:p w:rsidR="00151756" w:rsidRPr="000F53AF" w:rsidRDefault="00151756" w:rsidP="00151756">
      <w:pPr>
        <w:pStyle w:val="1"/>
        <w:shd w:val="clear" w:color="auto" w:fill="auto"/>
        <w:tabs>
          <w:tab w:val="left" w:pos="142"/>
        </w:tabs>
        <w:ind w:right="65"/>
        <w:rPr>
          <w:sz w:val="28"/>
          <w:szCs w:val="28"/>
        </w:rPr>
      </w:pPr>
      <w:r w:rsidRPr="000F53AF">
        <w:rPr>
          <w:sz w:val="28"/>
          <w:szCs w:val="28"/>
        </w:rPr>
        <w:t>Голову подымем выше</w:t>
      </w:r>
    </w:p>
    <w:p w:rsidR="00151756" w:rsidRPr="000F53AF" w:rsidRDefault="00151756" w:rsidP="00151756">
      <w:pPr>
        <w:pStyle w:val="1"/>
        <w:shd w:val="clear" w:color="auto" w:fill="auto"/>
        <w:tabs>
          <w:tab w:val="left" w:pos="142"/>
        </w:tabs>
        <w:ind w:right="65"/>
        <w:rPr>
          <w:sz w:val="28"/>
          <w:szCs w:val="28"/>
        </w:rPr>
      </w:pPr>
      <w:r w:rsidRPr="000F53AF">
        <w:rPr>
          <w:sz w:val="28"/>
          <w:szCs w:val="28"/>
        </w:rPr>
        <w:t>И легко-легко подышим...</w:t>
      </w:r>
    </w:p>
    <w:p w:rsidR="00151756" w:rsidRPr="000F53AF" w:rsidRDefault="00151756" w:rsidP="00151756">
      <w:pPr>
        <w:pStyle w:val="1"/>
        <w:shd w:val="clear" w:color="auto" w:fill="auto"/>
        <w:tabs>
          <w:tab w:val="left" w:pos="142"/>
        </w:tabs>
        <w:ind w:right="65"/>
        <w:rPr>
          <w:sz w:val="28"/>
          <w:szCs w:val="28"/>
        </w:rPr>
      </w:pPr>
      <w:r w:rsidRPr="000F53AF">
        <w:rPr>
          <w:sz w:val="28"/>
          <w:szCs w:val="28"/>
        </w:rPr>
        <w:t>Раз, два! — выше голова,</w:t>
      </w:r>
    </w:p>
    <w:p w:rsidR="00151756" w:rsidRPr="000F53AF" w:rsidRDefault="00151756" w:rsidP="00151756">
      <w:pPr>
        <w:pStyle w:val="1"/>
        <w:shd w:val="clear" w:color="auto" w:fill="auto"/>
        <w:tabs>
          <w:tab w:val="left" w:pos="142"/>
        </w:tabs>
        <w:ind w:right="65"/>
        <w:rPr>
          <w:sz w:val="28"/>
          <w:szCs w:val="28"/>
        </w:rPr>
      </w:pPr>
      <w:r w:rsidRPr="000F53AF">
        <w:rPr>
          <w:sz w:val="28"/>
          <w:szCs w:val="28"/>
        </w:rPr>
        <w:t>Три, четыре — руки шире.</w:t>
      </w:r>
    </w:p>
    <w:p w:rsidR="00151756" w:rsidRPr="000F53AF" w:rsidRDefault="00151756" w:rsidP="00151756">
      <w:pPr>
        <w:pStyle w:val="1"/>
        <w:shd w:val="clear" w:color="auto" w:fill="auto"/>
        <w:tabs>
          <w:tab w:val="left" w:pos="142"/>
        </w:tabs>
        <w:ind w:right="65"/>
        <w:rPr>
          <w:sz w:val="28"/>
          <w:szCs w:val="28"/>
        </w:rPr>
      </w:pPr>
      <w:r w:rsidRPr="000F53AF">
        <w:rPr>
          <w:sz w:val="28"/>
          <w:szCs w:val="28"/>
        </w:rPr>
        <w:t>Пять, шесть — тихо сесть.</w:t>
      </w:r>
    </w:p>
    <w:p w:rsidR="00151756" w:rsidRPr="000F53AF" w:rsidRDefault="00151756" w:rsidP="00151756">
      <w:pPr>
        <w:pStyle w:val="1"/>
        <w:shd w:val="clear" w:color="auto" w:fill="auto"/>
        <w:tabs>
          <w:tab w:val="left" w:pos="142"/>
        </w:tabs>
        <w:ind w:right="65"/>
        <w:rPr>
          <w:sz w:val="28"/>
          <w:szCs w:val="28"/>
        </w:rPr>
      </w:pPr>
      <w:r w:rsidRPr="000F53AF">
        <w:rPr>
          <w:sz w:val="28"/>
          <w:szCs w:val="28"/>
        </w:rPr>
        <w:t>Раз — подняться, подтянуться,</w:t>
      </w:r>
    </w:p>
    <w:p w:rsidR="00151756" w:rsidRPr="000F53AF" w:rsidRDefault="00151756" w:rsidP="00151756">
      <w:pPr>
        <w:pStyle w:val="1"/>
        <w:shd w:val="clear" w:color="auto" w:fill="auto"/>
        <w:tabs>
          <w:tab w:val="left" w:pos="142"/>
        </w:tabs>
        <w:ind w:right="65"/>
        <w:rPr>
          <w:sz w:val="28"/>
          <w:szCs w:val="28"/>
        </w:rPr>
      </w:pPr>
      <w:r w:rsidRPr="000F53AF">
        <w:rPr>
          <w:sz w:val="28"/>
          <w:szCs w:val="28"/>
        </w:rPr>
        <w:t>Два — согнуться, разогнуться</w:t>
      </w:r>
    </w:p>
    <w:p w:rsidR="00151756" w:rsidRPr="000F53AF" w:rsidRDefault="00151756" w:rsidP="00151756">
      <w:pPr>
        <w:pStyle w:val="1"/>
        <w:shd w:val="clear" w:color="auto" w:fill="auto"/>
        <w:tabs>
          <w:tab w:val="left" w:pos="142"/>
        </w:tabs>
        <w:ind w:right="65"/>
        <w:rPr>
          <w:sz w:val="28"/>
          <w:szCs w:val="28"/>
        </w:rPr>
      </w:pPr>
      <w:r w:rsidRPr="000F53AF">
        <w:rPr>
          <w:sz w:val="28"/>
          <w:szCs w:val="28"/>
        </w:rPr>
        <w:t>Три — в ладоши три хлопка,</w:t>
      </w:r>
    </w:p>
    <w:p w:rsidR="00151756" w:rsidRPr="000F53AF" w:rsidRDefault="00151756" w:rsidP="00151756">
      <w:pPr>
        <w:pStyle w:val="1"/>
        <w:shd w:val="clear" w:color="auto" w:fill="auto"/>
        <w:tabs>
          <w:tab w:val="left" w:pos="142"/>
        </w:tabs>
        <w:ind w:right="65"/>
        <w:rPr>
          <w:sz w:val="28"/>
          <w:szCs w:val="28"/>
        </w:rPr>
      </w:pPr>
      <w:r w:rsidRPr="000F53AF">
        <w:rPr>
          <w:sz w:val="28"/>
          <w:szCs w:val="28"/>
        </w:rPr>
        <w:t>Головою три кивка.</w:t>
      </w:r>
    </w:p>
    <w:p w:rsidR="00151756" w:rsidRPr="000F53AF" w:rsidRDefault="00151756" w:rsidP="00151756">
      <w:pPr>
        <w:pStyle w:val="1"/>
        <w:shd w:val="clear" w:color="auto" w:fill="auto"/>
        <w:tabs>
          <w:tab w:val="left" w:pos="142"/>
        </w:tabs>
        <w:ind w:right="65"/>
        <w:rPr>
          <w:sz w:val="28"/>
          <w:szCs w:val="28"/>
        </w:rPr>
      </w:pPr>
      <w:r w:rsidRPr="000F53AF">
        <w:rPr>
          <w:sz w:val="28"/>
          <w:szCs w:val="28"/>
        </w:rPr>
        <w:t>На четыре — руки шире,</w:t>
      </w:r>
    </w:p>
    <w:p w:rsidR="00151756" w:rsidRPr="000F53AF" w:rsidRDefault="00151756" w:rsidP="00151756">
      <w:pPr>
        <w:pStyle w:val="1"/>
        <w:shd w:val="clear" w:color="auto" w:fill="auto"/>
        <w:tabs>
          <w:tab w:val="left" w:pos="142"/>
        </w:tabs>
        <w:ind w:right="65"/>
        <w:rPr>
          <w:sz w:val="28"/>
          <w:szCs w:val="28"/>
        </w:rPr>
      </w:pPr>
      <w:r w:rsidRPr="000F53AF">
        <w:rPr>
          <w:sz w:val="28"/>
          <w:szCs w:val="28"/>
        </w:rPr>
        <w:t>Пять — руками помахать,</w:t>
      </w:r>
    </w:p>
    <w:p w:rsidR="00151756" w:rsidRPr="000F53AF" w:rsidRDefault="00151756" w:rsidP="00151756">
      <w:pPr>
        <w:pStyle w:val="1"/>
        <w:shd w:val="clear" w:color="auto" w:fill="auto"/>
        <w:tabs>
          <w:tab w:val="left" w:pos="142"/>
        </w:tabs>
        <w:ind w:right="65"/>
        <w:rPr>
          <w:sz w:val="28"/>
          <w:szCs w:val="28"/>
        </w:rPr>
      </w:pPr>
      <w:r w:rsidRPr="000F53AF">
        <w:rPr>
          <w:sz w:val="28"/>
          <w:szCs w:val="28"/>
        </w:rPr>
        <w:t>Шесть — за стол тихонько сядь.</w:t>
      </w:r>
    </w:p>
    <w:p w:rsidR="00151756" w:rsidRPr="000F53AF" w:rsidRDefault="00151756" w:rsidP="00151756">
      <w:pPr>
        <w:pStyle w:val="1"/>
        <w:shd w:val="clear" w:color="auto" w:fill="auto"/>
        <w:tabs>
          <w:tab w:val="left" w:pos="142"/>
        </w:tabs>
        <w:spacing w:after="176"/>
        <w:ind w:right="65"/>
        <w:rPr>
          <w:sz w:val="28"/>
          <w:szCs w:val="28"/>
        </w:rPr>
      </w:pPr>
      <w:r w:rsidRPr="000F53AF">
        <w:rPr>
          <w:sz w:val="28"/>
          <w:szCs w:val="28"/>
        </w:rPr>
        <w:t>Дети, посмотрите на аппликацию-образец пяти Олимпийских колец. Давайте вместе, как настоящие олимпийцы, дружно, сделаем каждый такую аппликацию, и постараемся запомнить цвета и расположение Олимпийских колец.</w:t>
      </w:r>
    </w:p>
    <w:p w:rsidR="00151756" w:rsidRPr="000F53AF" w:rsidRDefault="00151756" w:rsidP="00151756">
      <w:pPr>
        <w:pStyle w:val="1"/>
        <w:shd w:val="clear" w:color="auto" w:fill="auto"/>
        <w:tabs>
          <w:tab w:val="left" w:pos="142"/>
        </w:tabs>
        <w:spacing w:line="322" w:lineRule="exact"/>
        <w:ind w:right="65"/>
        <w:rPr>
          <w:sz w:val="28"/>
          <w:szCs w:val="28"/>
        </w:rPr>
      </w:pPr>
      <w:r w:rsidRPr="000F53AF">
        <w:rPr>
          <w:sz w:val="28"/>
          <w:szCs w:val="28"/>
        </w:rPr>
        <w:t>Проведение практической работы.</w:t>
      </w:r>
    </w:p>
    <w:p w:rsidR="00151756" w:rsidRPr="000F53AF" w:rsidRDefault="00151756" w:rsidP="00151756">
      <w:pPr>
        <w:pStyle w:val="1"/>
        <w:shd w:val="clear" w:color="auto" w:fill="auto"/>
        <w:tabs>
          <w:tab w:val="left" w:pos="142"/>
        </w:tabs>
        <w:spacing w:line="322" w:lineRule="exact"/>
        <w:ind w:right="65"/>
        <w:rPr>
          <w:sz w:val="28"/>
          <w:szCs w:val="28"/>
        </w:rPr>
      </w:pPr>
      <w:r w:rsidRPr="000F53AF">
        <w:rPr>
          <w:rStyle w:val="a5"/>
          <w:sz w:val="28"/>
          <w:szCs w:val="28"/>
        </w:rPr>
        <w:t>Воспитатель:</w:t>
      </w:r>
      <w:r w:rsidRPr="000F53AF">
        <w:rPr>
          <w:sz w:val="28"/>
          <w:szCs w:val="28"/>
        </w:rPr>
        <w:t xml:space="preserve"> Молодцы, ребята! У вас получились отличные работы! (Если позволит время дать собрать картинки разрезные)</w:t>
      </w:r>
    </w:p>
    <w:p w:rsidR="009B1F58" w:rsidRPr="00151756" w:rsidRDefault="009B1F58" w:rsidP="00151756"/>
    <w:sectPr w:rsidR="009B1F58" w:rsidRPr="00151756" w:rsidSect="00F401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2E53"/>
    <w:multiLevelType w:val="multilevel"/>
    <w:tmpl w:val="3064D7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456C7"/>
    <w:rsid w:val="00151756"/>
    <w:rsid w:val="005456C7"/>
    <w:rsid w:val="009B1F58"/>
    <w:rsid w:val="00F401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1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456C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pple-converted-space">
    <w:name w:val="apple-converted-space"/>
    <w:basedOn w:val="a0"/>
    <w:rsid w:val="005456C7"/>
  </w:style>
  <w:style w:type="paragraph" w:customStyle="1" w:styleId="c1">
    <w:name w:val="c1"/>
    <w:basedOn w:val="a"/>
    <w:rsid w:val="005456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456C7"/>
  </w:style>
  <w:style w:type="paragraph" w:styleId="a3">
    <w:name w:val="Normal (Web)"/>
    <w:basedOn w:val="a"/>
    <w:uiPriority w:val="99"/>
    <w:unhideWhenUsed/>
    <w:rsid w:val="005456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Заголовок №2_"/>
    <w:basedOn w:val="a0"/>
    <w:link w:val="20"/>
    <w:uiPriority w:val="99"/>
    <w:rsid w:val="00151756"/>
    <w:rPr>
      <w:rFonts w:ascii="Times New Roman" w:eastAsia="Times New Roman" w:hAnsi="Times New Roman" w:cs="Times New Roman"/>
      <w:sz w:val="27"/>
      <w:szCs w:val="27"/>
      <w:shd w:val="clear" w:color="auto" w:fill="FFFFFF"/>
    </w:rPr>
  </w:style>
  <w:style w:type="character" w:customStyle="1" w:styleId="a4">
    <w:name w:val="Основной текст_"/>
    <w:basedOn w:val="a0"/>
    <w:link w:val="1"/>
    <w:rsid w:val="00151756"/>
    <w:rPr>
      <w:rFonts w:ascii="Times New Roman" w:eastAsia="Times New Roman" w:hAnsi="Times New Roman" w:cs="Times New Roman"/>
      <w:sz w:val="27"/>
      <w:szCs w:val="27"/>
      <w:shd w:val="clear" w:color="auto" w:fill="FFFFFF"/>
    </w:rPr>
  </w:style>
  <w:style w:type="character" w:customStyle="1" w:styleId="a5">
    <w:name w:val="Основной текст + Полужирный"/>
    <w:basedOn w:val="a4"/>
    <w:uiPriority w:val="99"/>
    <w:rsid w:val="00151756"/>
    <w:rPr>
      <w:b/>
      <w:bCs/>
    </w:rPr>
  </w:style>
  <w:style w:type="character" w:customStyle="1" w:styleId="21">
    <w:name w:val="Основной текст (2)_"/>
    <w:basedOn w:val="a0"/>
    <w:link w:val="22"/>
    <w:uiPriority w:val="99"/>
    <w:rsid w:val="00151756"/>
    <w:rPr>
      <w:rFonts w:ascii="Times New Roman" w:eastAsia="Times New Roman" w:hAnsi="Times New Roman" w:cs="Times New Roman"/>
      <w:sz w:val="31"/>
      <w:szCs w:val="31"/>
      <w:shd w:val="clear" w:color="auto" w:fill="FFFFFF"/>
    </w:rPr>
  </w:style>
  <w:style w:type="character" w:customStyle="1" w:styleId="10">
    <w:name w:val="Заголовок №1_"/>
    <w:basedOn w:val="a0"/>
    <w:link w:val="11"/>
    <w:uiPriority w:val="99"/>
    <w:rsid w:val="00151756"/>
    <w:rPr>
      <w:rFonts w:ascii="Times New Roman" w:eastAsia="Times New Roman" w:hAnsi="Times New Roman" w:cs="Times New Roman"/>
      <w:sz w:val="31"/>
      <w:szCs w:val="31"/>
      <w:shd w:val="clear" w:color="auto" w:fill="FFFFFF"/>
    </w:rPr>
  </w:style>
  <w:style w:type="paragraph" w:customStyle="1" w:styleId="20">
    <w:name w:val="Заголовок №2"/>
    <w:basedOn w:val="a"/>
    <w:link w:val="2"/>
    <w:uiPriority w:val="99"/>
    <w:rsid w:val="00151756"/>
    <w:pPr>
      <w:shd w:val="clear" w:color="auto" w:fill="FFFFFF"/>
      <w:spacing w:after="0" w:line="317" w:lineRule="exact"/>
      <w:outlineLvl w:val="1"/>
    </w:pPr>
    <w:rPr>
      <w:rFonts w:ascii="Times New Roman" w:eastAsia="Times New Roman" w:hAnsi="Times New Roman" w:cs="Times New Roman"/>
      <w:sz w:val="27"/>
      <w:szCs w:val="27"/>
    </w:rPr>
  </w:style>
  <w:style w:type="paragraph" w:customStyle="1" w:styleId="1">
    <w:name w:val="Основной текст1"/>
    <w:basedOn w:val="a"/>
    <w:link w:val="a4"/>
    <w:rsid w:val="00151756"/>
    <w:pPr>
      <w:shd w:val="clear" w:color="auto" w:fill="FFFFFF"/>
      <w:spacing w:after="0" w:line="317" w:lineRule="exact"/>
    </w:pPr>
    <w:rPr>
      <w:rFonts w:ascii="Times New Roman" w:eastAsia="Times New Roman" w:hAnsi="Times New Roman" w:cs="Times New Roman"/>
      <w:sz w:val="27"/>
      <w:szCs w:val="27"/>
    </w:rPr>
  </w:style>
  <w:style w:type="paragraph" w:customStyle="1" w:styleId="22">
    <w:name w:val="Основной текст (2)"/>
    <w:basedOn w:val="a"/>
    <w:link w:val="21"/>
    <w:uiPriority w:val="99"/>
    <w:rsid w:val="00151756"/>
    <w:pPr>
      <w:shd w:val="clear" w:color="auto" w:fill="FFFFFF"/>
      <w:spacing w:after="0" w:line="0" w:lineRule="atLeast"/>
    </w:pPr>
    <w:rPr>
      <w:rFonts w:ascii="Times New Roman" w:eastAsia="Times New Roman" w:hAnsi="Times New Roman" w:cs="Times New Roman"/>
      <w:sz w:val="31"/>
      <w:szCs w:val="31"/>
    </w:rPr>
  </w:style>
  <w:style w:type="paragraph" w:customStyle="1" w:styleId="11">
    <w:name w:val="Заголовок №1"/>
    <w:basedOn w:val="a"/>
    <w:link w:val="10"/>
    <w:uiPriority w:val="99"/>
    <w:rsid w:val="00151756"/>
    <w:pPr>
      <w:shd w:val="clear" w:color="auto" w:fill="FFFFFF"/>
      <w:spacing w:after="0" w:line="0" w:lineRule="atLeast"/>
      <w:outlineLvl w:val="0"/>
    </w:pPr>
    <w:rPr>
      <w:rFonts w:ascii="Times New Roman" w:eastAsia="Times New Roman" w:hAnsi="Times New Roman" w:cs="Times New Roman"/>
      <w:sz w:val="31"/>
      <w:szCs w:val="3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812</Words>
  <Characters>4635</Characters>
  <Application>Microsoft Office Word</Application>
  <DocSecurity>0</DocSecurity>
  <Lines>38</Lines>
  <Paragraphs>10</Paragraphs>
  <ScaleCrop>false</ScaleCrop>
  <Company/>
  <LinksUpToDate>false</LinksUpToDate>
  <CharactersWithSpaces>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4</cp:revision>
  <dcterms:created xsi:type="dcterms:W3CDTF">2016-03-23T16:00:00Z</dcterms:created>
  <dcterms:modified xsi:type="dcterms:W3CDTF">2016-03-23T16:26:00Z</dcterms:modified>
</cp:coreProperties>
</file>