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80" w:rsidRPr="00DD5680" w:rsidRDefault="00DD5680" w:rsidP="00DD5680">
      <w:pPr>
        <w:ind w:firstLine="540"/>
        <w:jc w:val="center"/>
        <w:rPr>
          <w:b/>
          <w:sz w:val="32"/>
          <w:szCs w:val="32"/>
        </w:rPr>
      </w:pPr>
      <w:r w:rsidRPr="00DD5680">
        <w:rPr>
          <w:b/>
          <w:sz w:val="32"/>
          <w:szCs w:val="32"/>
        </w:rPr>
        <w:t>Консультация для воспитателей «Проектная деятельность в ДОУ»</w:t>
      </w:r>
    </w:p>
    <w:p w:rsidR="00DD5680" w:rsidRPr="00DD5680" w:rsidRDefault="00DD5680" w:rsidP="007D34FF">
      <w:pPr>
        <w:ind w:firstLine="540"/>
        <w:jc w:val="both"/>
        <w:rPr>
          <w:b/>
          <w:sz w:val="32"/>
          <w:szCs w:val="32"/>
        </w:rPr>
      </w:pPr>
    </w:p>
    <w:p w:rsidR="007D34FF" w:rsidRPr="00312749" w:rsidRDefault="007D34FF" w:rsidP="007D34FF">
      <w:pPr>
        <w:ind w:firstLine="540"/>
        <w:jc w:val="both"/>
        <w:rPr>
          <w:b/>
          <w:sz w:val="28"/>
          <w:szCs w:val="28"/>
        </w:rPr>
      </w:pPr>
      <w:r w:rsidRPr="00312749">
        <w:rPr>
          <w:b/>
          <w:sz w:val="28"/>
          <w:szCs w:val="28"/>
        </w:rPr>
        <w:t xml:space="preserve">На современном этапе развития дошкольного образования </w:t>
      </w:r>
      <w:r w:rsidRPr="00312749">
        <w:rPr>
          <w:b/>
          <w:spacing w:val="1"/>
          <w:sz w:val="28"/>
          <w:szCs w:val="28"/>
        </w:rPr>
        <w:t>становится</w:t>
      </w:r>
      <w:r w:rsidRPr="00312749">
        <w:rPr>
          <w:b/>
          <w:sz w:val="28"/>
          <w:szCs w:val="28"/>
        </w:rPr>
        <w:t xml:space="preserve"> актуальным</w:t>
      </w:r>
      <w:r w:rsidRPr="00312749">
        <w:rPr>
          <w:b/>
          <w:spacing w:val="1"/>
          <w:sz w:val="28"/>
          <w:szCs w:val="28"/>
        </w:rPr>
        <w:t xml:space="preserve"> вопрос создания системы работы по внедрению в образовательный процесс ДОУ </w:t>
      </w:r>
      <w:r w:rsidRPr="00312749">
        <w:rPr>
          <w:b/>
          <w:sz w:val="28"/>
          <w:szCs w:val="28"/>
        </w:rPr>
        <w:t xml:space="preserve">метода проектов. </w:t>
      </w:r>
    </w:p>
    <w:p w:rsidR="007D34FF" w:rsidRPr="00312749" w:rsidRDefault="004B0847" w:rsidP="007D34FF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 w:rsidRPr="00312749">
        <w:rPr>
          <w:b/>
          <w:sz w:val="28"/>
          <w:szCs w:val="28"/>
        </w:rPr>
        <w:t>П</w:t>
      </w:r>
      <w:r w:rsidR="007D34FF" w:rsidRPr="00312749">
        <w:rPr>
          <w:b/>
          <w:sz w:val="28"/>
          <w:szCs w:val="28"/>
        </w:rPr>
        <w:t>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</w:p>
    <w:p w:rsidR="007D34FF" w:rsidRPr="00312749" w:rsidRDefault="007D34FF" w:rsidP="007D34FF">
      <w:pPr>
        <w:ind w:firstLine="540"/>
        <w:jc w:val="both"/>
        <w:rPr>
          <w:b/>
          <w:sz w:val="28"/>
          <w:szCs w:val="28"/>
        </w:rPr>
      </w:pPr>
      <w:r w:rsidRPr="00312749">
        <w:rPr>
          <w:b/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взаимодействия.</w:t>
      </w:r>
    </w:p>
    <w:p w:rsidR="004B0847" w:rsidRPr="00312749" w:rsidRDefault="004B0847" w:rsidP="007D34FF">
      <w:pPr>
        <w:ind w:firstLine="709"/>
        <w:rPr>
          <w:b/>
          <w:sz w:val="28"/>
          <w:szCs w:val="28"/>
        </w:rPr>
      </w:pPr>
    </w:p>
    <w:p w:rsidR="007D34FF" w:rsidRPr="00312749" w:rsidRDefault="007D34FF" w:rsidP="007D34FF">
      <w:pPr>
        <w:ind w:firstLine="709"/>
        <w:rPr>
          <w:b/>
          <w:sz w:val="28"/>
          <w:szCs w:val="28"/>
        </w:rPr>
      </w:pPr>
      <w:r w:rsidRPr="00312749">
        <w:rPr>
          <w:b/>
          <w:sz w:val="28"/>
          <w:szCs w:val="28"/>
        </w:rPr>
        <w:t>Преимущества проектного метода:</w:t>
      </w:r>
    </w:p>
    <w:p w:rsidR="007D34FF" w:rsidRPr="00312749" w:rsidRDefault="007D34FF" w:rsidP="007D34F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12749">
        <w:rPr>
          <w:b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7D34FF" w:rsidRPr="00312749" w:rsidRDefault="007D34FF" w:rsidP="007D34FF">
      <w:pPr>
        <w:numPr>
          <w:ilvl w:val="0"/>
          <w:numId w:val="2"/>
        </w:numPr>
        <w:rPr>
          <w:b/>
          <w:sz w:val="28"/>
          <w:szCs w:val="28"/>
        </w:rPr>
      </w:pPr>
      <w:r w:rsidRPr="00312749">
        <w:rPr>
          <w:b/>
          <w:sz w:val="28"/>
          <w:szCs w:val="28"/>
        </w:rPr>
        <w:t>повышает качество образовательного процесса;</w:t>
      </w:r>
    </w:p>
    <w:p w:rsidR="007D34FF" w:rsidRPr="00312749" w:rsidRDefault="007D493C" w:rsidP="007D34FF">
      <w:pPr>
        <w:numPr>
          <w:ilvl w:val="0"/>
          <w:numId w:val="2"/>
        </w:numPr>
        <w:rPr>
          <w:b/>
          <w:sz w:val="28"/>
          <w:szCs w:val="28"/>
        </w:rPr>
      </w:pPr>
      <w:r w:rsidRPr="00312749">
        <w:rPr>
          <w:b/>
          <w:sz w:val="28"/>
          <w:szCs w:val="28"/>
        </w:rPr>
        <w:t xml:space="preserve">служит развитию </w:t>
      </w:r>
      <w:r w:rsidR="007D34FF" w:rsidRPr="00312749">
        <w:rPr>
          <w:b/>
          <w:sz w:val="28"/>
          <w:szCs w:val="28"/>
        </w:rPr>
        <w:t xml:space="preserve"> творческого мышления.</w:t>
      </w:r>
    </w:p>
    <w:p w:rsidR="007D34FF" w:rsidRPr="00312749" w:rsidRDefault="007D34FF" w:rsidP="007D34FF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312749">
        <w:rPr>
          <w:b/>
          <w:sz w:val="28"/>
          <w:szCs w:val="28"/>
        </w:rPr>
        <w:t>способствует повышению компетентности педагогов.</w:t>
      </w:r>
    </w:p>
    <w:p w:rsidR="00A07B2A" w:rsidRPr="00312749" w:rsidRDefault="007D34FF" w:rsidP="007D34FF">
      <w:pPr>
        <w:tabs>
          <w:tab w:val="num" w:pos="-540"/>
        </w:tabs>
        <w:ind w:left="-540" w:firstLine="540"/>
        <w:jc w:val="both"/>
        <w:rPr>
          <w:b/>
          <w:i/>
          <w:sz w:val="28"/>
          <w:szCs w:val="28"/>
        </w:rPr>
      </w:pPr>
      <w:r w:rsidRPr="00312749">
        <w:rPr>
          <w:b/>
          <w:i/>
          <w:sz w:val="28"/>
          <w:szCs w:val="28"/>
        </w:rPr>
        <w:t>Е.С.Евдокимовой, кандидатом педагогических наук, предложена на</w:t>
      </w:r>
      <w:r w:rsidR="00FC2B2E" w:rsidRPr="00312749">
        <w:rPr>
          <w:b/>
          <w:i/>
          <w:sz w:val="28"/>
          <w:szCs w:val="28"/>
        </w:rPr>
        <w:t>иболее подробная</w:t>
      </w:r>
      <w:r w:rsidRPr="00312749">
        <w:rPr>
          <w:b/>
          <w:i/>
          <w:sz w:val="28"/>
          <w:szCs w:val="28"/>
        </w:rPr>
        <w:t xml:space="preserve"> типология проектов:  </w:t>
      </w:r>
    </w:p>
    <w:p w:rsidR="007D34FF" w:rsidRPr="00312749" w:rsidRDefault="007D34FF" w:rsidP="007D34FF">
      <w:pPr>
        <w:tabs>
          <w:tab w:val="num" w:pos="-540"/>
        </w:tabs>
        <w:ind w:left="-540" w:firstLine="540"/>
        <w:jc w:val="both"/>
        <w:rPr>
          <w:sz w:val="28"/>
          <w:szCs w:val="28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797"/>
      </w:tblGrid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ind w:left="-540" w:firstLine="540"/>
              <w:jc w:val="center"/>
              <w:rPr>
                <w:b/>
              </w:rPr>
            </w:pPr>
            <w:r w:rsidRPr="00312749">
              <w:rPr>
                <w:b/>
              </w:rPr>
              <w:t>тип проекта</w:t>
            </w: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-540"/>
              </w:tabs>
              <w:ind w:left="-540" w:firstLine="540"/>
              <w:jc w:val="center"/>
              <w:rPr>
                <w:b/>
              </w:rPr>
            </w:pPr>
            <w:r w:rsidRPr="00312749">
              <w:rPr>
                <w:b/>
              </w:rPr>
              <w:t>особенности</w:t>
            </w:r>
          </w:p>
        </w:tc>
      </w:tr>
      <w:tr w:rsidR="00312749" w:rsidRPr="00312749" w:rsidTr="007D34FF">
        <w:trPr>
          <w:trHeight w:val="374"/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C844D3">
            <w:pPr>
              <w:tabs>
                <w:tab w:val="num" w:pos="-540"/>
              </w:tabs>
              <w:spacing w:line="0" w:lineRule="atLeast"/>
              <w:jc w:val="center"/>
              <w:rPr>
                <w:b/>
              </w:rPr>
            </w:pPr>
            <w:r w:rsidRPr="00312749">
              <w:rPr>
                <w:b/>
              </w:rPr>
              <w:t>1. По доминирующему методу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 xml:space="preserve">исследовательские                                                     </w:t>
            </w:r>
          </w:p>
          <w:p w:rsidR="007D34FF" w:rsidRPr="00312749" w:rsidRDefault="007D34FF" w:rsidP="00C844D3">
            <w:pPr>
              <w:tabs>
                <w:tab w:val="num" w:pos="-540"/>
              </w:tabs>
              <w:ind w:left="180"/>
              <w:jc w:val="both"/>
            </w:pP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Требуют чёткой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>информационные</w:t>
            </w: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-540"/>
                <w:tab w:val="num" w:pos="0"/>
                <w:tab w:val="num" w:pos="72"/>
              </w:tabs>
              <w:ind w:right="252"/>
              <w:jc w:val="both"/>
            </w:pPr>
            <w:r w:rsidRPr="00312749">
              <w:t>Их целью является сбор информации о каком-то объекте, явлении, а потом ознакомление с ней участников, анализ и обобщение наблюдаемых фактов.</w:t>
            </w:r>
          </w:p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Структура - получение и обработка информации, результат (доклад, альбом с рисунками и фотографиями), презентация.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>творческие</w:t>
            </w:r>
          </w:p>
          <w:p w:rsidR="007D34FF" w:rsidRPr="00312749" w:rsidRDefault="007D34FF" w:rsidP="00C844D3">
            <w:pPr>
              <w:tabs>
                <w:tab w:val="num" w:pos="-540"/>
              </w:tabs>
              <w:ind w:left="180"/>
              <w:jc w:val="both"/>
            </w:pP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Они не имеют детально проработанной структуры совместной деятельности участников. Она только намечается и далее развивается, подчиняясь конечному результату, интересам участников проекта. Воспитатели и дети договариваются о форме представления результатов (сказка, фильм, драматизация, праздник, оформление интерьера). Однако оформление результатов проекта требует чётко продуманной структуры в виде сценария фильма, программы концерта.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rPr>
                <w:b/>
                <w:i/>
              </w:rPr>
            </w:pPr>
            <w:r w:rsidRPr="00312749">
              <w:rPr>
                <w:b/>
                <w:i/>
              </w:rPr>
              <w:t>игровые                     (приключенческие)</w:t>
            </w:r>
          </w:p>
          <w:p w:rsidR="007D34FF" w:rsidRPr="00312749" w:rsidRDefault="007D34FF" w:rsidP="00C844D3">
            <w:pPr>
              <w:tabs>
                <w:tab w:val="num" w:pos="-540"/>
              </w:tabs>
              <w:ind w:left="180"/>
              <w:jc w:val="center"/>
              <w:rPr>
                <w:b/>
                <w:i/>
              </w:rPr>
            </w:pP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 xml:space="preserve">Структура - только намечается, участники принимают на себя определённые роли, обусловленные характером и содержанием. Степень творчества в таких проектах высокая, но доминирующим видом деятельности всё-таки является </w:t>
            </w:r>
            <w:proofErr w:type="spellStart"/>
            <w:r w:rsidRPr="00312749">
              <w:t>ролево-игровая</w:t>
            </w:r>
            <w:proofErr w:type="spellEnd"/>
            <w:r w:rsidRPr="00312749">
              <w:t>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rPr>
                <w:b/>
                <w:i/>
              </w:rPr>
            </w:pPr>
            <w:r w:rsidRPr="00312749">
              <w:rPr>
                <w:b/>
                <w:i/>
              </w:rPr>
              <w:t>практико-ориентированные</w:t>
            </w:r>
          </w:p>
          <w:p w:rsidR="007D34FF" w:rsidRPr="00312749" w:rsidRDefault="007D34FF" w:rsidP="00C844D3">
            <w:pPr>
              <w:tabs>
                <w:tab w:val="num" w:pos="-540"/>
              </w:tabs>
              <w:ind w:left="180" w:hanging="180"/>
              <w:jc w:val="both"/>
              <w:rPr>
                <w:b/>
                <w:i/>
              </w:rPr>
            </w:pP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Их отличает чётко обозначенный ожидаемый, ориентированный на социальные интересы, результат деятельности участников. Требует хорошо продуманной структуры и организации работы на отдельных этапах (корректировка усилий, обсуждение результатов и способов их внедрения в практику, оценка проекта).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7D34FF">
            <w:pPr>
              <w:numPr>
                <w:ilvl w:val="0"/>
                <w:numId w:val="3"/>
              </w:numPr>
              <w:tabs>
                <w:tab w:val="num" w:pos="720"/>
              </w:tabs>
              <w:ind w:right="252"/>
              <w:jc w:val="center"/>
              <w:rPr>
                <w:b/>
              </w:rPr>
            </w:pPr>
            <w:r w:rsidRPr="00312749">
              <w:rPr>
                <w:b/>
              </w:rPr>
              <w:lastRenderedPageBreak/>
              <w:t>По характеру содержания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C844D3">
            <w:pPr>
              <w:tabs>
                <w:tab w:val="num" w:pos="0"/>
                <w:tab w:val="num" w:pos="720"/>
              </w:tabs>
              <w:ind w:right="252"/>
              <w:jc w:val="both"/>
            </w:pPr>
            <w:r w:rsidRPr="00312749">
              <w:t>Включают ребёнка и его семью, ребёнка и природу, ребёнка и рукотворный мир, ребёнка, общество и его культурные ценности.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7D34FF">
            <w:pPr>
              <w:numPr>
                <w:ilvl w:val="0"/>
                <w:numId w:val="3"/>
              </w:numPr>
              <w:spacing w:line="0" w:lineRule="atLeast"/>
              <w:ind w:right="249"/>
              <w:jc w:val="center"/>
              <w:rPr>
                <w:b/>
              </w:rPr>
            </w:pPr>
            <w:r w:rsidRPr="00312749">
              <w:rPr>
                <w:b/>
              </w:rPr>
              <w:t>По характеру участия ребёнка в проекте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Заказчик, эксперт, исполнитель, участник от зарождения идеи до получения результата.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7D34FF">
            <w:pPr>
              <w:numPr>
                <w:ilvl w:val="0"/>
                <w:numId w:val="3"/>
              </w:numPr>
              <w:ind w:right="252"/>
              <w:jc w:val="center"/>
              <w:rPr>
                <w:b/>
              </w:rPr>
            </w:pPr>
            <w:r w:rsidRPr="00312749">
              <w:rPr>
                <w:b/>
              </w:rPr>
              <w:t>По характеру контактов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 xml:space="preserve">Осуществляется внутри одной возрастной группы, в контакте с другой возрастной группой, внутри ДОУ, в контакте с семьёй, учреждениями культуры, общественными организациями (открытый проект). </w:t>
            </w:r>
            <w:r w:rsidRPr="00312749">
              <w:tab/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7D34FF">
            <w:pPr>
              <w:numPr>
                <w:ilvl w:val="0"/>
                <w:numId w:val="3"/>
              </w:numPr>
              <w:ind w:right="252"/>
              <w:jc w:val="center"/>
              <w:rPr>
                <w:b/>
              </w:rPr>
            </w:pPr>
            <w:r w:rsidRPr="00312749">
              <w:rPr>
                <w:b/>
              </w:rPr>
              <w:t>По количеству участников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>индивидуальные</w:t>
            </w:r>
          </w:p>
          <w:p w:rsidR="007D34FF" w:rsidRPr="00312749" w:rsidRDefault="007D34FF" w:rsidP="00C844D3">
            <w:pPr>
              <w:tabs>
                <w:tab w:val="num" w:pos="-540"/>
              </w:tabs>
              <w:rPr>
                <w:b/>
                <w:i/>
              </w:rPr>
            </w:pP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 xml:space="preserve">Выполняется автономно, </w:t>
            </w:r>
            <w:proofErr w:type="gramStart"/>
            <w:r w:rsidRPr="00312749">
              <w:t>предназначен</w:t>
            </w:r>
            <w:proofErr w:type="gramEnd"/>
            <w:r w:rsidRPr="00312749">
              <w:t xml:space="preserve"> для обогащения культурного опыта ребёнка; с его помощью отслеживаются способности преодолевать препятствия в решении проблемы (сочинение и иллюстрирование сказки).</w:t>
            </w:r>
          </w:p>
        </w:tc>
      </w:tr>
      <w:tr w:rsidR="00312749" w:rsidRPr="00312749" w:rsidTr="007D34FF">
        <w:trPr>
          <w:trHeight w:val="262"/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  <w:tab w:val="num" w:pos="0"/>
              </w:tabs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>парные</w:t>
            </w: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Осуществляется парой (парами) участников.</w:t>
            </w:r>
          </w:p>
        </w:tc>
      </w:tr>
      <w:tr w:rsidR="00312749" w:rsidRPr="00312749" w:rsidTr="007D34FF">
        <w:trPr>
          <w:trHeight w:val="267"/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>групповые</w:t>
            </w: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Осуществляется группой участников (от 3 до 10-12 человек).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jc w:val="both"/>
              <w:rPr>
                <w:b/>
                <w:i/>
              </w:rPr>
            </w:pPr>
            <w:r w:rsidRPr="00312749">
              <w:rPr>
                <w:b/>
                <w:i/>
              </w:rPr>
              <w:t>фронтальные</w:t>
            </w: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left="-540" w:firstLine="540"/>
              <w:jc w:val="both"/>
            </w:pPr>
            <w:r w:rsidRPr="00312749">
              <w:t>Выполняется всем коллективом.</w:t>
            </w:r>
          </w:p>
        </w:tc>
      </w:tr>
      <w:tr w:rsidR="00312749" w:rsidRPr="00312749" w:rsidTr="007D34FF">
        <w:trPr>
          <w:jc w:val="center"/>
        </w:trPr>
        <w:tc>
          <w:tcPr>
            <w:tcW w:w="10065" w:type="dxa"/>
            <w:gridSpan w:val="2"/>
          </w:tcPr>
          <w:p w:rsidR="007D34FF" w:rsidRPr="00312749" w:rsidRDefault="007D34FF" w:rsidP="007D34F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312749">
              <w:rPr>
                <w:b/>
              </w:rPr>
              <w:t>По продолжительности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rPr>
                <w:b/>
                <w:i/>
              </w:rPr>
            </w:pPr>
            <w:r w:rsidRPr="00312749">
              <w:rPr>
                <w:b/>
                <w:i/>
              </w:rPr>
              <w:t xml:space="preserve"> краткосрочные</w:t>
            </w:r>
          </w:p>
          <w:p w:rsidR="007D34FF" w:rsidRPr="00312749" w:rsidRDefault="007D34FF" w:rsidP="00C844D3">
            <w:pPr>
              <w:tabs>
                <w:tab w:val="num" w:pos="-540"/>
              </w:tabs>
              <w:ind w:left="180" w:hanging="180"/>
              <w:rPr>
                <w:b/>
                <w:i/>
              </w:rPr>
            </w:pPr>
          </w:p>
        </w:tc>
        <w:tc>
          <w:tcPr>
            <w:tcW w:w="7797" w:type="dxa"/>
          </w:tcPr>
          <w:p w:rsidR="007D34FF" w:rsidRPr="00312749" w:rsidRDefault="007D34FF" w:rsidP="00FC2B2E">
            <w:pPr>
              <w:tabs>
                <w:tab w:val="num" w:pos="0"/>
              </w:tabs>
              <w:ind w:right="252"/>
              <w:jc w:val="both"/>
            </w:pPr>
            <w:proofErr w:type="gramStart"/>
            <w:r w:rsidRPr="00312749">
              <w:t>Направлены на решение небольшой проблемы или части более крупной.</w:t>
            </w:r>
            <w:proofErr w:type="gramEnd"/>
            <w:r w:rsidRPr="00312749">
              <w:t xml:space="preserve"> Они могут быть реа</w:t>
            </w:r>
            <w:r w:rsidR="00FC2B2E" w:rsidRPr="00312749">
              <w:t>лизованы на одной или несколько</w:t>
            </w:r>
            <w:r w:rsidRPr="00312749">
              <w:t xml:space="preserve"> специально организованн</w:t>
            </w:r>
            <w:r w:rsidR="00FC2B2E" w:rsidRPr="00312749">
              <w:t>ой</w:t>
            </w:r>
            <w:r w:rsidRPr="00312749">
              <w:t xml:space="preserve"> </w:t>
            </w:r>
            <w:r w:rsidR="00FC2B2E" w:rsidRPr="00312749">
              <w:t>НОД</w:t>
            </w:r>
            <w:r w:rsidRPr="00312749">
              <w:t>, в рамках совместной совзрослыми или самостоятельной детской деятельности.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</w:tabs>
              <w:rPr>
                <w:b/>
                <w:i/>
              </w:rPr>
            </w:pPr>
            <w:r w:rsidRPr="00312749">
              <w:rPr>
                <w:b/>
                <w:i/>
              </w:rPr>
              <w:t xml:space="preserve"> средней </w:t>
            </w:r>
            <w:proofErr w:type="spellStart"/>
            <w:proofErr w:type="gramStart"/>
            <w:r w:rsidRPr="00312749">
              <w:rPr>
                <w:b/>
                <w:i/>
              </w:rPr>
              <w:t>продолжитель-ности</w:t>
            </w:r>
            <w:proofErr w:type="spellEnd"/>
            <w:proofErr w:type="gramEnd"/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Рассчитаны на решение проблемы в течение нескольких дней, недель (подготовка к празднику, путешествию; сочинение и постановка сказки).</w:t>
            </w:r>
          </w:p>
        </w:tc>
      </w:tr>
      <w:tr w:rsidR="00312749" w:rsidRPr="00312749" w:rsidTr="007D34FF">
        <w:trPr>
          <w:jc w:val="center"/>
        </w:trPr>
        <w:tc>
          <w:tcPr>
            <w:tcW w:w="2268" w:type="dxa"/>
          </w:tcPr>
          <w:p w:rsidR="007D34FF" w:rsidRPr="00312749" w:rsidRDefault="007D34FF" w:rsidP="00C844D3">
            <w:pPr>
              <w:tabs>
                <w:tab w:val="num" w:pos="-540"/>
                <w:tab w:val="num" w:pos="0"/>
              </w:tabs>
              <w:rPr>
                <w:b/>
                <w:i/>
              </w:rPr>
            </w:pPr>
            <w:r w:rsidRPr="00312749">
              <w:rPr>
                <w:b/>
                <w:i/>
              </w:rPr>
              <w:t>долгосрочные</w:t>
            </w:r>
          </w:p>
          <w:p w:rsidR="007D34FF" w:rsidRPr="00312749" w:rsidRDefault="007D34FF" w:rsidP="00C844D3">
            <w:pPr>
              <w:tabs>
                <w:tab w:val="num" w:pos="-540"/>
                <w:tab w:val="num" w:pos="0"/>
              </w:tabs>
              <w:rPr>
                <w:b/>
                <w:i/>
              </w:rPr>
            </w:pPr>
            <w:r w:rsidRPr="00312749">
              <w:rPr>
                <w:b/>
                <w:i/>
              </w:rPr>
              <w:t xml:space="preserve"> (от одного до нескольких месяцев)</w:t>
            </w:r>
          </w:p>
        </w:tc>
        <w:tc>
          <w:tcPr>
            <w:tcW w:w="7797" w:type="dxa"/>
          </w:tcPr>
          <w:p w:rsidR="007D34FF" w:rsidRPr="00312749" w:rsidRDefault="007D34FF" w:rsidP="00C844D3">
            <w:pPr>
              <w:tabs>
                <w:tab w:val="num" w:pos="0"/>
              </w:tabs>
              <w:ind w:right="252"/>
              <w:jc w:val="both"/>
            </w:pPr>
            <w:r w:rsidRPr="00312749">
              <w:t>Решают крупную проблему, для преодоления которой требуются усилия и достаточное время</w:t>
            </w:r>
          </w:p>
        </w:tc>
      </w:tr>
    </w:tbl>
    <w:p w:rsidR="00033FBB" w:rsidRPr="00312749" w:rsidRDefault="00033FBB">
      <w:pPr>
        <w:rPr>
          <w:sz w:val="28"/>
          <w:szCs w:val="28"/>
        </w:rPr>
      </w:pPr>
    </w:p>
    <w:p w:rsidR="007D34FF" w:rsidRPr="00312749" w:rsidRDefault="007D34FF">
      <w:pPr>
        <w:rPr>
          <w:sz w:val="28"/>
          <w:szCs w:val="28"/>
        </w:rPr>
      </w:pPr>
    </w:p>
    <w:p w:rsidR="00FC2B2E" w:rsidRPr="00312749" w:rsidRDefault="00FC2B2E" w:rsidP="00FC2B2E">
      <w:pPr>
        <w:rPr>
          <w:b/>
          <w:bCs/>
          <w:i/>
          <w:sz w:val="28"/>
          <w:szCs w:val="28"/>
          <w:u w:val="single"/>
        </w:rPr>
      </w:pPr>
      <w:r w:rsidRPr="00312749">
        <w:rPr>
          <w:b/>
          <w:bCs/>
          <w:i/>
          <w:sz w:val="28"/>
          <w:szCs w:val="28"/>
          <w:u w:val="single"/>
        </w:rPr>
        <w:t>Роль педагога: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bCs/>
          <w:sz w:val="28"/>
          <w:szCs w:val="28"/>
        </w:rPr>
        <w:t xml:space="preserve">Воспитатель – организатор детской продуктивной деятельности, источник информации, консультант, эксперт. </w:t>
      </w:r>
    </w:p>
    <w:p w:rsidR="00FC2B2E" w:rsidRPr="00312749" w:rsidRDefault="00FC2B2E" w:rsidP="00FC2B2E">
      <w:pPr>
        <w:ind w:firstLine="708"/>
        <w:rPr>
          <w:bCs/>
          <w:sz w:val="28"/>
          <w:szCs w:val="28"/>
        </w:rPr>
      </w:pPr>
      <w:r w:rsidRPr="00312749">
        <w:rPr>
          <w:bCs/>
          <w:sz w:val="28"/>
          <w:szCs w:val="28"/>
        </w:rPr>
        <w:t>Он – основной руководитель проекта, при этом – партнер и помощник ребенка в его саморазвитии.</w:t>
      </w:r>
    </w:p>
    <w:p w:rsidR="00FC2B2E" w:rsidRPr="00312749" w:rsidRDefault="00FC2B2E" w:rsidP="00FC2B2E">
      <w:pPr>
        <w:rPr>
          <w:sz w:val="28"/>
          <w:szCs w:val="28"/>
        </w:rPr>
      </w:pPr>
      <w:r w:rsidRPr="00312749">
        <w:rPr>
          <w:bCs/>
          <w:i/>
          <w:iCs/>
          <w:sz w:val="28"/>
          <w:szCs w:val="28"/>
          <w:u w:val="single"/>
        </w:rPr>
        <w:t>Педагог  должен: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- иметь четкое представление о целях, задачах и этапах проекта и его проблематикой,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 xml:space="preserve">- донести ее до детей, 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- познакомить с проектом родителей, помочь им найти своё место в данном проекте,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 xml:space="preserve">- заинтересовать каждого ребенка, 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- использовать мотивацию и эмоциональную отзывчивость детей,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- использовать позитивный настрой и активную поддержку всех начинаний ребенка,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- использовать индивидуальный подход,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- оказывать содействие в реализации проекта на всех его этапах,</w:t>
      </w:r>
    </w:p>
    <w:p w:rsidR="00FC2B2E" w:rsidRPr="00312749" w:rsidRDefault="00FC2B2E" w:rsidP="00FC2B2E">
      <w:pPr>
        <w:ind w:firstLine="708"/>
        <w:rPr>
          <w:b/>
          <w:bCs/>
          <w:sz w:val="28"/>
          <w:szCs w:val="28"/>
        </w:rPr>
      </w:pPr>
      <w:r w:rsidRPr="00312749">
        <w:rPr>
          <w:sz w:val="28"/>
          <w:szCs w:val="28"/>
        </w:rPr>
        <w:t>- информировать о его реализации</w:t>
      </w:r>
      <w:r w:rsidRPr="00312749">
        <w:rPr>
          <w:b/>
          <w:bCs/>
          <w:sz w:val="28"/>
          <w:szCs w:val="28"/>
        </w:rPr>
        <w:t>.</w:t>
      </w:r>
    </w:p>
    <w:p w:rsidR="00FC2B2E" w:rsidRPr="00312749" w:rsidRDefault="00FC2B2E" w:rsidP="00FC2B2E">
      <w:pPr>
        <w:ind w:firstLine="708"/>
        <w:rPr>
          <w:b/>
          <w:bCs/>
          <w:sz w:val="28"/>
          <w:szCs w:val="28"/>
        </w:rPr>
      </w:pP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b/>
          <w:bCs/>
          <w:sz w:val="28"/>
          <w:szCs w:val="28"/>
          <w:u w:val="single"/>
        </w:rPr>
        <w:t>Рекомендации педагогам по работе над проектом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1. Глубоко изучить тематику проекта.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lastRenderedPageBreak/>
        <w:t>2. При составлении совместного плана работы с детьми над проектом поддерживать детскую инициативу.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3. Заинтересовать каждого ребенка тематикой проекта, поддерживать его любознательность и устойчивый интерес к проблеме.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4. Создавать игровую мотивацию, опираясь на интересы детей и их эмоциональный отклик.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5. Вводить детей в проблемную ситуацию, доступную для их понимания и с опорой на детский личный опыт.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6. Тактично рассматривать все предложенные детьми вари</w:t>
      </w:r>
      <w:r w:rsidRPr="00312749">
        <w:rPr>
          <w:sz w:val="28"/>
          <w:szCs w:val="28"/>
        </w:rPr>
        <w:softHyphen/>
        <w:t>анты решения проблемы: ребенок должен иметь право на ошибку и не бояться высказываться.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7. Соблюдать принцип последовательности в работе над проектом.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8</w:t>
      </w:r>
      <w:r w:rsidRPr="00312749">
        <w:rPr>
          <w:b/>
          <w:bCs/>
          <w:sz w:val="28"/>
          <w:szCs w:val="28"/>
        </w:rPr>
        <w:t xml:space="preserve">. </w:t>
      </w:r>
      <w:r w:rsidRPr="00312749">
        <w:rPr>
          <w:sz w:val="28"/>
          <w:szCs w:val="28"/>
        </w:rPr>
        <w:t>В ходе работы над проектом создавать атмосферу сотворчества с ребенком, используя индивидуальный подход.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9. Развивать творческое воображение и фантазию детей.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10. Творчески подходить к реализации проекта; ориентиро</w:t>
      </w:r>
      <w:r w:rsidRPr="00312749">
        <w:rPr>
          <w:sz w:val="28"/>
          <w:szCs w:val="28"/>
        </w:rPr>
        <w:softHyphen/>
        <w:t>вать детей на использование накопленных наблюдений, знаний, впечатлений.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11.Ненавязчиво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sz w:val="28"/>
          <w:szCs w:val="28"/>
        </w:rPr>
        <w:t>12. Заключительный этап проекта следует тщательно готовить и проводить в виде презентации, шоу, театрализованного действа и т.п.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bCs/>
          <w:sz w:val="28"/>
          <w:szCs w:val="28"/>
        </w:rPr>
        <w:t>Дошкольник  сталкивается с определенными трудностями в решении проблем.</w:t>
      </w:r>
    </w:p>
    <w:p w:rsidR="00FC2B2E" w:rsidRPr="00312749" w:rsidRDefault="00FC2B2E" w:rsidP="00FC2B2E">
      <w:pPr>
        <w:ind w:firstLine="708"/>
        <w:rPr>
          <w:sz w:val="28"/>
          <w:szCs w:val="28"/>
          <w:u w:val="single"/>
        </w:rPr>
      </w:pPr>
      <w:r w:rsidRPr="00312749">
        <w:rPr>
          <w:bCs/>
          <w:sz w:val="28"/>
          <w:szCs w:val="28"/>
          <w:u w:val="single"/>
        </w:rPr>
        <w:t xml:space="preserve"> Ему предстоит: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bCs/>
          <w:sz w:val="28"/>
          <w:szCs w:val="28"/>
        </w:rPr>
        <w:t>- действовать самостоятельно, без помощи взрослого (в определенных ситуациях);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  <w:r w:rsidRPr="00312749">
        <w:rPr>
          <w:bCs/>
          <w:sz w:val="28"/>
          <w:szCs w:val="28"/>
        </w:rPr>
        <w:t>- намечать основные и промежуточные цели;</w:t>
      </w:r>
    </w:p>
    <w:p w:rsidR="00FC2B2E" w:rsidRPr="00312749" w:rsidRDefault="00FC2B2E" w:rsidP="00FC2B2E">
      <w:pPr>
        <w:ind w:firstLine="708"/>
        <w:rPr>
          <w:bCs/>
          <w:sz w:val="28"/>
          <w:szCs w:val="28"/>
        </w:rPr>
      </w:pPr>
      <w:r w:rsidRPr="00312749">
        <w:rPr>
          <w:bCs/>
          <w:sz w:val="28"/>
          <w:szCs w:val="28"/>
        </w:rPr>
        <w:t>- предусматривать последствия выбора.</w:t>
      </w:r>
    </w:p>
    <w:p w:rsidR="00FC2B2E" w:rsidRPr="00312749" w:rsidRDefault="00FC2B2E" w:rsidP="00FC2B2E">
      <w:pPr>
        <w:ind w:firstLine="708"/>
        <w:rPr>
          <w:sz w:val="28"/>
          <w:szCs w:val="28"/>
        </w:rPr>
      </w:pPr>
    </w:p>
    <w:p w:rsidR="007D34FF" w:rsidRPr="00312749" w:rsidRDefault="007D34FF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p w:rsidR="00FC2B2E" w:rsidRPr="00312749" w:rsidRDefault="00FC2B2E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5979"/>
        <w:gridCol w:w="3059"/>
      </w:tblGrid>
      <w:tr w:rsidR="00312749" w:rsidRPr="00312749" w:rsidTr="00FC2B2E">
        <w:tc>
          <w:tcPr>
            <w:tcW w:w="1951" w:type="dxa"/>
          </w:tcPr>
          <w:p w:rsidR="007D34FF" w:rsidRPr="00312749" w:rsidRDefault="007D34FF" w:rsidP="00C844D3">
            <w:pPr>
              <w:jc w:val="center"/>
              <w:rPr>
                <w:sz w:val="24"/>
                <w:szCs w:val="24"/>
              </w:rPr>
            </w:pPr>
            <w:r w:rsidRPr="00312749">
              <w:rPr>
                <w:b/>
                <w:bCs/>
                <w:i/>
                <w:iCs/>
                <w:sz w:val="24"/>
                <w:szCs w:val="24"/>
              </w:rPr>
              <w:t>Этап</w:t>
            </w:r>
          </w:p>
          <w:p w:rsidR="007D34FF" w:rsidRPr="00312749" w:rsidRDefault="007D34FF" w:rsidP="00C844D3">
            <w:pPr>
              <w:jc w:val="center"/>
              <w:rPr>
                <w:sz w:val="24"/>
                <w:szCs w:val="24"/>
              </w:rPr>
            </w:pPr>
            <w:r w:rsidRPr="00312749">
              <w:rPr>
                <w:b/>
                <w:bCs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5979" w:type="dxa"/>
          </w:tcPr>
          <w:p w:rsidR="007D34FF" w:rsidRPr="00312749" w:rsidRDefault="007D34FF" w:rsidP="00C844D3">
            <w:pPr>
              <w:jc w:val="center"/>
              <w:rPr>
                <w:sz w:val="24"/>
                <w:szCs w:val="24"/>
              </w:rPr>
            </w:pPr>
            <w:r w:rsidRPr="00312749">
              <w:rPr>
                <w:b/>
                <w:bCs/>
                <w:i/>
                <w:iCs/>
                <w:sz w:val="24"/>
                <w:szCs w:val="24"/>
              </w:rPr>
              <w:t>Деятельность педагога</w:t>
            </w:r>
          </w:p>
        </w:tc>
        <w:tc>
          <w:tcPr>
            <w:tcW w:w="3059" w:type="dxa"/>
          </w:tcPr>
          <w:p w:rsidR="007D34FF" w:rsidRPr="00312749" w:rsidRDefault="007D34FF" w:rsidP="00C844D3">
            <w:pPr>
              <w:jc w:val="center"/>
              <w:rPr>
                <w:sz w:val="24"/>
                <w:szCs w:val="24"/>
              </w:rPr>
            </w:pPr>
            <w:r w:rsidRPr="00312749">
              <w:rPr>
                <w:b/>
                <w:bCs/>
                <w:i/>
                <w:iCs/>
                <w:sz w:val="24"/>
                <w:szCs w:val="24"/>
              </w:rPr>
              <w:t>Деятельность детей</w:t>
            </w:r>
          </w:p>
        </w:tc>
      </w:tr>
      <w:tr w:rsidR="00312749" w:rsidRPr="00312749" w:rsidTr="00FC2B2E">
        <w:tc>
          <w:tcPr>
            <w:tcW w:w="1951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1 этап</w:t>
            </w:r>
          </w:p>
          <w:p w:rsidR="007D34FF" w:rsidRPr="00312749" w:rsidRDefault="007D34FF" w:rsidP="00C844D3">
            <w:pPr>
              <w:rPr>
                <w:b/>
                <w:sz w:val="24"/>
                <w:szCs w:val="24"/>
              </w:rPr>
            </w:pPr>
            <w:r w:rsidRPr="00312749">
              <w:rPr>
                <w:b/>
                <w:sz w:val="24"/>
                <w:szCs w:val="24"/>
              </w:rPr>
              <w:t xml:space="preserve">Поисковый </w:t>
            </w:r>
          </w:p>
        </w:tc>
        <w:tc>
          <w:tcPr>
            <w:tcW w:w="5979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bCs/>
                <w:sz w:val="24"/>
                <w:szCs w:val="24"/>
              </w:rPr>
              <w:t>ЦЕЛЕПОЛАГАНИЕ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Воспитатель помогает  детям  выбрать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наиболее  актуальную и  посильную для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них задачу на определенный отрезок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времени.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Выбор темы – это первый шаг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воспитателя в работе над проектом. 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proofErr w:type="gramStart"/>
            <w:r w:rsidRPr="00312749">
              <w:rPr>
                <w:sz w:val="24"/>
                <w:szCs w:val="24"/>
              </w:rPr>
              <w:t>1.Формулирует проблему (цель) - (при постановке цели определяется и продукт</w:t>
            </w:r>
            <w:proofErr w:type="gramEnd"/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проекта)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2. Вводит в игровую (сюжетную)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ситуацию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3. Формулирует задачу (не</w:t>
            </w:r>
            <w:r w:rsidR="00FC2B2E" w:rsidRPr="00312749">
              <w:rPr>
                <w:sz w:val="24"/>
                <w:szCs w:val="24"/>
              </w:rPr>
              <w:t xml:space="preserve"> </w:t>
            </w:r>
            <w:r w:rsidRPr="00312749">
              <w:rPr>
                <w:sz w:val="24"/>
                <w:szCs w:val="24"/>
              </w:rPr>
              <w:t>жестко)</w:t>
            </w:r>
          </w:p>
          <w:p w:rsidR="007D34FF" w:rsidRPr="00312749" w:rsidRDefault="007D34FF" w:rsidP="00C844D3">
            <w:pPr>
              <w:rPr>
                <w:b/>
                <w:i/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ВОПРОС К ДЕТЯМ: - </w:t>
            </w:r>
            <w:r w:rsidRPr="00312749">
              <w:rPr>
                <w:b/>
                <w:i/>
                <w:sz w:val="24"/>
                <w:szCs w:val="24"/>
              </w:rPr>
              <w:t xml:space="preserve">Что мы знаем?  </w:t>
            </w:r>
          </w:p>
          <w:p w:rsidR="007D34FF" w:rsidRPr="00312749" w:rsidRDefault="007D34FF" w:rsidP="00C844D3">
            <w:pPr>
              <w:rPr>
                <w:b/>
                <w:i/>
                <w:sz w:val="24"/>
                <w:szCs w:val="24"/>
              </w:rPr>
            </w:pPr>
            <w:r w:rsidRPr="00312749">
              <w:rPr>
                <w:b/>
                <w:i/>
                <w:sz w:val="24"/>
                <w:szCs w:val="24"/>
              </w:rPr>
              <w:t xml:space="preserve"> -Что мы хотим узнать? 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i/>
                <w:sz w:val="24"/>
                <w:szCs w:val="24"/>
              </w:rPr>
              <w:t>- Как нам найти ответы на наши вопросы?</w:t>
            </w:r>
          </w:p>
        </w:tc>
        <w:tc>
          <w:tcPr>
            <w:tcW w:w="3059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1.Вхождение в проблему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2.Вживание в игровую ситуацию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3.Принятие задачи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4.Дополнение задач проекта </w:t>
            </w:r>
          </w:p>
        </w:tc>
      </w:tr>
      <w:tr w:rsidR="00312749" w:rsidRPr="00312749" w:rsidTr="00FC2B2E">
        <w:tc>
          <w:tcPr>
            <w:tcW w:w="1951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2 этап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bCs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5979" w:type="dxa"/>
          </w:tcPr>
          <w:p w:rsidR="007D34FF" w:rsidRPr="00312749" w:rsidRDefault="007D34FF" w:rsidP="00C844D3">
            <w:pPr>
              <w:rPr>
                <w:b/>
                <w:sz w:val="24"/>
                <w:szCs w:val="24"/>
              </w:rPr>
            </w:pPr>
            <w:r w:rsidRPr="00312749">
              <w:rPr>
                <w:b/>
                <w:sz w:val="24"/>
                <w:szCs w:val="24"/>
              </w:rPr>
              <w:t xml:space="preserve">РАЗРАБОТКА  ПЛАНА ДЕЯТЕЛЬНОСТИ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1. Помогает спланировать деятельность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-к кому обратиться за помощью;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- в каких источниках найти информацию;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-какие предметы использовать;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-с какими предметами научиться работать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для  достижения цели.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2. Организация </w:t>
            </w:r>
            <w:proofErr w:type="gramStart"/>
            <w:r w:rsidRPr="00312749">
              <w:rPr>
                <w:sz w:val="24"/>
                <w:szCs w:val="24"/>
              </w:rPr>
              <w:t>совместной</w:t>
            </w:r>
            <w:proofErr w:type="gramEnd"/>
            <w:r w:rsidRPr="00312749">
              <w:rPr>
                <w:sz w:val="24"/>
                <w:szCs w:val="24"/>
              </w:rPr>
              <w:t xml:space="preserve"> (с педагогами, родителями и детьми) творческой, поисковой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и практической деятельности.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3.Организация развивающей, познавательной, предметной среды.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4.Включение в план-схему проекта </w:t>
            </w:r>
            <w:r w:rsidR="00695B61" w:rsidRPr="00312749">
              <w:rPr>
                <w:sz w:val="24"/>
                <w:szCs w:val="24"/>
              </w:rPr>
              <w:t>НОД</w:t>
            </w:r>
            <w:r w:rsidRPr="00312749">
              <w:rPr>
                <w:sz w:val="24"/>
                <w:szCs w:val="24"/>
              </w:rPr>
              <w:t xml:space="preserve">,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игр и других видов деятельности. </w:t>
            </w:r>
          </w:p>
          <w:p w:rsidR="007D34FF" w:rsidRPr="00312749" w:rsidRDefault="007D34FF" w:rsidP="00FC2B2E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5. Тематическое планирование по выбранной </w:t>
            </w:r>
            <w:r w:rsidR="00695B61" w:rsidRPr="00312749">
              <w:rPr>
                <w:sz w:val="24"/>
                <w:szCs w:val="24"/>
              </w:rPr>
              <w:t xml:space="preserve"> проблеме</w:t>
            </w:r>
            <w:r w:rsidRPr="00312749">
              <w:rPr>
                <w:sz w:val="24"/>
                <w:szCs w:val="24"/>
              </w:rPr>
              <w:t xml:space="preserve">, где учитываются все виды детской деятельности: игровая, познавательно-практическая, художественно </w:t>
            </w:r>
            <w:r w:rsidR="00695B61" w:rsidRPr="00312749">
              <w:rPr>
                <w:sz w:val="24"/>
                <w:szCs w:val="24"/>
              </w:rPr>
              <w:t xml:space="preserve">- </w:t>
            </w:r>
            <w:r w:rsidRPr="00312749">
              <w:rPr>
                <w:sz w:val="24"/>
                <w:szCs w:val="24"/>
              </w:rPr>
              <w:t xml:space="preserve">речевая, трудовая, общение и т.д. </w:t>
            </w:r>
          </w:p>
        </w:tc>
        <w:tc>
          <w:tcPr>
            <w:tcW w:w="3059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1.Объединение детей в рабочие группы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2. Распределение амплуа</w:t>
            </w:r>
          </w:p>
        </w:tc>
      </w:tr>
      <w:tr w:rsidR="00312749" w:rsidRPr="00312749" w:rsidTr="00FC2B2E">
        <w:tc>
          <w:tcPr>
            <w:tcW w:w="1951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bCs/>
                <w:sz w:val="24"/>
                <w:szCs w:val="24"/>
              </w:rPr>
              <w:t xml:space="preserve">3 этап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bCs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5979" w:type="dxa"/>
          </w:tcPr>
          <w:p w:rsidR="007D34FF" w:rsidRPr="00312749" w:rsidRDefault="007D34FF" w:rsidP="00C844D3">
            <w:pPr>
              <w:rPr>
                <w:b/>
                <w:sz w:val="24"/>
                <w:szCs w:val="24"/>
              </w:rPr>
            </w:pPr>
            <w:r w:rsidRPr="00312749">
              <w:rPr>
                <w:b/>
                <w:sz w:val="24"/>
                <w:szCs w:val="24"/>
              </w:rPr>
              <w:t xml:space="preserve">ВЫПОЛНЕНИЕ ПРОЕКТА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Практическая часть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1.Оказывает практическую помощь (по необходимости)</w:t>
            </w:r>
            <w:r w:rsidR="00695B61" w:rsidRPr="00312749">
              <w:rPr>
                <w:sz w:val="24"/>
                <w:szCs w:val="24"/>
              </w:rPr>
              <w:t>.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2. Направляет и контролирует осуществление проекта</w:t>
            </w:r>
            <w:r w:rsidR="00695B61" w:rsidRPr="00312749">
              <w:rPr>
                <w:sz w:val="24"/>
                <w:szCs w:val="24"/>
              </w:rPr>
              <w:t>.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3. Домашние задания и задания для</w:t>
            </w:r>
            <w:r w:rsidR="00FC2B2E" w:rsidRPr="00312749">
              <w:rPr>
                <w:sz w:val="24"/>
                <w:szCs w:val="24"/>
              </w:rPr>
              <w:t xml:space="preserve"> </w:t>
            </w:r>
            <w:r w:rsidRPr="00312749">
              <w:rPr>
                <w:sz w:val="24"/>
                <w:szCs w:val="24"/>
              </w:rPr>
              <w:t>самостоятельной деятельности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выполнения.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Формирование специфических знаний, умений, навыков </w:t>
            </w:r>
          </w:p>
        </w:tc>
      </w:tr>
      <w:tr w:rsidR="00312749" w:rsidRPr="00312749" w:rsidTr="00FC2B2E">
        <w:tc>
          <w:tcPr>
            <w:tcW w:w="1951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4 этап </w:t>
            </w:r>
          </w:p>
          <w:p w:rsidR="007D34FF" w:rsidRPr="00312749" w:rsidRDefault="007D34FF" w:rsidP="00C844D3">
            <w:pPr>
              <w:rPr>
                <w:b/>
                <w:sz w:val="24"/>
                <w:szCs w:val="24"/>
              </w:rPr>
            </w:pPr>
            <w:proofErr w:type="spellStart"/>
            <w:r w:rsidRPr="00312749">
              <w:rPr>
                <w:b/>
                <w:sz w:val="24"/>
                <w:szCs w:val="24"/>
              </w:rPr>
              <w:t>Презентацио</w:t>
            </w:r>
            <w:proofErr w:type="gramStart"/>
            <w:r w:rsidRPr="00312749">
              <w:rPr>
                <w:b/>
                <w:sz w:val="24"/>
                <w:szCs w:val="24"/>
              </w:rPr>
              <w:t>н</w:t>
            </w:r>
            <w:proofErr w:type="spellEnd"/>
            <w:r w:rsidR="00FC2B2E" w:rsidRPr="00312749">
              <w:rPr>
                <w:b/>
                <w:sz w:val="24"/>
                <w:szCs w:val="24"/>
              </w:rPr>
              <w:t>-</w:t>
            </w:r>
            <w:proofErr w:type="gramEnd"/>
            <w:r w:rsidR="00FC2B2E" w:rsidRPr="0031274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12749">
              <w:rPr>
                <w:b/>
                <w:sz w:val="24"/>
                <w:szCs w:val="24"/>
              </w:rPr>
              <w:t>ный</w:t>
            </w:r>
            <w:proofErr w:type="spellEnd"/>
            <w:r w:rsidRPr="00312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9" w:type="dxa"/>
          </w:tcPr>
          <w:p w:rsidR="007D34FF" w:rsidRPr="00312749" w:rsidRDefault="007D34FF" w:rsidP="00C844D3">
            <w:pPr>
              <w:rPr>
                <w:b/>
                <w:sz w:val="24"/>
                <w:szCs w:val="24"/>
              </w:rPr>
            </w:pPr>
            <w:r w:rsidRPr="00312749">
              <w:rPr>
                <w:b/>
                <w:sz w:val="24"/>
                <w:szCs w:val="24"/>
              </w:rPr>
              <w:t xml:space="preserve">ПУБЛИЧНОЕ ПРЕДСТАВЛЕНИЕ ПРОДУКТА ПРОЕКТНОЙ ДЕЯТЕЛЬНОСТИ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Воспитатель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-Подготавливает презентацию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- Проводит презентацию </w:t>
            </w:r>
          </w:p>
        </w:tc>
        <w:tc>
          <w:tcPr>
            <w:tcW w:w="3059" w:type="dxa"/>
          </w:tcPr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1.Продукт деятельности готовят к презентации </w:t>
            </w:r>
          </w:p>
          <w:p w:rsidR="007D34FF" w:rsidRPr="00312749" w:rsidRDefault="007D34FF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2.Представляют зрителям или экспертам продукт деятельности </w:t>
            </w:r>
          </w:p>
        </w:tc>
      </w:tr>
      <w:tr w:rsidR="00FC2B2E" w:rsidRPr="00312749" w:rsidTr="00FC2B2E">
        <w:tc>
          <w:tcPr>
            <w:tcW w:w="1951" w:type="dxa"/>
          </w:tcPr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5 этап</w:t>
            </w:r>
          </w:p>
          <w:p w:rsidR="00A07B2A" w:rsidRPr="00312749" w:rsidRDefault="00A07B2A" w:rsidP="00C844D3">
            <w:pPr>
              <w:rPr>
                <w:b/>
                <w:sz w:val="24"/>
                <w:szCs w:val="24"/>
              </w:rPr>
            </w:pPr>
            <w:r w:rsidRPr="00312749">
              <w:rPr>
                <w:b/>
                <w:sz w:val="24"/>
                <w:szCs w:val="24"/>
              </w:rPr>
              <w:t xml:space="preserve">Контрольный </w:t>
            </w:r>
          </w:p>
        </w:tc>
        <w:tc>
          <w:tcPr>
            <w:tcW w:w="5979" w:type="dxa"/>
          </w:tcPr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bCs/>
                <w:sz w:val="24"/>
                <w:szCs w:val="24"/>
              </w:rPr>
              <w:t>ПОДВЕДЕНИЕ ИТОГОВ</w:t>
            </w:r>
          </w:p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bCs/>
                <w:sz w:val="24"/>
                <w:szCs w:val="24"/>
              </w:rPr>
              <w:t>ОПРЕДЕЛЕНИЕ НОВЫХ ЗАДАЧ ДЛЯ БУДУЩИХ ПРОЕКТОВ</w:t>
            </w:r>
          </w:p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3059" w:type="dxa"/>
          </w:tcPr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РЕФЛЕКСИЯ</w:t>
            </w:r>
          </w:p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>Оценка</w:t>
            </w:r>
          </w:p>
          <w:p w:rsidR="00A07B2A" w:rsidRPr="00312749" w:rsidRDefault="00A07B2A" w:rsidP="00C844D3">
            <w:pPr>
              <w:rPr>
                <w:sz w:val="24"/>
                <w:szCs w:val="24"/>
              </w:rPr>
            </w:pPr>
            <w:r w:rsidRPr="00312749">
              <w:rPr>
                <w:sz w:val="24"/>
                <w:szCs w:val="24"/>
              </w:rPr>
              <w:t xml:space="preserve">Что нового узнали? (с точки зрения детей и воспитателя) </w:t>
            </w:r>
          </w:p>
        </w:tc>
      </w:tr>
    </w:tbl>
    <w:p w:rsidR="007D34FF" w:rsidRPr="00312749" w:rsidRDefault="007D34FF">
      <w:pPr>
        <w:rPr>
          <w:sz w:val="28"/>
          <w:szCs w:val="28"/>
        </w:rPr>
      </w:pPr>
    </w:p>
    <w:p w:rsidR="00A07B2A" w:rsidRPr="00312749" w:rsidRDefault="00A07B2A">
      <w:pPr>
        <w:rPr>
          <w:sz w:val="28"/>
          <w:szCs w:val="28"/>
        </w:rPr>
      </w:pPr>
    </w:p>
    <w:p w:rsidR="00593116" w:rsidRPr="00312749" w:rsidRDefault="00593116" w:rsidP="00FC2B2E">
      <w:pPr>
        <w:jc w:val="center"/>
        <w:textAlignment w:val="baseline"/>
        <w:rPr>
          <w:b/>
          <w:bCs/>
          <w:i/>
        </w:rPr>
      </w:pPr>
      <w:r w:rsidRPr="00312749">
        <w:rPr>
          <w:b/>
          <w:bCs/>
          <w:i/>
        </w:rPr>
        <w:t>Методические рекомендации воспитателям по построению модели проекта</w:t>
      </w:r>
    </w:p>
    <w:p w:rsidR="00593116" w:rsidRPr="00312749" w:rsidRDefault="00593116" w:rsidP="00FC2B2E">
      <w:pPr>
        <w:jc w:val="center"/>
        <w:textAlignment w:val="baseline"/>
        <w:rPr>
          <w:b/>
          <w:bCs/>
          <w:i/>
        </w:rPr>
      </w:pPr>
      <w:r w:rsidRPr="00312749">
        <w:rPr>
          <w:b/>
          <w:bCs/>
          <w:i/>
        </w:rPr>
        <w:t>(по Е.С. Евдокимовой)</w:t>
      </w:r>
    </w:p>
    <w:p w:rsidR="00593116" w:rsidRPr="00312749" w:rsidRDefault="00593116" w:rsidP="00FC2B2E">
      <w:pPr>
        <w:textAlignment w:val="baseline"/>
        <w:rPr>
          <w:b/>
          <w:bCs/>
          <w:i/>
        </w:rPr>
      </w:pPr>
      <w:r w:rsidRPr="00312749">
        <w:rPr>
          <w:b/>
          <w:bCs/>
          <w:i/>
        </w:rPr>
        <w:t>Алгоритмы действий взрослых и детей строятся с учетом возрастной дифференциации:                                                                                  </w:t>
      </w:r>
    </w:p>
    <w:p w:rsidR="00593116" w:rsidRPr="00312749" w:rsidRDefault="00593116" w:rsidP="00FC2B2E">
      <w:pPr>
        <w:textAlignment w:val="baseline"/>
        <w:rPr>
          <w:b/>
          <w:bCs/>
          <w:i/>
        </w:rPr>
      </w:pPr>
      <w:r w:rsidRPr="00312749">
        <w:rPr>
          <w:b/>
          <w:bCs/>
          <w:i/>
        </w:rPr>
        <w:t>- с детьми 3-4 лет: на подражательно - исполнительском уровне;</w:t>
      </w:r>
    </w:p>
    <w:p w:rsidR="00593116" w:rsidRPr="00312749" w:rsidRDefault="00593116" w:rsidP="00FC2B2E">
      <w:pPr>
        <w:textAlignment w:val="baseline"/>
        <w:rPr>
          <w:b/>
          <w:bCs/>
          <w:i/>
        </w:rPr>
      </w:pPr>
      <w:r w:rsidRPr="00312749">
        <w:rPr>
          <w:b/>
          <w:bCs/>
          <w:i/>
        </w:rPr>
        <w:t>- с детьми 5-6 лет: развивающий уровень: взрослый не только генерирует свои идеи, но и подключает к реализации идей детей.</w:t>
      </w:r>
    </w:p>
    <w:p w:rsidR="00593116" w:rsidRPr="00312749" w:rsidRDefault="00593116" w:rsidP="00FC2B2E">
      <w:pPr>
        <w:textAlignment w:val="baseline"/>
        <w:rPr>
          <w:b/>
          <w:bCs/>
          <w:i/>
        </w:rPr>
      </w:pPr>
      <w:r w:rsidRPr="00312749">
        <w:rPr>
          <w:b/>
          <w:bCs/>
          <w:i/>
        </w:rPr>
        <w:t>- с детьми 5-6 лет: творческий уровень: взрослый поддерживает и развивает творческую активность детей, создает условия для самостоятельной проектной деятельности.</w:t>
      </w:r>
    </w:p>
    <w:p w:rsidR="00593116" w:rsidRPr="00312749" w:rsidRDefault="00593116" w:rsidP="00FC2B2E">
      <w:pPr>
        <w:jc w:val="center"/>
        <w:rPr>
          <w:b/>
          <w:bCs/>
        </w:rPr>
      </w:pPr>
      <w:r w:rsidRPr="00312749">
        <w:rPr>
          <w:b/>
          <w:bCs/>
        </w:rPr>
        <w:br w:type="textWrapping" w:clear="all"/>
        <w:t>Алгоритм действий взрослых и детей на первом этапе (3-4 года)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901"/>
        <w:gridCol w:w="9794"/>
      </w:tblGrid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b/>
                <w:bCs/>
                <w:bdr w:val="single" w:sz="6" w:space="0" w:color="CFCFCF"/>
              </w:rPr>
              <w:t>Шаги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b/>
                <w:bCs/>
                <w:bdr w:val="single" w:sz="6" w:space="0" w:color="CFCFCF"/>
              </w:rPr>
              <w:t>Содержание</w:t>
            </w:r>
          </w:p>
        </w:tc>
      </w:tr>
      <w:tr w:rsidR="00312749" w:rsidRPr="00312749" w:rsidTr="00FC2B2E">
        <w:trPr>
          <w:trHeight w:val="431"/>
        </w:trPr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1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Интригующее начало, определение проблемы, отвечающей потребностям детей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2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Постановка цели проекта, его мотивации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3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Привлечение детей к участию в планировании деятельности и реализации намеченного плана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4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Совместное движение взрослых и детей к результату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5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  <w:rPr>
                <w:bdr w:val="single" w:sz="6" w:space="0" w:color="CFCFCF"/>
              </w:rPr>
            </w:pPr>
            <w:r w:rsidRPr="00312749">
              <w:rPr>
                <w:sz w:val="22"/>
                <w:szCs w:val="22"/>
                <w:bdr w:val="single" w:sz="6" w:space="0" w:color="CFCFCF"/>
              </w:rPr>
              <w:t>Совместный анализ выполнения проекта, переживание результата</w:t>
            </w:r>
          </w:p>
        </w:tc>
      </w:tr>
    </w:tbl>
    <w:p w:rsidR="00593116" w:rsidRPr="00312749" w:rsidRDefault="00593116" w:rsidP="00FC2B2E">
      <w:pPr>
        <w:jc w:val="center"/>
        <w:rPr>
          <w:b/>
          <w:bCs/>
        </w:rPr>
      </w:pPr>
      <w:r w:rsidRPr="00312749">
        <w:rPr>
          <w:b/>
          <w:bCs/>
        </w:rPr>
        <w:t>Алгоритм действий взрослых и детей на втором этапе (5-6 лет)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871"/>
        <w:gridCol w:w="9824"/>
      </w:tblGrid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b/>
                <w:bCs/>
              </w:rPr>
              <w:t>Шаги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b/>
                <w:bCs/>
              </w:rPr>
              <w:t>Содержание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1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Выделение (взрослым или детьми) проблемы, отвечающей потребностям детей или обеих сторон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2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Совместное определение цели проекта, мотива предстоящей деятельности. Прогнозирование результата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3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Планирование деятельности детьми при незначительной помощи взрослого; определение средств реализации проекта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4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Выполнение детьми проекта, дифференцированная помощь взрослого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5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Обсуждение результата: хода работы, действий каждого, выяснение причин успехов и неудач</w:t>
            </w:r>
          </w:p>
        </w:tc>
      </w:tr>
      <w:tr w:rsidR="00312749" w:rsidRPr="00312749" w:rsidTr="00FC2B2E">
        <w:tc>
          <w:tcPr>
            <w:tcW w:w="8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6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Совместное определение перспективы развития проекта</w:t>
            </w:r>
          </w:p>
        </w:tc>
      </w:tr>
    </w:tbl>
    <w:p w:rsidR="00593116" w:rsidRPr="00312749" w:rsidRDefault="00593116" w:rsidP="00FC2B2E">
      <w:pPr>
        <w:jc w:val="center"/>
        <w:textAlignment w:val="baseline"/>
        <w:rPr>
          <w:b/>
          <w:bCs/>
        </w:rPr>
      </w:pPr>
      <w:r w:rsidRPr="00312749">
        <w:rPr>
          <w:b/>
          <w:bCs/>
        </w:rPr>
        <w:t>  Алгоритм действий взрослых и детей на втором этапе (6-7 лет)</w:t>
      </w:r>
    </w:p>
    <w:tbl>
      <w:tblPr>
        <w:tblW w:w="10695" w:type="dxa"/>
        <w:tblBorders>
          <w:top w:val="single" w:sz="6" w:space="0" w:color="CFCFCF"/>
          <w:left w:val="single" w:sz="6" w:space="0" w:color="CFCFCF"/>
          <w:bottom w:val="single" w:sz="18" w:space="0" w:color="CFCFCF"/>
          <w:right w:val="single" w:sz="6" w:space="0" w:color="CFCFCF"/>
          <w:insideH w:val="single" w:sz="18" w:space="0" w:color="CFCFCF"/>
          <w:insideV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9824"/>
      </w:tblGrid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b/>
                <w:bCs/>
              </w:rPr>
              <w:t>Шаги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b/>
                <w:bCs/>
              </w:rPr>
              <w:t>Содержание</w:t>
            </w:r>
          </w:p>
        </w:tc>
      </w:tr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1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Постановка детей в определенные условия; Выделение (взрослым или детьми) проблемы, отвечающей потребностям детей или обеих сторон</w:t>
            </w:r>
          </w:p>
        </w:tc>
      </w:tr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2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Совместное определение цели проекта, мотива предстоящей деятельности. Прогнозирование результата.</w:t>
            </w:r>
          </w:p>
        </w:tc>
      </w:tr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3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Планирование деятельности детьми при возможном участии взрослого как партнера; определение средств реализации проекта</w:t>
            </w:r>
          </w:p>
        </w:tc>
      </w:tr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4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 xml:space="preserve">Выполнение детьми проекта, решение творческих споров, достижение договоренности, </w:t>
            </w:r>
            <w:proofErr w:type="spellStart"/>
            <w:r w:rsidRPr="00312749">
              <w:rPr>
                <w:sz w:val="22"/>
                <w:szCs w:val="22"/>
              </w:rPr>
              <w:t>взаимообучение</w:t>
            </w:r>
            <w:proofErr w:type="spellEnd"/>
            <w:r w:rsidRPr="00312749">
              <w:rPr>
                <w:sz w:val="22"/>
                <w:szCs w:val="22"/>
              </w:rPr>
              <w:t>, помощь друг другу</w:t>
            </w:r>
          </w:p>
        </w:tc>
      </w:tr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Обсуждение результата: хода работы, действий каждого, выяснение причин успехов и неудач</w:t>
            </w:r>
          </w:p>
        </w:tc>
      </w:tr>
      <w:tr w:rsidR="00312749" w:rsidRPr="00312749" w:rsidTr="00312749">
        <w:tc>
          <w:tcPr>
            <w:tcW w:w="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jc w:val="center"/>
              <w:textAlignment w:val="baseline"/>
            </w:pPr>
            <w:r w:rsidRPr="00312749">
              <w:rPr>
                <w:sz w:val="22"/>
                <w:szCs w:val="22"/>
              </w:rPr>
              <w:t>6</w:t>
            </w:r>
          </w:p>
        </w:tc>
        <w:tc>
          <w:tcPr>
            <w:tcW w:w="98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116" w:rsidRPr="00312749" w:rsidRDefault="00593116" w:rsidP="00FC2B2E">
            <w:pPr>
              <w:textAlignment w:val="baseline"/>
            </w:pPr>
            <w:r w:rsidRPr="00312749">
              <w:rPr>
                <w:sz w:val="22"/>
                <w:szCs w:val="22"/>
              </w:rPr>
              <w:t>Совместное определение перспективы развития проекта</w:t>
            </w:r>
          </w:p>
        </w:tc>
      </w:tr>
    </w:tbl>
    <w:p w:rsidR="00A07B2A" w:rsidRPr="00312749" w:rsidRDefault="00A07B2A" w:rsidP="00FC2B2E">
      <w:pPr>
        <w:ind w:firstLine="708"/>
      </w:pPr>
    </w:p>
    <w:p w:rsidR="00A07B2A" w:rsidRPr="00312749" w:rsidRDefault="00A07B2A" w:rsidP="00FC2B2E"/>
    <w:p w:rsidR="00A07B2A" w:rsidRPr="00312749" w:rsidRDefault="00A07B2A" w:rsidP="00FC2B2E"/>
    <w:sectPr w:rsidR="00A07B2A" w:rsidRPr="00312749" w:rsidSect="007D34F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BCC"/>
    <w:multiLevelType w:val="hybridMultilevel"/>
    <w:tmpl w:val="10A4DE7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3A8"/>
    <w:multiLevelType w:val="multilevel"/>
    <w:tmpl w:val="3E8A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720A1"/>
    <w:multiLevelType w:val="hybridMultilevel"/>
    <w:tmpl w:val="02A6E1DC"/>
    <w:lvl w:ilvl="0" w:tplc="FF12FE5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86936AD"/>
    <w:multiLevelType w:val="hybridMultilevel"/>
    <w:tmpl w:val="720EFD6A"/>
    <w:lvl w:ilvl="0" w:tplc="D10088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6E"/>
    <w:rsid w:val="00033FBB"/>
    <w:rsid w:val="00086A61"/>
    <w:rsid w:val="00312749"/>
    <w:rsid w:val="003E2CF7"/>
    <w:rsid w:val="004B0847"/>
    <w:rsid w:val="004E6F6E"/>
    <w:rsid w:val="00593116"/>
    <w:rsid w:val="005D4164"/>
    <w:rsid w:val="00695B61"/>
    <w:rsid w:val="007D34FF"/>
    <w:rsid w:val="007D493C"/>
    <w:rsid w:val="00A07B2A"/>
    <w:rsid w:val="00CF7CD8"/>
    <w:rsid w:val="00D81061"/>
    <w:rsid w:val="00DA5270"/>
    <w:rsid w:val="00DD5680"/>
    <w:rsid w:val="00FC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07B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07B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2392-C9AB-4BAA-A91E-E33B9F00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11</cp:revision>
  <cp:lastPrinted>2013-02-13T17:01:00Z</cp:lastPrinted>
  <dcterms:created xsi:type="dcterms:W3CDTF">2013-02-11T17:26:00Z</dcterms:created>
  <dcterms:modified xsi:type="dcterms:W3CDTF">2016-01-24T16:00:00Z</dcterms:modified>
</cp:coreProperties>
</file>