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A0" w:rsidRDefault="001324A0" w:rsidP="001324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Рациональное  питание  ребёнка.</w:t>
      </w:r>
    </w:p>
    <w:p w:rsidR="001324A0" w:rsidRDefault="001324A0" w:rsidP="001324A0">
      <w:pPr>
        <w:rPr>
          <w:rFonts w:ascii="Times New Roman" w:hAnsi="Times New Roman" w:cs="Times New Roman"/>
          <w:sz w:val="24"/>
          <w:szCs w:val="24"/>
        </w:rPr>
      </w:pPr>
      <w:r w:rsidRPr="00D15D40">
        <w:rPr>
          <w:rFonts w:ascii="Times New Roman" w:hAnsi="Times New Roman" w:cs="Times New Roman"/>
          <w:sz w:val="24"/>
          <w:szCs w:val="24"/>
        </w:rPr>
        <w:t>Известно,  что  важнейшим  фактором,  лежащим  в  основе  здоровья  и  нормального  развития  ребёнка  любого  возраста,</w:t>
      </w:r>
      <w:r>
        <w:rPr>
          <w:rFonts w:ascii="Times New Roman" w:hAnsi="Times New Roman" w:cs="Times New Roman"/>
          <w:sz w:val="24"/>
          <w:szCs w:val="24"/>
        </w:rPr>
        <w:t xml:space="preserve">  является  полноценное  в  количественном  и  качественном  отношении  питание.</w:t>
      </w:r>
    </w:p>
    <w:p w:rsidR="001324A0" w:rsidRDefault="001324A0" w:rsidP="001324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 требования  к  рациональному  питанию  ребёнка  были  сформулированы  А.А.Покровским.  С  позиций  современной  нутрицологии  (науки  о  питании)  необходимо  соблюдать  следующие  условия:</w:t>
      </w:r>
    </w:p>
    <w:p w:rsidR="001324A0" w:rsidRDefault="001324A0" w:rsidP="001324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 поступление  достаточного  количества  питательных  веществ  (белков,  жиров,  углеводов,  минералов,  микроэлементов,  витаминов),  необходимых  для  жизнедеятельности  ребёнка;</w:t>
      </w:r>
    </w:p>
    <w:p w:rsidR="001324A0" w:rsidRDefault="001324A0" w:rsidP="001324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 разнообразие,  сбалансированность  и  необходимое  соотношение  компонентов  питания;</w:t>
      </w:r>
    </w:p>
    <w:p w:rsidR="001324A0" w:rsidRDefault="001324A0" w:rsidP="001324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 максимальное  соответствие  количества  и  качества  пищи  физиологическим  возможностям  ребёнка;</w:t>
      </w:r>
    </w:p>
    <w:p w:rsidR="001324A0" w:rsidRDefault="001324A0" w:rsidP="001324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ранних  этапах  развития  кормить  ребёнка  грудным  молоком.</w:t>
      </w:r>
    </w:p>
    <w:p w:rsidR="001324A0" w:rsidRDefault="001324A0" w:rsidP="001324A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втором  году  жизни  ребёнок  переходит  к  разнообразному  «взрослому»  питанию  с  общего  стола.  Рациональное,  правильное    вскармливание  малыша  на  первом  году  жизни,  своевременное  введение  в  его  рацион  продуктов  прикорма  подготавливают  ребёнка  к  этому  переходу  и  в  значительной  мере  может  облегчить  организацию  его  питания  на  втором  году  жизни.</w:t>
      </w:r>
    </w:p>
    <w:p w:rsidR="001324A0" w:rsidRDefault="001324A0" w:rsidP="001324A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 организации  питания  ребёнка  второго  года  жизни  нужно  учитывать  его  возросшие  физиологические  возможности.  В  этот  возрастной  период  происходит  нарастание  активности  пищеварительных  соков,  совершенствуется  вкусовое  восприятие,  развивается  жевательный  аппарат.  К  концу  первого  года  жизни  ребёнок  имеет  уже  8  зубов.  Это  позволяет  разнообразить  меню  по  составу,  кулинарной  обработке,  заменить  полужидкую  и  измельченную  пищу  на  более  твердую.  Так,  мясные  и  рыбные  блюда  в  питании  детей  1  года – 1 года 6 месяцев  присутствуют  в  виде  суфле,  паровых  котлет.  К  двум  годам  их  заменяют  фрикадельками,  котлетами.  В  два  года  ребёнку  можно  давать  мясо,  нарезанное  кусочками  против  волокон  (рагу,  бефстроганов).  Введение  в  рацион  ребёнка  пищи,  требующей  пережёвывания,  чрезвычайно  полезно  и  важно  для  малыша,  поскольку  нагрузка  на  жевательные  мыщцы,  зубы,  десны  способствует  их  правильному  развитию.</w:t>
      </w:r>
    </w:p>
    <w:p w:rsidR="001324A0" w:rsidRDefault="001324A0" w:rsidP="001324A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 год  жизни – это  период  возрастающей  двигательной  активности  ребёнка,  сопровождающийся  повышенным  расходом  энергии.  Следовательно,  в  этот  период  возрастает  потребность  ребёнка  в  основных  питательных  веществах.</w:t>
      </w:r>
    </w:p>
    <w:p w:rsidR="001324A0" w:rsidRDefault="001324A0" w:rsidP="001324A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324A0" w:rsidRDefault="001324A0" w:rsidP="001324A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324A0" w:rsidRDefault="001324A0" w:rsidP="001324A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324A0" w:rsidRDefault="001324A0" w:rsidP="001324A0">
      <w:pPr>
        <w:ind w:left="36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Потребность  ребёнка  в  основных  пищевых  веществах</w:t>
      </w:r>
    </w:p>
    <w:tbl>
      <w:tblPr>
        <w:tblStyle w:val="a4"/>
        <w:tblW w:w="0" w:type="auto"/>
        <w:tblInd w:w="360" w:type="dxa"/>
        <w:tblLook w:val="04A0"/>
      </w:tblPr>
      <w:tblGrid>
        <w:gridCol w:w="4615"/>
        <w:gridCol w:w="4596"/>
      </w:tblGrid>
      <w:tr w:rsidR="001324A0" w:rsidTr="00C7578D">
        <w:tc>
          <w:tcPr>
            <w:tcW w:w="4785" w:type="dxa"/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Питательные  вещества</w:t>
            </w:r>
          </w:p>
        </w:tc>
        <w:tc>
          <w:tcPr>
            <w:tcW w:w="4786" w:type="dxa"/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Суточная  потребность</w:t>
            </w:r>
          </w:p>
        </w:tc>
      </w:tr>
      <w:tr w:rsidR="001324A0" w:rsidTr="00C7578D">
        <w:tc>
          <w:tcPr>
            <w:tcW w:w="4785" w:type="dxa"/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 числе  животные</w:t>
            </w:r>
          </w:p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том  числе  растительные</w:t>
            </w:r>
          </w:p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  (всего),  г</w:t>
            </w:r>
          </w:p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 вещества,  мг:</w:t>
            </w:r>
          </w:p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</w:p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Фосфор</w:t>
            </w:r>
          </w:p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Магний</w:t>
            </w:r>
          </w:p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Витамины:</w:t>
            </w:r>
          </w:p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В1, мг</w:t>
            </w:r>
          </w:p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В2, мг</w:t>
            </w:r>
          </w:p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В6, мг</w:t>
            </w:r>
          </w:p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12, мг</w:t>
            </w:r>
          </w:p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РР,  мг</w:t>
            </w:r>
          </w:p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С,  мг</w:t>
            </w:r>
          </w:p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 мкг</w:t>
            </w:r>
          </w:p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Е,  МЕ</w:t>
            </w:r>
          </w:p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  МЕ</w:t>
            </w:r>
          </w:p>
        </w:tc>
        <w:tc>
          <w:tcPr>
            <w:tcW w:w="4786" w:type="dxa"/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1324A0" w:rsidRDefault="001324A0" w:rsidP="00C7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4A0" w:rsidTr="00C7578D">
        <w:tc>
          <w:tcPr>
            <w:tcW w:w="4785" w:type="dxa"/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 ценность,  ккал</w:t>
            </w:r>
          </w:p>
        </w:tc>
        <w:tc>
          <w:tcPr>
            <w:tcW w:w="4786" w:type="dxa"/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</w:p>
        </w:tc>
      </w:tr>
    </w:tbl>
    <w:p w:rsidR="001324A0" w:rsidRDefault="001324A0" w:rsidP="001324A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324A0" w:rsidRDefault="001324A0" w:rsidP="001324A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Наибольшую  потребность  дети  раннего  возраста  испытывают  в  </w:t>
      </w:r>
      <w:r>
        <w:rPr>
          <w:rFonts w:ascii="Times New Roman" w:hAnsi="Times New Roman" w:cs="Times New Roman"/>
          <w:b/>
          <w:sz w:val="24"/>
          <w:szCs w:val="24"/>
        </w:rPr>
        <w:t xml:space="preserve">белке  </w:t>
      </w:r>
      <w:r>
        <w:rPr>
          <w:rFonts w:ascii="Times New Roman" w:hAnsi="Times New Roman" w:cs="Times New Roman"/>
          <w:sz w:val="24"/>
          <w:szCs w:val="24"/>
        </w:rPr>
        <w:t>(53  г  белка  в  день).  При  этом  важно  выдерживать  правильное  соотношение  белков  растительного  и  животного  происхождения.  На  долю  последних  должно  приходиться  не  менее  70%  всех  белков,  получаемых  с  пищей  (  в  среднем  38 г в день).</w:t>
      </w:r>
    </w:p>
    <w:p w:rsidR="001324A0" w:rsidRDefault="001324A0" w:rsidP="001324A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Белки  состоят  из  аминокислот,  восемь  из  которых  являются  незаменимыми.  Они  не  синтезируются  в  организме  человека  и  содержатся  в  продуктах  животного  происхождения.  Основными  поставщиками  этих  аминокислот  являются  мясо,  рыба,  молоко,  сыр,  творог,  бобовые.  С  этим  обстоятельством  связана  нецелесообразность  применения  вегетарианских  диет  в  питании  детей  всех  возрастных  групп.</w:t>
      </w:r>
    </w:p>
    <w:p w:rsidR="001324A0" w:rsidRDefault="001324A0" w:rsidP="001324A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Неполноценное  белковое  питание  приводит  к  нарушению  развития  костно-мышечной  системы,  задержке  физического  развития  малыша.  Чувствительна  к  недостатку  белка  нервная  система  ребёнка,  что  может  отразиться  на  уровне  его  нервно-психического  развития  и  поведении  (быстрая  утомляемость,  слабость).  На  фоне  белковой  недостаточности  снижается  сопротивляемость  организма  к  инфекционным  заболеваниям,  неблагоприятным факторам  внешней  среды.  Потребность  в  белке  возрастает  после  перенесённого  заболевания.</w:t>
      </w:r>
    </w:p>
    <w:p w:rsidR="001324A0" w:rsidRDefault="001324A0" w:rsidP="001324A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втором  году  жизни  потребность  ребёнка  в  </w:t>
      </w:r>
      <w:r>
        <w:rPr>
          <w:rFonts w:ascii="Times New Roman" w:hAnsi="Times New Roman" w:cs="Times New Roman"/>
          <w:b/>
          <w:sz w:val="24"/>
          <w:szCs w:val="24"/>
        </w:rPr>
        <w:t xml:space="preserve">жирах  </w:t>
      </w:r>
      <w:r>
        <w:rPr>
          <w:rFonts w:ascii="Times New Roman" w:hAnsi="Times New Roman" w:cs="Times New Roman"/>
          <w:sz w:val="24"/>
          <w:szCs w:val="24"/>
        </w:rPr>
        <w:t xml:space="preserve">приближается  к  уровню  потребности  в  белках  (53  г  в  день).  Жиры  являются  одним  из  главных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источников  энергии.  При  распаде  1  г  жира  образуется  в  2,2  раза  больше  энергии,  чем  при  распаде  1  г  углеводов  и  белков.  Жиры  входят  в  состав  клеток  и  органов,  являются  пластическим  материалом,  содержатся  в  ферментах  и  гормонах.  С  ними  связано  поступление  и  усвоение  жирорастворимых  витаминов  (А,  Д, Е, К,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324A0" w:rsidRDefault="001324A0" w:rsidP="001324A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Особую  биологическую  ценность  представляют  растительные  жиры,  на  долю  которых  должно  приходиться  20-25%  всех  жиров,  получаемых  с  пищей.  Именно  жиры  растительного  происхождения  содержат  полиненасыщенные  жирные  кислоты  (ПНЖК)  - жизненно  необходимые  вещества,  не  синтезируемые  в  человеческом  организме.  ПНЖК  снижают  проницаемость  кровеносных  сосудов,  повышают  их  эластичность.  ПНЖК  необходимы  для  роста  и  хорошего  состояния  кожи  и  волос.  Потребность  в  ПНЖК  в  раннем  возрасте  существенно  выше,  чем  у  взрослых,  что  обусловлено  интенсивными  процессами  роста  и  развития.</w:t>
      </w:r>
    </w:p>
    <w:p w:rsidR="001324A0" w:rsidRDefault="001324A0" w:rsidP="001324A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 жиров  животного  происхождения  предпочтение  следует  отдавать  сливочному  маслу  и  жирам,  содержащимся  в  молочных  продуктах, поскольку  они  легко  усваиваются.</w:t>
      </w:r>
    </w:p>
    <w:p w:rsidR="001324A0" w:rsidRDefault="001324A0" w:rsidP="001324A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 недостаточном  поступлении  жира  нарушается  нормальное  развитие  организма  ребёнка.  Недостаточное  поступление  ПНЖК  приводит  к  сухости  кожи,  экзематозным  изменениям,  снижению  сопротивляемости  к  инфекциям.  Превышение  норм  поступления  жира  приводит  к  расстройствам  пищеварения,  снижает  усвояемость  белков,  способствует  формированию  избыточного  веса.</w:t>
      </w:r>
    </w:p>
    <w:p w:rsidR="001324A0" w:rsidRDefault="001324A0" w:rsidP="001324A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 </w:t>
      </w:r>
      <w:r>
        <w:rPr>
          <w:rFonts w:ascii="Times New Roman" w:hAnsi="Times New Roman" w:cs="Times New Roman"/>
          <w:b/>
          <w:sz w:val="24"/>
          <w:szCs w:val="24"/>
        </w:rPr>
        <w:t xml:space="preserve">углеводов  </w:t>
      </w:r>
      <w:r>
        <w:rPr>
          <w:rFonts w:ascii="Times New Roman" w:hAnsi="Times New Roman" w:cs="Times New Roman"/>
          <w:sz w:val="24"/>
          <w:szCs w:val="24"/>
        </w:rPr>
        <w:t>в  суточном  наборе  продуктов  должно  примерно  в  4  раза  превышать  количество  белка  и  жира  и  составлять  212 г.</w:t>
      </w:r>
    </w:p>
    <w:p w:rsidR="001324A0" w:rsidRDefault="001324A0" w:rsidP="001324A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Углеводы  являются  ценным  источником  энергии,  входят  в  состав  клеток  и  участвуют  в  их  построении,  регулируют  содержание  сахара  в  крови.</w:t>
      </w:r>
    </w:p>
    <w:p w:rsidR="001324A0" w:rsidRDefault="001324A0" w:rsidP="001324A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Важное  влияние  на  углеводный  обмен  оказывает  клетчатка  (пищевые  волокна),  необходимая  для  нормального  функционирования  пищеварительной  системы  и  всего  организма.  Недостаточное  поступление  клетчатки  является  фактором  риска  развития  многих  заболеваний (хронический  запор,  сахарный  диабет  и  др.).</w:t>
      </w:r>
    </w:p>
    <w:p w:rsidR="001324A0" w:rsidRDefault="001324A0" w:rsidP="001324A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 недостаточном  поступлении  углеводов  с  пищей  нарушается  усвояемость  пищевых  веществ,  ухудшаются  процессы  пищеварения.</w:t>
      </w:r>
    </w:p>
    <w:p w:rsidR="001324A0" w:rsidRDefault="001324A0" w:rsidP="001324A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 с  тем  избыточное  их  количество  является  фактором  риска  развития  аллергических  реакций,  приводит  к  усиленному  образованию  жира,  который  откладывается  в  подкожной  клетчатке.</w:t>
      </w:r>
    </w:p>
    <w:p w:rsidR="001324A0" w:rsidRDefault="001324A0" w:rsidP="001324A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Важнейшим  источником  углеводов  в  питании  ребёнка  являются  фрукты,  овощи,  крупы,  хлеб.</w:t>
      </w:r>
    </w:p>
    <w:p w:rsidR="001324A0" w:rsidRDefault="001324A0" w:rsidP="001324A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Питание  ребёнка  раннего  возраста  должно  содержать  необходимое  количество  </w:t>
      </w:r>
      <w:r>
        <w:rPr>
          <w:rFonts w:ascii="Times New Roman" w:hAnsi="Times New Roman" w:cs="Times New Roman"/>
          <w:b/>
          <w:sz w:val="24"/>
          <w:szCs w:val="24"/>
        </w:rPr>
        <w:t xml:space="preserve">минеральных  веществ.  </w:t>
      </w:r>
      <w:r>
        <w:rPr>
          <w:rFonts w:ascii="Times New Roman" w:hAnsi="Times New Roman" w:cs="Times New Roman"/>
          <w:sz w:val="24"/>
          <w:szCs w:val="24"/>
        </w:rPr>
        <w:t xml:space="preserve"> Минеральные  вещества  не  обладают  энергетической  </w:t>
      </w:r>
      <w:r>
        <w:rPr>
          <w:rFonts w:ascii="Times New Roman" w:hAnsi="Times New Roman" w:cs="Times New Roman"/>
          <w:sz w:val="24"/>
          <w:szCs w:val="24"/>
        </w:rPr>
        <w:lastRenderedPageBreak/>
        <w:t>ценностью,  но  они  являются  необходимым  компонентом  всех  органов  и  тканей,  регулируют  внутренние  обменные  процессы  в  организме.</w:t>
      </w:r>
    </w:p>
    <w:p w:rsidR="001324A0" w:rsidRDefault="001324A0" w:rsidP="001324A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Витамины  </w:t>
      </w:r>
      <w:r>
        <w:rPr>
          <w:rFonts w:ascii="Times New Roman" w:hAnsi="Times New Roman" w:cs="Times New Roman"/>
          <w:sz w:val="24"/>
          <w:szCs w:val="24"/>
        </w:rPr>
        <w:t>и  витаминоподобные  вещества  являются  обязательной  составляющей  рациона  ребёнка.  Витамины  не  обладают  пищевой  ценностью,  однако,  действуя  в  незначительных  количествах, являются  регуляторами  обменных  процессов  и  физиологических  функций.  В  настоящее  время  известно  более  20  различных  видов  витаминов.  Некоторые  из  них  (витамины  Д,  К,  В5,  В6,  фолиевая  кислота)  частично  синтезируются  в  организме,  однако  в  недостаточном  количестве  и  поэтому  должны  поступать  с  пищей.  Источником  других  витаминов  (витамины  С,  А  и  др.)  являются  только  продукты  питания.</w:t>
      </w:r>
    </w:p>
    <w:p w:rsidR="001324A0" w:rsidRDefault="001324A0" w:rsidP="001324A0">
      <w:pPr>
        <w:ind w:left="360"/>
        <w:rPr>
          <w:rFonts w:ascii="Times New Roman" w:hAnsi="Times New Roman" w:cs="Times New Roman"/>
          <w:sz w:val="24"/>
          <w:szCs w:val="24"/>
        </w:rPr>
      </w:pPr>
      <w:r w:rsidRPr="00BC7C15">
        <w:rPr>
          <w:rFonts w:ascii="Times New Roman" w:hAnsi="Times New Roman" w:cs="Times New Roman"/>
          <w:sz w:val="24"/>
          <w:szCs w:val="24"/>
        </w:rPr>
        <w:t>Необходимым  компонентом  питания  ребёнка  является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 вода. </w:t>
      </w:r>
      <w:r>
        <w:rPr>
          <w:rFonts w:ascii="Times New Roman" w:hAnsi="Times New Roman" w:cs="Times New Roman"/>
          <w:sz w:val="24"/>
          <w:szCs w:val="24"/>
        </w:rPr>
        <w:t xml:space="preserve"> Воды  в  организме  ребёнка  содержится  около  75%  (от  массы  тела).  Вода  и  растворенные  в  ней  минеральные  вещества  составляют  внутреннюю  среду  организма.  Протекание  жизненных  процессов (особенно  поддержание  постоянной  температуры  тела,  то  есть  поддержание  теплового  баланса,  вывод  токсинов  и  продуктов  распада  и  пр.),  возможны  лишь  при  достаточном  количестве  воды.</w:t>
      </w:r>
    </w:p>
    <w:p w:rsidR="001324A0" w:rsidRDefault="001324A0" w:rsidP="001324A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Водный  обмен  у  детей  раннего  возраста  крайне  неустойчив.  На  него  могут  оказать  влияние  температура  и  влажность  окружающего  воздуха,  характер  пищи,  одежда,  поведение,  состояние  здоровья  ребёнка.  Средняя  суточная  потребность  в  жидкости  ребёнка  второго  года  жизни  колеблется  от  1150-1300  мл  в  возрасте  1  года  и  до  1350-1550 мл  в  2  года.</w:t>
      </w:r>
    </w:p>
    <w:p w:rsidR="001324A0" w:rsidRDefault="001324A0" w:rsidP="001324A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удовлетворения  потребности  малыша  в  основных  пищевых  веществах,  минеральных  солях,  витаминах  необходимо  определённое  количество  разнообразных  продуктов.</w:t>
      </w:r>
    </w:p>
    <w:p w:rsidR="001324A0" w:rsidRDefault="001324A0" w:rsidP="001324A0">
      <w:pPr>
        <w:ind w:left="36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Суточный  набор  продуктов  для  детей  1-2  лет</w:t>
      </w:r>
    </w:p>
    <w:tbl>
      <w:tblPr>
        <w:tblStyle w:val="a4"/>
        <w:tblW w:w="9334" w:type="dxa"/>
        <w:tblInd w:w="360" w:type="dxa"/>
        <w:tblLook w:val="04A0"/>
      </w:tblPr>
      <w:tblGrid>
        <w:gridCol w:w="2302"/>
        <w:gridCol w:w="2190"/>
        <w:gridCol w:w="236"/>
        <w:gridCol w:w="2303"/>
        <w:gridCol w:w="2303"/>
      </w:tblGrid>
      <w:tr w:rsidR="001324A0" w:rsidTr="00C7578D">
        <w:tc>
          <w:tcPr>
            <w:tcW w:w="2302" w:type="dxa"/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 продуктов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 (г,  мл)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 продуктов</w:t>
            </w:r>
          </w:p>
        </w:tc>
        <w:tc>
          <w:tcPr>
            <w:tcW w:w="2303" w:type="dxa"/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 (г,  мл)</w:t>
            </w:r>
          </w:p>
        </w:tc>
      </w:tr>
      <w:tr w:rsidR="001324A0" w:rsidTr="00C7578D">
        <w:tc>
          <w:tcPr>
            <w:tcW w:w="2302" w:type="dxa"/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 пшеничный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2303" w:type="dxa"/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324A0" w:rsidTr="00C7578D">
        <w:tc>
          <w:tcPr>
            <w:tcW w:w="2302" w:type="dxa"/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 ржаной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 сливочное</w:t>
            </w:r>
          </w:p>
        </w:tc>
        <w:tc>
          <w:tcPr>
            <w:tcW w:w="2303" w:type="dxa"/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324A0" w:rsidTr="00C7578D">
        <w:tc>
          <w:tcPr>
            <w:tcW w:w="2302" w:type="dxa"/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 пшеничная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 растительное</w:t>
            </w:r>
          </w:p>
        </w:tc>
        <w:tc>
          <w:tcPr>
            <w:tcW w:w="2303" w:type="dxa"/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24A0" w:rsidTr="00C7578D">
        <w:tc>
          <w:tcPr>
            <w:tcW w:w="2302" w:type="dxa"/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 картофельная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Яйца,  шт.</w:t>
            </w:r>
          </w:p>
        </w:tc>
        <w:tc>
          <w:tcPr>
            <w:tcW w:w="2303" w:type="dxa"/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</w:t>
            </w:r>
          </w:p>
        </w:tc>
      </w:tr>
      <w:tr w:rsidR="001324A0" w:rsidTr="00C7578D">
        <w:tc>
          <w:tcPr>
            <w:tcW w:w="2302" w:type="dxa"/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Крупа,  бобовые,  макаронные  изделия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2303" w:type="dxa"/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1324A0" w:rsidTr="00C7578D">
        <w:tc>
          <w:tcPr>
            <w:tcW w:w="2302" w:type="dxa"/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Творог </w:t>
            </w:r>
          </w:p>
        </w:tc>
        <w:tc>
          <w:tcPr>
            <w:tcW w:w="2303" w:type="dxa"/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324A0" w:rsidTr="00C7578D">
        <w:tc>
          <w:tcPr>
            <w:tcW w:w="2302" w:type="dxa"/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Мясо </w:t>
            </w:r>
          </w:p>
        </w:tc>
        <w:tc>
          <w:tcPr>
            <w:tcW w:w="2303" w:type="dxa"/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1324A0" w:rsidTr="00C7578D">
        <w:tc>
          <w:tcPr>
            <w:tcW w:w="2302" w:type="dxa"/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 свежие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 </w:t>
            </w:r>
          </w:p>
        </w:tc>
        <w:tc>
          <w:tcPr>
            <w:tcW w:w="2303" w:type="dxa"/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324A0" w:rsidTr="00C7578D">
        <w:tc>
          <w:tcPr>
            <w:tcW w:w="2302" w:type="dxa"/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 сухие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Сметана </w:t>
            </w:r>
          </w:p>
        </w:tc>
        <w:tc>
          <w:tcPr>
            <w:tcW w:w="2303" w:type="dxa"/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24A0" w:rsidTr="00C7578D">
        <w:tc>
          <w:tcPr>
            <w:tcW w:w="2302" w:type="dxa"/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 изделия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2303" w:type="dxa"/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24A0" w:rsidTr="00C7578D">
        <w:tc>
          <w:tcPr>
            <w:tcW w:w="2302" w:type="dxa"/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1324A0" w:rsidRDefault="001324A0" w:rsidP="00C7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4A0" w:rsidRDefault="001324A0" w:rsidP="001324A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324A0" w:rsidRDefault="001324A0" w:rsidP="001324A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 видно  из  таблицы,  в  питании  ребёнка  второго  года  жизни  по-прежнему  большая  роль  принадлежит  молоку  и  молочным  продуктам.  Если  малыш  не  переносит  пресное  молоко,  его  можно  заменить  кисломолочными  продуктами  (йогурты,  кефир  и  др.).  При  высокой  степени  непереносимости  белка  коровьего  молока  в  качестве  его  заменителя  можно  использовать  адаптированную  молочную  смесь  на  основе  козьего  молока  («Ненни»),  либо  цельное  козье  молоко  промышленного  производства.</w:t>
      </w:r>
    </w:p>
    <w:p w:rsidR="001324A0" w:rsidRDefault="001324A0" w:rsidP="001324A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Ценнейшим  продуктом  питания  является  творог,  белок  которого  легче  переваривается,  чем  белок  пресного  молока.  Несколько  раз  в  неделю  в  питание  ребёнка  необходимо  вводить  острые  сорта  сыра,  который  в  зависимости  от  возможностей  малыша  можно  давать  в  тертом  виде.</w:t>
      </w:r>
    </w:p>
    <w:p w:rsidR="001324A0" w:rsidRDefault="001324A0" w:rsidP="001324A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Белковая  часть  рациона  ребёнка  обеспечивается  также  за  счет  мяса,  птицы,  рыбы.</w:t>
      </w:r>
    </w:p>
    <w:p w:rsidR="001324A0" w:rsidRDefault="001324A0" w:rsidP="001324A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втором  году  жизни  ребёнок  начинает  получать  цельное  яйцо  (1/2  яйца  в  день).  Однако  следует  помнить,  что  этот  продукт  может  вызвать  аллергическую  реакцию.</w:t>
      </w:r>
    </w:p>
    <w:p w:rsidR="001324A0" w:rsidRDefault="001324A0" w:rsidP="001324A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  ребёнка  должен  включать  разнообразный  ассортимент  круп:  гречневую,  овсяную,  рисовую  и  др.  Полезны  и  вкусны  каши  из  смеси  нескольких  злаков.</w:t>
      </w:r>
    </w:p>
    <w:p w:rsidR="001324A0" w:rsidRDefault="001324A0" w:rsidP="001324A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Существенную  роль  в  питании  ребёнка  раннего  возраста  отводят  овощным  и  фруктовым  салатам.  В  рацион  детей  следует  широко  включать  зелень – петрушку,  укроп,  лук.</w:t>
      </w:r>
    </w:p>
    <w:p w:rsidR="001324A0" w:rsidRDefault="001324A0" w:rsidP="001324A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 обеспечивать  малышу  максимальное  разнообразие  блюд  в  течение  дня  и  недели.  При  этом  часть  продуктов  включают  в  рацион  ежедневно  (молоко,  мясо,  хлеб,  масло,  крупы,  овощи,  фрукты,  сахар),  другие  (сыр,  творог,  сметана,  рыба,  яйцо) – через  день.  Неправильно,  если  ребёнок  в  течение  дня  дважды  получает  блюдо  из  круп – кашу  и  крупяной  гарнир.  Следует  стремиться,  чтобы  в  рационе  ребёнка  ежедневно  присутствовало  не  менее  двух  овощных  блюд  и  одно  мучное.  Очень  часто  дети  отказываются  от  каш.  В  этом  случае  можно  предложить  малышу  каши  с  овощами  и  фруктами.  Они  не  только  более  привлекательны  для  ребёнка  по  внешнему  виду,  но  и  более  полезны.</w:t>
      </w:r>
    </w:p>
    <w:p w:rsidR="001324A0" w:rsidRDefault="001324A0" w:rsidP="001324A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Важным  моментом  в  питании  малыша  является  точное  соблюдение  режима  питания,  а  также  длительность  отдельных  приемов  пищи.  Так,  завтрак  и  ужин  должны  длиться  не  менее  15-20  минут,  обед – 25  минут.  Ужинать  ребёнок  должен  за  1,5-2  часа  до  сна.  Детям  от  1  года  до  1  года  6  месяцев  перед  сном  следует  давать  стакан  молока  или  кисломолочного  продукта  (йогурт,  кефир  и  др._</w:t>
      </w:r>
    </w:p>
    <w:p w:rsidR="001324A0" w:rsidRDefault="001324A0" w:rsidP="001324A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 же  является  критерием  правильно  организованного  питания  ребёнка?</w:t>
      </w:r>
    </w:p>
    <w:p w:rsidR="001324A0" w:rsidRDefault="001324A0" w:rsidP="001324A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Безусловно,  основным  показателем  правильности  и  адекватности  питания  малыша  является  состояние  его  здоровья,  хорошая  динамика  физического  и  нервно-психического  развития.</w:t>
      </w:r>
    </w:p>
    <w:p w:rsidR="001324A0" w:rsidRDefault="001324A0" w:rsidP="001324A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Физическое  развитие  находится  в  прямой  зависимости  от  качества  питания.  Косвенным  показателем  адекватности  питания  ребёнка  может  служить  частота  заболеваний,  особенно  острыми  респираторными  инфекциями,  поскольку  при  неправильном  питании  происходит  снижение  сопротивляемости  детского  организма.</w:t>
      </w:r>
    </w:p>
    <w:p w:rsidR="001D2702" w:rsidRDefault="001D2702"/>
    <w:sectPr w:rsidR="001D2702" w:rsidSect="001D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351E2"/>
    <w:multiLevelType w:val="hybridMultilevel"/>
    <w:tmpl w:val="C1B858FC"/>
    <w:lvl w:ilvl="0" w:tplc="1A4C4E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24A0"/>
    <w:rsid w:val="001324A0"/>
    <w:rsid w:val="001D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4A0"/>
    <w:pPr>
      <w:ind w:left="720"/>
      <w:contextualSpacing/>
    </w:pPr>
  </w:style>
  <w:style w:type="table" w:styleId="a4">
    <w:name w:val="Table Grid"/>
    <w:basedOn w:val="a1"/>
    <w:uiPriority w:val="59"/>
    <w:rsid w:val="001324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1885</Words>
  <Characters>10747</Characters>
  <Application>Microsoft Office Word</Application>
  <DocSecurity>0</DocSecurity>
  <Lines>89</Lines>
  <Paragraphs>25</Paragraphs>
  <ScaleCrop>false</ScaleCrop>
  <Company/>
  <LinksUpToDate>false</LinksUpToDate>
  <CharactersWithSpaces>12607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2016-03-11T16:41:00Z</dcterms:created>
  <dcterms:modified xsi:type="dcterms:W3CDTF">2016-03-11T16:41:00Z</dcterms:modified>
</cp:coreProperties>
</file>