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C3" w:rsidRPr="00524E9C" w:rsidRDefault="00A30DC3" w:rsidP="00524E9C">
      <w:pPr>
        <w:spacing w:after="0" w:line="240" w:lineRule="auto"/>
        <w:ind w:left="720"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Муниципальное общеобразовательное бюджетное учреждение </w:t>
      </w:r>
      <w:r w:rsidRPr="00524E9C">
        <w:rPr>
          <w:rFonts w:ascii="Times New Roman" w:hAnsi="Times New Roman"/>
          <w:sz w:val="24"/>
          <w:szCs w:val="24"/>
          <w:lang w:eastAsia="ru-RU"/>
        </w:rPr>
        <w:br/>
        <w:t xml:space="preserve">средняя общеобразовательная школа № 4 р.п. Лесогорск 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43" w:type="dxa"/>
        <w:jc w:val="center"/>
        <w:tblLook w:val="00A0"/>
      </w:tblPr>
      <w:tblGrid>
        <w:gridCol w:w="3227"/>
        <w:gridCol w:w="3256"/>
        <w:gridCol w:w="3260"/>
      </w:tblGrid>
      <w:tr w:rsidR="00A30DC3" w:rsidRPr="00524E9C" w:rsidTr="00C13099">
        <w:trPr>
          <w:trHeight w:val="2005"/>
          <w:jc w:val="center"/>
        </w:trPr>
        <w:tc>
          <w:tcPr>
            <w:tcW w:w="322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МО_______</w:t>
            </w:r>
            <w:r w:rsidR="00C13099">
              <w:rPr>
                <w:rFonts w:ascii="Times New Roman" w:hAnsi="Times New Roman"/>
                <w:sz w:val="24"/>
                <w:szCs w:val="24"/>
                <w:lang w:eastAsia="ru-RU"/>
              </w:rPr>
              <w:t>______</w:t>
            </w: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</w:p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Протокол № </w:t>
            </w:r>
            <w:r w:rsidR="00C13099">
              <w:rPr>
                <w:rFonts w:ascii="Times New Roman" w:hAnsi="Times New Roman"/>
                <w:sz w:val="24"/>
                <w:szCs w:val="24"/>
                <w:lang w:eastAsia="ru-RU"/>
              </w:rPr>
              <w:t>________</w:t>
            </w:r>
          </w:p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От «__»_______20</w:t>
            </w:r>
            <w:r w:rsidR="00C1309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A30DC3" w:rsidRPr="00524E9C" w:rsidRDefault="00A30DC3" w:rsidP="00C1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256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A30DC3" w:rsidRPr="00524E9C" w:rsidRDefault="00B86A6F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«__»_______2015 </w:t>
            </w:r>
            <w:r w:rsidR="00A30DC3"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 директора </w:t>
            </w:r>
            <w:r w:rsidR="00C130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УВР</w:t>
            </w:r>
          </w:p>
          <w:p w:rsidR="00A30DC3" w:rsidRPr="00524E9C" w:rsidRDefault="00A30DC3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="00C13099">
              <w:rPr>
                <w:rFonts w:ascii="Times New Roman" w:hAnsi="Times New Roman"/>
                <w:sz w:val="24"/>
                <w:szCs w:val="24"/>
                <w:lang w:eastAsia="ru-RU"/>
              </w:rPr>
              <w:t>_</w:t>
            </w: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 w:rsidR="00C13099">
              <w:rPr>
                <w:rFonts w:ascii="Times New Roman" w:hAnsi="Times New Roman"/>
                <w:sz w:val="24"/>
                <w:szCs w:val="24"/>
                <w:lang w:eastAsia="ru-RU"/>
              </w:rPr>
              <w:t>___</w:t>
            </w: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__</w:t>
            </w:r>
          </w:p>
          <w:p w:rsidR="00A30DC3" w:rsidRPr="00524E9C" w:rsidRDefault="00A30DC3" w:rsidP="00C1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____________________</w:t>
            </w:r>
          </w:p>
        </w:tc>
        <w:tc>
          <w:tcPr>
            <w:tcW w:w="3260" w:type="dxa"/>
          </w:tcPr>
          <w:p w:rsidR="00A30DC3" w:rsidRPr="00524E9C" w:rsidRDefault="00C13099" w:rsidP="00C13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0DC3"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Утверждено </w:t>
            </w:r>
          </w:p>
          <w:p w:rsidR="00A30DC3" w:rsidRPr="00524E9C" w:rsidRDefault="00C13099" w:rsidP="00C13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30DC3"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Приказ № ________</w:t>
            </w:r>
          </w:p>
          <w:p w:rsidR="00A30DC3" w:rsidRPr="00524E9C" w:rsidRDefault="00C13099" w:rsidP="00C130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86A6F"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от «___»_____2015</w:t>
            </w:r>
            <w:r w:rsidR="00A30DC3"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  <w:p w:rsidR="00A30DC3" w:rsidRPr="00524E9C" w:rsidRDefault="00A30DC3" w:rsidP="00C130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 МОБУ СОШ № 4</w:t>
            </w:r>
          </w:p>
          <w:p w:rsidR="00A30DC3" w:rsidRPr="00524E9C" w:rsidRDefault="00B86A6F" w:rsidP="00C1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sz w:val="24"/>
                <w:szCs w:val="24"/>
                <w:lang w:eastAsia="ru-RU"/>
              </w:rPr>
              <w:t>_____________ Наумова А.В.</w:t>
            </w:r>
          </w:p>
        </w:tc>
      </w:tr>
      <w:tr w:rsidR="00C13099" w:rsidRPr="00524E9C" w:rsidTr="00C13099">
        <w:trPr>
          <w:trHeight w:val="2005"/>
          <w:jc w:val="center"/>
        </w:trPr>
        <w:tc>
          <w:tcPr>
            <w:tcW w:w="3227" w:type="dxa"/>
          </w:tcPr>
          <w:p w:rsidR="00C13099" w:rsidRPr="00524E9C" w:rsidRDefault="00C13099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56" w:type="dxa"/>
          </w:tcPr>
          <w:p w:rsidR="00C13099" w:rsidRPr="00524E9C" w:rsidRDefault="00C13099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13099" w:rsidRPr="00524E9C" w:rsidRDefault="00C13099" w:rsidP="00524E9C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0B258B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258B">
        <w:rPr>
          <w:rFonts w:ascii="Times New Roman" w:hAnsi="Times New Roman"/>
          <w:sz w:val="28"/>
          <w:szCs w:val="28"/>
          <w:lang w:eastAsia="ru-RU"/>
        </w:rPr>
        <w:t>РАБОЧАЯ ПРОГРАММА</w:t>
      </w:r>
    </w:p>
    <w:p w:rsidR="00A30DC3" w:rsidRPr="00C13099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099">
        <w:rPr>
          <w:rFonts w:ascii="Times New Roman" w:hAnsi="Times New Roman"/>
          <w:sz w:val="28"/>
          <w:szCs w:val="28"/>
          <w:lang w:eastAsia="ru-RU"/>
        </w:rPr>
        <w:t>по математике</w:t>
      </w:r>
    </w:p>
    <w:p w:rsidR="00A30DC3" w:rsidRPr="00C13099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099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gramStart"/>
      <w:r w:rsidRPr="00C13099">
        <w:rPr>
          <w:rFonts w:ascii="Times New Roman" w:hAnsi="Times New Roman"/>
          <w:sz w:val="28"/>
          <w:szCs w:val="28"/>
          <w:lang w:eastAsia="ru-RU"/>
        </w:rPr>
        <w:t>обучающихся</w:t>
      </w:r>
      <w:proofErr w:type="gramEnd"/>
      <w:r w:rsidRPr="00C13099">
        <w:rPr>
          <w:rFonts w:ascii="Times New Roman" w:hAnsi="Times New Roman"/>
          <w:sz w:val="28"/>
          <w:szCs w:val="28"/>
          <w:lang w:eastAsia="ru-RU"/>
        </w:rPr>
        <w:t xml:space="preserve"> 1 класса</w:t>
      </w:r>
    </w:p>
    <w:p w:rsidR="00A30DC3" w:rsidRPr="00C13099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C13099">
        <w:rPr>
          <w:rFonts w:ascii="Times New Roman" w:hAnsi="Times New Roman"/>
          <w:sz w:val="28"/>
          <w:szCs w:val="28"/>
          <w:lang w:eastAsia="ru-RU"/>
        </w:rPr>
        <w:t>Предметная область: математика</w:t>
      </w:r>
    </w:p>
    <w:p w:rsidR="00A30DC3" w:rsidRPr="00C13099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C54176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  <w:r w:rsidRPr="00C13099">
        <w:rPr>
          <w:rFonts w:ascii="Times New Roman" w:hAnsi="Times New Roman"/>
          <w:sz w:val="28"/>
          <w:szCs w:val="28"/>
          <w:lang w:eastAsia="ru-RU"/>
        </w:rPr>
        <w:t xml:space="preserve">Разработала: </w:t>
      </w:r>
    </w:p>
    <w:p w:rsidR="00A30DC3" w:rsidRPr="00C13099" w:rsidRDefault="00F564DC" w:rsidP="00C54176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Касьянова Галина Владимировна</w:t>
      </w:r>
      <w:r w:rsidR="00A30DC3" w:rsidRPr="00C13099">
        <w:rPr>
          <w:rFonts w:ascii="Times New Roman" w:hAnsi="Times New Roman"/>
          <w:sz w:val="28"/>
          <w:szCs w:val="28"/>
          <w:lang w:eastAsia="ru-RU"/>
        </w:rPr>
        <w:t>,</w:t>
      </w:r>
    </w:p>
    <w:p w:rsidR="00A30DC3" w:rsidRPr="00C13099" w:rsidRDefault="00BA557E" w:rsidP="00C54176">
      <w:pPr>
        <w:spacing w:after="0" w:line="240" w:lineRule="auto"/>
        <w:ind w:left="4248" w:firstLine="708"/>
        <w:rPr>
          <w:rFonts w:ascii="Times New Roman" w:hAnsi="Times New Roman"/>
          <w:sz w:val="28"/>
          <w:szCs w:val="28"/>
          <w:lang w:eastAsia="ru-RU"/>
        </w:rPr>
      </w:pPr>
      <w:r w:rsidRPr="00C13099">
        <w:rPr>
          <w:rFonts w:ascii="Times New Roman" w:hAnsi="Times New Roman"/>
          <w:sz w:val="28"/>
          <w:szCs w:val="28"/>
          <w:lang w:eastAsia="ru-RU"/>
        </w:rPr>
        <w:t>у</w:t>
      </w:r>
      <w:r w:rsidR="00A30DC3" w:rsidRPr="00C13099">
        <w:rPr>
          <w:rFonts w:ascii="Times New Roman" w:hAnsi="Times New Roman"/>
          <w:sz w:val="28"/>
          <w:szCs w:val="28"/>
          <w:lang w:eastAsia="ru-RU"/>
        </w:rPr>
        <w:t>читель начальных классов</w:t>
      </w: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A30DC3" w:rsidP="00524E9C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eastAsia="ru-RU"/>
        </w:rPr>
      </w:pPr>
    </w:p>
    <w:p w:rsidR="00A30DC3" w:rsidRPr="00C13099" w:rsidRDefault="00B86A6F" w:rsidP="00524E9C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13099">
        <w:rPr>
          <w:rFonts w:ascii="Times New Roman" w:hAnsi="Times New Roman"/>
          <w:sz w:val="28"/>
          <w:szCs w:val="28"/>
          <w:lang w:eastAsia="ru-RU"/>
        </w:rPr>
        <w:t>2015</w:t>
      </w:r>
      <w:r w:rsidR="00A30DC3" w:rsidRPr="00C13099">
        <w:rPr>
          <w:rFonts w:ascii="Times New Roman" w:hAnsi="Times New Roman"/>
          <w:sz w:val="28"/>
          <w:szCs w:val="28"/>
          <w:lang w:eastAsia="ru-RU"/>
        </w:rPr>
        <w:t xml:space="preserve"> г.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A30DC3" w:rsidRPr="00524E9C" w:rsidRDefault="00A30DC3" w:rsidP="00524E9C">
      <w:pPr>
        <w:spacing w:after="0" w:line="240" w:lineRule="auto"/>
        <w:ind w:left="36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Рабочая программа по математике составлена на основе следующих нормативно - правовых документов: 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>Федеральный Закон Российской Федерации «Об образовании в Российской Федерации» от 29.12.2012 г. № 273-ФЗ.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6023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начального общего образования (утвержден приказом </w:t>
      </w:r>
      <w:proofErr w:type="spellStart"/>
      <w:r w:rsidRPr="002F602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F6023">
        <w:rPr>
          <w:rFonts w:ascii="Times New Roman" w:hAnsi="Times New Roman"/>
          <w:sz w:val="24"/>
          <w:szCs w:val="24"/>
        </w:rPr>
        <w:t xml:space="preserve"> России от 06.10.2009 г. № 373, зарегистрирован в Минюсте России 22.12.2009 г., регистрационный номер 15785) с изменениями (утверждены приказами </w:t>
      </w:r>
      <w:proofErr w:type="spellStart"/>
      <w:r w:rsidRPr="002F602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F6023">
        <w:rPr>
          <w:rFonts w:ascii="Times New Roman" w:hAnsi="Times New Roman"/>
          <w:sz w:val="24"/>
          <w:szCs w:val="24"/>
        </w:rPr>
        <w:t xml:space="preserve"> России от 26.11.2010 г. № 1241, зарегистрирован в Минюсте России 04.02.2011 г., регистрационный номер 19707, от 22.09.2011 г. № 2357, зарегистрирован в Минюсте России 12.12.2011 г., регистрационный номер 22540).</w:t>
      </w:r>
      <w:proofErr w:type="gramEnd"/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 (утвержден приказом </w:t>
      </w:r>
      <w:proofErr w:type="spellStart"/>
      <w:r w:rsidRPr="002F602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2F6023">
        <w:rPr>
          <w:rFonts w:ascii="Times New Roman" w:hAnsi="Times New Roman"/>
          <w:sz w:val="24"/>
          <w:szCs w:val="24"/>
        </w:rPr>
        <w:t xml:space="preserve"> России от 17.12.2010 г. № 1897, зарегистрирован в Минюсте России 01.02.2011 г., регистрационный номер 19644). 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bCs/>
          <w:sz w:val="24"/>
          <w:szCs w:val="24"/>
        </w:rPr>
        <w:t xml:space="preserve">Приказ </w:t>
      </w:r>
      <w:proofErr w:type="spellStart"/>
      <w:r w:rsidRPr="002F6023">
        <w:rPr>
          <w:rFonts w:ascii="Times New Roman" w:hAnsi="Times New Roman"/>
          <w:bCs/>
          <w:sz w:val="24"/>
          <w:szCs w:val="24"/>
        </w:rPr>
        <w:t>Минобрнауки</w:t>
      </w:r>
      <w:proofErr w:type="spellEnd"/>
      <w:r w:rsidRPr="002F6023">
        <w:rPr>
          <w:rFonts w:ascii="Times New Roman" w:hAnsi="Times New Roman"/>
          <w:bCs/>
          <w:sz w:val="24"/>
          <w:szCs w:val="24"/>
        </w:rPr>
        <w:t xml:space="preserve"> России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от 31.03.2014 N 253 (ред. от 08.06.2015).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>Распоряжение министерства образования Иркутской области «О региональном учебном плане для общеобразовательных учреждений Иркутской области, реализующих программы начального общего, основного общего и среднего (полного) общего образования, на 2011-2012, 2012-2013 учебные годы» от 12.08.2011 г. № 920-мр.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>Письмо Министерства образования Иркутской области «Об использовании регионального учебного плана образовательными организациями Иркутской области» от 04.06.2014 г. № 55-37-5064/14.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bCs/>
          <w:sz w:val="24"/>
          <w:szCs w:val="24"/>
        </w:rPr>
        <w:t xml:space="preserve">Письмо Министерства образования Иркутской области «Об учебном плане </w:t>
      </w:r>
      <w:proofErr w:type="spellStart"/>
      <w:r w:rsidRPr="002F6023">
        <w:rPr>
          <w:rFonts w:ascii="Times New Roman" w:hAnsi="Times New Roman"/>
          <w:bCs/>
          <w:sz w:val="24"/>
          <w:szCs w:val="24"/>
        </w:rPr>
        <w:t>пилотных</w:t>
      </w:r>
      <w:proofErr w:type="spellEnd"/>
      <w:r w:rsidRPr="002F6023">
        <w:rPr>
          <w:rFonts w:ascii="Times New Roman" w:hAnsi="Times New Roman"/>
          <w:bCs/>
          <w:sz w:val="24"/>
          <w:szCs w:val="24"/>
        </w:rPr>
        <w:t xml:space="preserve"> площадок опережающего введения ФГОС» от 07.06.2013г. № 55-37-4842/13.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>Основная образовательная программа начального общего образования, утвержденная приказом МОБУ СОШ № 4 р.п. Лесогорск от 05.09.2011 г. № О-53/1.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>Приказ МОБУ СОШ № 4 р.п. Лесогорск «О внесении изменений в основную образовательную программу начального общего образования» от 28.08.2015 г. № О-82.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>Основная образовательная программа основного общего образования, утвержденная приказом МОБУ СОШ № 4 р.п. Лесогорск от 29.08.2014 г. № О-74.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>Приказ МОБУ СОШ № 4 р.п. Лесогорск «О внесении изменений в основную образовательную программу основного общего образования» от 28.08.2015 г. № О-83.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sz w:val="24"/>
          <w:szCs w:val="24"/>
        </w:rPr>
        <w:t xml:space="preserve">Учебный план МОБУ СОШ № 4 р.п. Лесогорск на 2015-2016 учебный год, утвержденный приказом МОБУ СОШ № 4 р.п. Лесогорск «Об утверждении учебного плана на 2015-2016 учебный год» от 28.08.2015 г. № О-79.  </w:t>
      </w:r>
    </w:p>
    <w:p w:rsidR="002F6023" w:rsidRPr="002F6023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F6023">
        <w:rPr>
          <w:rFonts w:ascii="Times New Roman" w:hAnsi="Times New Roman"/>
          <w:bCs/>
          <w:sz w:val="24"/>
          <w:szCs w:val="24"/>
        </w:rPr>
        <w:t xml:space="preserve">Положение «О структуре, порядке разработки и утверждения рабочих программ предметов и дисциплин,  курсов по выбору, курсов дополнительного образования». Рассмотрено на педагогическом совете школы 29.08.2014 г., утверждено приказом директора МОБУ СОШ № 4 от 02.09.2014 г. № О-67. </w:t>
      </w:r>
    </w:p>
    <w:p w:rsidR="002F6023" w:rsidRPr="007B769B" w:rsidRDefault="002F6023" w:rsidP="002F6023">
      <w:pPr>
        <w:numPr>
          <w:ilvl w:val="0"/>
          <w:numId w:val="17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B6281">
        <w:rPr>
          <w:rFonts w:ascii="Times New Roman" w:hAnsi="Times New Roman"/>
          <w:bCs/>
          <w:sz w:val="24"/>
          <w:szCs w:val="24"/>
          <w:lang w:eastAsia="ru-RU"/>
        </w:rPr>
        <w:t xml:space="preserve">Примерная программа «Математика». Авторы М. И. Моро, М. А. Бантовой, Г. В. </w:t>
      </w:r>
      <w:proofErr w:type="spellStart"/>
      <w:r w:rsidRPr="002B6281">
        <w:rPr>
          <w:rFonts w:ascii="Times New Roman" w:hAnsi="Times New Roman"/>
          <w:bCs/>
          <w:sz w:val="24"/>
          <w:szCs w:val="24"/>
          <w:lang w:eastAsia="ru-RU"/>
        </w:rPr>
        <w:t>Бельтюковой</w:t>
      </w:r>
      <w:proofErr w:type="spellEnd"/>
      <w:r w:rsidRPr="002B6281">
        <w:rPr>
          <w:rFonts w:ascii="Times New Roman" w:hAnsi="Times New Roman"/>
          <w:bCs/>
          <w:sz w:val="24"/>
          <w:szCs w:val="24"/>
          <w:lang w:eastAsia="ru-RU"/>
        </w:rPr>
        <w:t>, С. И. Волковой, С. В. Степановой М.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524E9C">
        <w:rPr>
          <w:rFonts w:ascii="Times New Roman" w:hAnsi="Times New Roman"/>
          <w:bCs/>
          <w:sz w:val="24"/>
          <w:szCs w:val="24"/>
          <w:lang w:eastAsia="ru-RU"/>
        </w:rPr>
        <w:t>Данная рабочая программа основного общего образования «Математика» для учащихся 1 класса разработана на основе примерной программы «Математика», М. И. Моро, М. А. Бантовой, Г. В. Бельтюковой, С. И. Волковой, С. В. Степановой М.: Просвещение, 2011г., рекомендованной Министерством образования РФ, в соответствии с Федеральными Государственными стандартами образования и учебным планом  образовательного  учреждения МОБУ СОШ № 4.</w:t>
      </w:r>
      <w:proofErr w:type="gramEnd"/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Рабочая программа рассчитана на 132 часа в год (4 в неделю). 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Изучение математики в начальной школе направлено на достижение следующих </w:t>
      </w:r>
      <w:r w:rsidRPr="00524E9C">
        <w:rPr>
          <w:rFonts w:ascii="Times New Roman" w:hAnsi="Times New Roman"/>
          <w:b/>
          <w:sz w:val="24"/>
          <w:szCs w:val="24"/>
          <w:lang w:eastAsia="ru-RU"/>
        </w:rPr>
        <w:t>целей</w:t>
      </w:r>
      <w:r w:rsidRPr="00524E9C">
        <w:rPr>
          <w:rFonts w:ascii="Times New Roman" w:hAnsi="Times New Roman"/>
          <w:sz w:val="24"/>
          <w:szCs w:val="24"/>
          <w:lang w:eastAsia="ru-RU"/>
        </w:rPr>
        <w:t>:</w:t>
      </w:r>
    </w:p>
    <w:p w:rsidR="00A30DC3" w:rsidRPr="00524E9C" w:rsidRDefault="00A30DC3" w:rsidP="00F564DC">
      <w:pPr>
        <w:numPr>
          <w:ilvl w:val="0"/>
          <w:numId w:val="2"/>
        </w:numPr>
        <w:tabs>
          <w:tab w:val="clear" w:pos="360"/>
          <w:tab w:val="num" w:pos="-348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Математическое развитие младшего школьника.</w:t>
      </w:r>
    </w:p>
    <w:p w:rsidR="00A30DC3" w:rsidRPr="00524E9C" w:rsidRDefault="00A30DC3" w:rsidP="00F564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Формирование системы начальных математических знаний; </w:t>
      </w:r>
    </w:p>
    <w:p w:rsidR="00A30DC3" w:rsidRPr="00524E9C" w:rsidRDefault="00A30DC3" w:rsidP="00F564DC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Воспитание интереса к математики, к умственной деятельности.</w:t>
      </w:r>
      <w:proofErr w:type="gramEnd"/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Программа определяет ряд</w:t>
      </w:r>
      <w:r w:rsidRPr="00524E9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задач, </w:t>
      </w: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решение которых направлено на достижение основных целей начального математического образования:</w:t>
      </w:r>
    </w:p>
    <w:p w:rsidR="00A30DC3" w:rsidRPr="00524E9C" w:rsidRDefault="00A30DC3" w:rsidP="00F564DC">
      <w:pPr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Формирование элементов самостоятельной интеллектуальной деятельности на основе владения несложными математическими методами познания окружающего мира (умение устанавливать, описывать, моделировать и объяснять количественные и пространственные отношения);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Развитие основ логического, знаково-символического и алгоритмического мышления;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Развитие пространственного воображения;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Развитие математической речи;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Формирование умения вести поиск информации работать с ней;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Формирование первоначальных представлений о компьютерной грамотности;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Развитие познавательных способностей;</w:t>
      </w:r>
    </w:p>
    <w:p w:rsidR="00A30DC3" w:rsidRPr="00524E9C" w:rsidRDefault="00A30DC3" w:rsidP="00F564DC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color w:val="000000"/>
          <w:sz w:val="24"/>
          <w:szCs w:val="24"/>
          <w:lang w:eastAsia="ru-RU"/>
        </w:rPr>
        <w:t>Воспитание стремления к расширению математических знаний;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58383D" w:rsidP="0058383D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04E60">
        <w:rPr>
          <w:rFonts w:ascii="Times New Roman" w:hAnsi="Times New Roman"/>
          <w:b/>
          <w:sz w:val="24"/>
          <w:szCs w:val="24"/>
        </w:rPr>
        <w:t>Тематическое деление изучаемого содержания с указанием количества отводимых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4819"/>
        <w:gridCol w:w="2977"/>
      </w:tblGrid>
      <w:tr w:rsidR="00A30DC3" w:rsidRPr="00524E9C" w:rsidTr="0058383D">
        <w:trPr>
          <w:jc w:val="center"/>
        </w:trPr>
        <w:tc>
          <w:tcPr>
            <w:tcW w:w="1101" w:type="dxa"/>
          </w:tcPr>
          <w:p w:rsidR="00A30DC3" w:rsidRPr="00524E9C" w:rsidRDefault="00A30DC3" w:rsidP="006F3C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№ раздела</w:t>
            </w:r>
          </w:p>
        </w:tc>
        <w:tc>
          <w:tcPr>
            <w:tcW w:w="4819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  <w:tc>
          <w:tcPr>
            <w:tcW w:w="297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A30DC3" w:rsidRPr="00524E9C" w:rsidTr="0058383D">
        <w:trPr>
          <w:jc w:val="center"/>
        </w:trPr>
        <w:tc>
          <w:tcPr>
            <w:tcW w:w="1101" w:type="dxa"/>
          </w:tcPr>
          <w:p w:rsidR="00A30DC3" w:rsidRPr="00524E9C" w:rsidRDefault="00A30DC3" w:rsidP="00524E9C">
            <w:pPr>
              <w:spacing w:after="0" w:line="240" w:lineRule="auto"/>
              <w:ind w:left="-14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A30DC3" w:rsidRPr="00524E9C" w:rsidRDefault="00A30DC3" w:rsidP="00C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Сравнение предметов и групп предметов. Пространственные и временные представления </w:t>
            </w:r>
          </w:p>
        </w:tc>
        <w:tc>
          <w:tcPr>
            <w:tcW w:w="297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 ч.</w:t>
            </w:r>
          </w:p>
        </w:tc>
      </w:tr>
      <w:tr w:rsidR="00A30DC3" w:rsidRPr="00524E9C" w:rsidTr="0058383D">
        <w:trPr>
          <w:jc w:val="center"/>
        </w:trPr>
        <w:tc>
          <w:tcPr>
            <w:tcW w:w="1101" w:type="dxa"/>
          </w:tcPr>
          <w:p w:rsidR="00A30DC3" w:rsidRPr="00524E9C" w:rsidRDefault="00A30DC3" w:rsidP="00524E9C">
            <w:pPr>
              <w:spacing w:after="0" w:line="240" w:lineRule="auto"/>
              <w:ind w:left="-14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A30DC3" w:rsidRPr="00524E9C" w:rsidRDefault="00A30DC3" w:rsidP="00C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Числа от 1 до 10  и число 0. Нумерация </w:t>
            </w:r>
          </w:p>
        </w:tc>
        <w:tc>
          <w:tcPr>
            <w:tcW w:w="297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 ч.</w:t>
            </w:r>
          </w:p>
        </w:tc>
      </w:tr>
      <w:tr w:rsidR="00A30DC3" w:rsidRPr="00524E9C" w:rsidTr="0058383D">
        <w:trPr>
          <w:jc w:val="center"/>
        </w:trPr>
        <w:tc>
          <w:tcPr>
            <w:tcW w:w="1101" w:type="dxa"/>
          </w:tcPr>
          <w:p w:rsidR="00A30DC3" w:rsidRPr="00524E9C" w:rsidRDefault="00A30DC3" w:rsidP="00524E9C">
            <w:pPr>
              <w:spacing w:after="0" w:line="240" w:lineRule="auto"/>
              <w:ind w:left="-14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A30DC3" w:rsidRPr="00524E9C" w:rsidRDefault="00A30DC3" w:rsidP="00C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Числа от 1 до 10. Сложение и вычитание  </w:t>
            </w:r>
          </w:p>
        </w:tc>
        <w:tc>
          <w:tcPr>
            <w:tcW w:w="297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 ч.</w:t>
            </w:r>
          </w:p>
        </w:tc>
      </w:tr>
      <w:tr w:rsidR="00A30DC3" w:rsidRPr="00524E9C" w:rsidTr="0058383D">
        <w:trPr>
          <w:jc w:val="center"/>
        </w:trPr>
        <w:tc>
          <w:tcPr>
            <w:tcW w:w="1101" w:type="dxa"/>
          </w:tcPr>
          <w:p w:rsidR="00A30DC3" w:rsidRPr="00524E9C" w:rsidRDefault="00A30DC3" w:rsidP="00524E9C">
            <w:pPr>
              <w:spacing w:after="0" w:line="240" w:lineRule="auto"/>
              <w:ind w:left="-14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A30DC3" w:rsidRPr="00524E9C" w:rsidRDefault="00A30DC3" w:rsidP="00C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Числа от 11 до 20. Нумерация </w:t>
            </w:r>
          </w:p>
        </w:tc>
        <w:tc>
          <w:tcPr>
            <w:tcW w:w="297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 ч.</w:t>
            </w:r>
          </w:p>
        </w:tc>
      </w:tr>
      <w:tr w:rsidR="00A30DC3" w:rsidRPr="00524E9C" w:rsidTr="0058383D">
        <w:trPr>
          <w:jc w:val="center"/>
        </w:trPr>
        <w:tc>
          <w:tcPr>
            <w:tcW w:w="1101" w:type="dxa"/>
          </w:tcPr>
          <w:p w:rsidR="00A30DC3" w:rsidRPr="00524E9C" w:rsidRDefault="00A30DC3" w:rsidP="00524E9C">
            <w:pPr>
              <w:spacing w:after="0" w:line="240" w:lineRule="auto"/>
              <w:ind w:left="-14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A30DC3" w:rsidRPr="00524E9C" w:rsidRDefault="00A30DC3" w:rsidP="00C241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Сложение и вычитание </w:t>
            </w:r>
          </w:p>
        </w:tc>
        <w:tc>
          <w:tcPr>
            <w:tcW w:w="297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 ч.</w:t>
            </w:r>
          </w:p>
        </w:tc>
      </w:tr>
      <w:tr w:rsidR="00A30DC3" w:rsidRPr="00524E9C" w:rsidTr="0058383D">
        <w:trPr>
          <w:jc w:val="center"/>
        </w:trPr>
        <w:tc>
          <w:tcPr>
            <w:tcW w:w="1101" w:type="dxa"/>
          </w:tcPr>
          <w:p w:rsidR="00A30DC3" w:rsidRPr="00524E9C" w:rsidRDefault="00A30DC3" w:rsidP="00524E9C">
            <w:pPr>
              <w:spacing w:after="0" w:line="240" w:lineRule="auto"/>
              <w:ind w:left="-14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A30DC3" w:rsidRPr="00524E9C" w:rsidRDefault="00A30DC3" w:rsidP="00524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Итоговое повторение </w:t>
            </w:r>
          </w:p>
        </w:tc>
        <w:tc>
          <w:tcPr>
            <w:tcW w:w="2977" w:type="dxa"/>
          </w:tcPr>
          <w:p w:rsidR="00A30DC3" w:rsidRPr="00524E9C" w:rsidRDefault="00A30DC3" w:rsidP="00524E9C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E9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 ч.</w:t>
            </w:r>
          </w:p>
        </w:tc>
      </w:tr>
    </w:tbl>
    <w:p w:rsidR="0058383D" w:rsidRDefault="0058383D" w:rsidP="00F564DC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Содержание программы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(132 часа)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ПОДГОТОВКА К ИЗУЧЕНИЮ ЧИСЕЛ.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ПРОСТРАНСТВЕННЫЕ И ВРЕМЕННЫЕ ПРЕДСТАВЛЕНИЯ 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Роль математики в жизни людей и общества.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Счёт предметов (с использованием количественных и порядковых числительных). Сравнение групп предметов. (8 ч.)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Отношения «столько же», «больше», «меньше», «больше (меньше) 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на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… »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Пространственные и временные представления.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Местоположение предметов, взаимное расположение предметов на плоскости и в пространстве: выше – ниже, слева – справа, левее – правее, сверху – снизу, между, за.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Направления движения: вверх, вниз, налево, направо. Временные представления: раньше, позже, сначала, потом.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ЧИСЛА ОТ 1 до 10. ЧИСЛО 0 (</w:t>
      </w:r>
      <w:r w:rsidRPr="00524E9C">
        <w:rPr>
          <w:rFonts w:ascii="Times New Roman" w:hAnsi="Times New Roman"/>
          <w:b/>
          <w:bCs/>
          <w:sz w:val="24"/>
          <w:szCs w:val="24"/>
          <w:lang w:eastAsia="ru-RU"/>
        </w:rPr>
        <w:t>28 ч.)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Нумерация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Цифры и числа 1–5.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lastRenderedPageBreak/>
        <w:t>Названия, обозначение, последовательность чисел. Прибавление к числу по одному и вычитание из числа по одному. Принцип построения натурального ряда чисел. Чтение, запись и сравнение чисел. Знаки «+»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, «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–», «=». Длина. Отношения «длиннее», «короче», «одинаковые по длине». 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Точка. Кривая линия. Прямая линия. Отрезок. Луч. Ломаная линия. Многоугольник.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Знаки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 xml:space="preserve"> «&gt;», «&lt;», «=». 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>Понятия «равенство», «неравенство».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Состав чисел от 2 до 5 из двух слагаемых.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Цифры и числа 6 – 9. Число 0. Число 10. (</w:t>
      </w:r>
      <w:r w:rsidRPr="00524E9C">
        <w:rPr>
          <w:rFonts w:ascii="Times New Roman" w:hAnsi="Times New Roman"/>
          <w:b/>
          <w:bCs/>
          <w:sz w:val="24"/>
          <w:szCs w:val="24"/>
          <w:lang w:eastAsia="ru-RU"/>
        </w:rPr>
        <w:t>56 ч.)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Состав чисел от 2 до 10 из двух слагаемых. Названия, обозначение, последовательность чисел. Чтение, запись и сравнение чисел.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Единица длины – сантиметр. Измерение отрезков в сантиметрах. Вычерчивание отрезков заданной длины.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Понятия «увеличить на …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уменьшить на … ».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Сложение и вычитание (</w:t>
      </w:r>
      <w:r w:rsidRPr="00524E9C">
        <w:rPr>
          <w:rFonts w:ascii="Times New Roman" w:hAnsi="Times New Roman"/>
          <w:b/>
          <w:bCs/>
          <w:sz w:val="24"/>
          <w:szCs w:val="24"/>
          <w:lang w:eastAsia="ru-RU"/>
        </w:rPr>
        <w:t>22 ч.)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Сложение и вычитание вида □ ± 1, □ ± 2.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Конкретный смысл и названия действий сложение и вычитание. Названия чисел при сложении (слагаемые, сумма). Использование этих терминов при чтении записей. Сложение и вычитание вида □ + 1, □ – 1, □ + 2, □ – 2. Присчитывание и отсчитывание по 1, по 2.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Задача. Структура задачи (условие, вопрос). Анализ задачи. Запись решения и ответа задачи. Задачи, раскрывающие смысл арифметических действий сложение и вычитание. Составление задач на сложение и вычитание по одному и тому же рисунку, по схематическому рисунку, по решению.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Решение задач на увеличение (уменьшение) числа на несколько единиц.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Сложение и вычитание вида □ ± 3.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Приёмы вычислений.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Текстовая задача: дополнение условия недостающими данными или вопросом, решение задач.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Сложение и вычитание вида □ ± 4.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Решение задач на разностное сравнение чисел.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Переместительное свойство сложения.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Применение переместительного свойства сложения для случаев вида □ + 5, □ + 6, □ + 7, □ + 8, □ + 9.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Связь между суммой и слагаемыми.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Названия чисел при вычитании (уменьшаемое, вычитаемое, разность). Использование этих терминов при чтении записей. Вычитание в случаях вида 6 – □, 7 – □, 8 – □, 9 – □, 10 – □. </w:t>
      </w:r>
      <w:r w:rsidRPr="00524E9C">
        <w:rPr>
          <w:rFonts w:ascii="Times New Roman" w:hAnsi="Times New Roman"/>
          <w:b/>
          <w:sz w:val="24"/>
          <w:szCs w:val="24"/>
          <w:lang w:eastAsia="ru-RU"/>
        </w:rPr>
        <w:t>Состав чисел 6, 7, 8, 9, 10.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Таблица сложения и соответствующие случаи вычитания.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Подготовка к решению задач в два действия –  решение цепочки задач.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Единица массы – килограмм. Определения массы предметов с помощью весов, взвешиванием. Единица вместимости литр.</w:t>
      </w:r>
    </w:p>
    <w:p w:rsidR="00A30DC3" w:rsidRPr="00524E9C" w:rsidRDefault="00A30DC3" w:rsidP="00524E9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ЧИСЛА ОТ 1 ДО 20 (</w:t>
      </w:r>
      <w:r w:rsidRPr="00524E9C">
        <w:rPr>
          <w:rFonts w:ascii="Times New Roman" w:hAnsi="Times New Roman"/>
          <w:b/>
          <w:bCs/>
          <w:sz w:val="24"/>
          <w:szCs w:val="24"/>
          <w:lang w:eastAsia="ru-RU"/>
        </w:rPr>
        <w:t>12 ч.)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Нумерация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Числа от 1 до 20.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Названия и последовательность чисел. Образование чисел второго десятка из одного десятка и нескольких единиц. Запись и чтение чисел второго десятка.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Единица длины дециметр. Соотношение между дециметром и сантиметром.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Случаи сложения и вычитания, основанные на знаниях по нумерации: 10 + 7, 17 – 7, 17 – 10.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Текстовые задачи в два действия. План решения задачи. Запись решения.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Сложение и вычитание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Табличное сложение.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Общий приём сложения однозначных чисел с переходом через десяток. Рассмотрение каждого случая в порядке постепенного увеличения второго слагаемого (□ + 2, □ + 3, □ + 4, □ + 5, □ + 6, □ + 7, □ + 8, □ + 9). Состав чисел второго десятка. Таблица сложения.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lastRenderedPageBreak/>
        <w:t>Табличное вычитание.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Общие приёмы вычитания с переходом через десяток: 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1) приём вычитания по частям (15 – 7 = 15 – 5 – 2);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2) приём, который основывается на знании состава числа и связи между суммой и слагаемыми.</w:t>
      </w:r>
    </w:p>
    <w:p w:rsidR="00A30DC3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Решение текстовых задач.</w:t>
      </w:r>
    </w:p>
    <w:p w:rsidR="00774217" w:rsidRPr="00524E9C" w:rsidRDefault="00774217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74217" w:rsidRDefault="00774217" w:rsidP="00774217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Формирование предметных и </w:t>
      </w:r>
      <w:proofErr w:type="spellStart"/>
      <w:r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компетенций.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следующих личностных,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метапредметных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и предметных результатов.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Личностными результатами </w:t>
      </w:r>
      <w:proofErr w:type="gramStart"/>
      <w:r w:rsidRPr="00524E9C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 являются:</w:t>
      </w:r>
    </w:p>
    <w:p w:rsidR="00A30DC3" w:rsidRPr="00524E9C" w:rsidRDefault="00A30DC3" w:rsidP="00F564DC">
      <w:pPr>
        <w:numPr>
          <w:ilvl w:val="0"/>
          <w:numId w:val="4"/>
        </w:numPr>
        <w:tabs>
          <w:tab w:val="num" w:pos="-2892"/>
          <w:tab w:val="num" w:pos="72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Чувство гордости за свою Родину, российский народ и историю России;</w:t>
      </w:r>
    </w:p>
    <w:p w:rsidR="00A30DC3" w:rsidRPr="00524E9C" w:rsidRDefault="00A30DC3" w:rsidP="00F56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Осознание роли своей страны в мировом развитии, уважительное отношение к семейным ценностям, бережное отношение к окружающему миру;</w:t>
      </w:r>
    </w:p>
    <w:p w:rsidR="00A30DC3" w:rsidRPr="00524E9C" w:rsidRDefault="00A30DC3" w:rsidP="00F56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Целостное восприятие окружающего мира.</w:t>
      </w:r>
    </w:p>
    <w:p w:rsidR="00A30DC3" w:rsidRPr="00524E9C" w:rsidRDefault="00A30DC3" w:rsidP="00F56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Развитую мотивацию учебной деятельности и личностного смысла  учения, заинтересованность в приобретении и расширении знаний и способов действий, творческий подход к выполнению заданий.</w:t>
      </w:r>
    </w:p>
    <w:p w:rsidR="00A30DC3" w:rsidRPr="00524E9C" w:rsidRDefault="00A30DC3" w:rsidP="00F56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Рефлексивную самооценку, умение анализировать свои действия и управлять ими.</w:t>
      </w:r>
    </w:p>
    <w:p w:rsidR="00A30DC3" w:rsidRPr="00524E9C" w:rsidRDefault="00A30DC3" w:rsidP="00F56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Навыки сотрудничества 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со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взрослыми и сверстниками. </w:t>
      </w:r>
    </w:p>
    <w:p w:rsidR="00A30DC3" w:rsidRDefault="00A30DC3" w:rsidP="00F564DC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Установку на здоровый образ жизни, наличие мотивации к творческому труду, к работе на результат.</w:t>
      </w:r>
    </w:p>
    <w:p w:rsidR="0058383D" w:rsidRPr="00524E9C" w:rsidRDefault="0058383D" w:rsidP="0058383D">
      <w:pPr>
        <w:spacing w:after="0" w:line="240" w:lineRule="auto"/>
        <w:ind w:left="9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Метапредметными результатами </w:t>
      </w:r>
      <w:proofErr w:type="gramStart"/>
      <w:r w:rsidRPr="00524E9C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 являются:</w:t>
      </w:r>
    </w:p>
    <w:p w:rsidR="00A30DC3" w:rsidRPr="00524E9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формирование следующих универсальных учебных действий (УУД).</w:t>
      </w:r>
    </w:p>
    <w:p w:rsidR="00A30DC3" w:rsidRPr="00F564D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F564D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Регулятивные УУД:</w:t>
      </w:r>
    </w:p>
    <w:p w:rsidR="00F564D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Готовность ученика целенаправленно </w:t>
      </w:r>
      <w:r w:rsidRPr="00524E9C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использовать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знания в учении и в повседневной жизни для исследования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ма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  тематической сущности предмета (явления, события, факта); </w:t>
      </w:r>
    </w:p>
    <w:p w:rsidR="00A30DC3" w:rsidRPr="00F564D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64D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Определять</w:t>
      </w:r>
      <w:r w:rsidRPr="00F564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формулировать</w:t>
      </w:r>
      <w:r w:rsidRPr="00F564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цель деятельности на уроке с помощью учителя.</w:t>
      </w:r>
    </w:p>
    <w:p w:rsidR="00A30DC3" w:rsidRPr="00524E9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4DC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Проговаривать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последовательность действий на уроке.</w:t>
      </w:r>
    </w:p>
    <w:p w:rsidR="00A30DC3" w:rsidRPr="00524E9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- Учиться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высказывать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своё предположение (версию) на основе работы с иллюстрацией учебника.</w:t>
      </w:r>
    </w:p>
    <w:p w:rsidR="00A30DC3" w:rsidRPr="00524E9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- Учиться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работать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по предложенному учителем плану.</w:t>
      </w:r>
    </w:p>
    <w:p w:rsidR="00A30DC3" w:rsidRPr="00524E9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- Учиться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отличать</w:t>
      </w:r>
      <w:r w:rsid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верно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выполненное задание от неверного.</w:t>
      </w:r>
    </w:p>
    <w:p w:rsidR="00A30DC3" w:rsidRPr="00F564DC" w:rsidRDefault="00A30DC3" w:rsidP="00F564D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564DC">
        <w:rPr>
          <w:rFonts w:ascii="Times New Roman" w:hAnsi="Times New Roman"/>
          <w:sz w:val="24"/>
          <w:szCs w:val="24"/>
          <w:lang w:eastAsia="ru-RU"/>
        </w:rPr>
        <w:t xml:space="preserve">- Учиться совместно с учителем и другими учениками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давать</w:t>
      </w:r>
      <w:r w:rsidRPr="00F564DC">
        <w:rPr>
          <w:rFonts w:ascii="Times New Roman" w:hAnsi="Times New Roman"/>
          <w:sz w:val="24"/>
          <w:szCs w:val="24"/>
          <w:lang w:eastAsia="ru-RU"/>
        </w:rPr>
        <w:t xml:space="preserve"> эмоциональную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оценку</w:t>
      </w:r>
      <w:r w:rsidRPr="00F564DC">
        <w:rPr>
          <w:rFonts w:ascii="Times New Roman" w:hAnsi="Times New Roman"/>
          <w:sz w:val="24"/>
          <w:szCs w:val="24"/>
          <w:lang w:eastAsia="ru-RU"/>
        </w:rPr>
        <w:t xml:space="preserve"> деятельности класса на уроке.</w:t>
      </w:r>
    </w:p>
    <w:p w:rsidR="00A30DC3" w:rsidRPr="00F564D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Познавательные УУД: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4E9C">
        <w:rPr>
          <w:rFonts w:ascii="Times New Roman" w:hAnsi="Times New Roman"/>
          <w:sz w:val="24"/>
          <w:szCs w:val="24"/>
        </w:rPr>
        <w:t xml:space="preserve">- 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Способность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характеризовать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 собственные знания по предмету, формулиро</w:t>
      </w:r>
      <w:r w:rsidRPr="00524E9C">
        <w:rPr>
          <w:rFonts w:ascii="Times New Roman" w:hAnsi="Times New Roman"/>
          <w:color w:val="000000"/>
          <w:sz w:val="24"/>
          <w:szCs w:val="24"/>
        </w:rPr>
        <w:softHyphen/>
        <w:t xml:space="preserve">вать вопросы, устанавливать, какие из предложенных математических задач могут быть им успешно решены; 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4E9C">
        <w:rPr>
          <w:rFonts w:ascii="Times New Roman" w:hAnsi="Times New Roman"/>
          <w:sz w:val="24"/>
          <w:szCs w:val="24"/>
        </w:rPr>
        <w:t xml:space="preserve">- 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Ориентироваться в своей системе знаний: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отличать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 новое от уже известного с помощью учителя</w:t>
      </w:r>
      <w:r w:rsidRPr="00524E9C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4E9C">
        <w:rPr>
          <w:rFonts w:ascii="Times New Roman" w:hAnsi="Times New Roman"/>
          <w:i/>
          <w:sz w:val="24"/>
          <w:szCs w:val="24"/>
        </w:rPr>
        <w:t xml:space="preserve">- 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Делать предварительный отбор источников информации: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ориентироваться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 в учебнике (на развороте, в оглавлении, в словаре).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4E9C">
        <w:rPr>
          <w:rFonts w:ascii="Times New Roman" w:hAnsi="Times New Roman"/>
          <w:i/>
          <w:sz w:val="24"/>
          <w:szCs w:val="24"/>
        </w:rPr>
        <w:t xml:space="preserve">- 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Добывать новые знания: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находить ответы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 на вопросы, используя учебник, свой жизненный опыт и информацию, полученную на уроке.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4E9C">
        <w:rPr>
          <w:rFonts w:ascii="Times New Roman" w:hAnsi="Times New Roman"/>
          <w:i/>
          <w:sz w:val="24"/>
          <w:szCs w:val="24"/>
        </w:rPr>
        <w:t xml:space="preserve">- 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делать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 выводы в результате совместной работы всего класса.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4E9C">
        <w:rPr>
          <w:rFonts w:ascii="Times New Roman" w:hAnsi="Times New Roman"/>
          <w:i/>
          <w:sz w:val="24"/>
          <w:szCs w:val="24"/>
        </w:rPr>
        <w:lastRenderedPageBreak/>
        <w:t xml:space="preserve">- 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Перерабатывать полученную информацию: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сравнивать</w:t>
      </w:r>
      <w:r w:rsidRPr="00F564DC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</w:rPr>
        <w:t>группировать</w:t>
      </w:r>
      <w:r w:rsidRPr="00524E9C">
        <w:rPr>
          <w:rFonts w:ascii="Times New Roman" w:hAnsi="Times New Roman"/>
          <w:color w:val="000000"/>
          <w:sz w:val="24"/>
          <w:szCs w:val="24"/>
        </w:rPr>
        <w:t xml:space="preserve">    такие математические объекты, как числа, числовые выражения, равенства, неравенства, плоские геометрические фигуры.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24E9C">
        <w:rPr>
          <w:rFonts w:ascii="Times New Roman" w:hAnsi="Times New Roman"/>
          <w:i/>
          <w:sz w:val="24"/>
          <w:szCs w:val="24"/>
        </w:rPr>
        <w:t xml:space="preserve">- </w:t>
      </w:r>
      <w:r w:rsidRPr="00F564DC">
        <w:rPr>
          <w:rFonts w:ascii="Times New Roman" w:hAnsi="Times New Roman"/>
          <w:bCs/>
          <w:iCs/>
          <w:sz w:val="24"/>
          <w:szCs w:val="24"/>
        </w:rPr>
        <w:t>Преобразовывать</w:t>
      </w:r>
      <w:r w:rsidRPr="00524E9C">
        <w:rPr>
          <w:rFonts w:ascii="Times New Roman" w:hAnsi="Times New Roman"/>
          <w:sz w:val="24"/>
          <w:szCs w:val="24"/>
        </w:rPr>
        <w:t xml:space="preserve">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4E9C">
        <w:rPr>
          <w:rFonts w:ascii="Times New Roman" w:hAnsi="Times New Roman"/>
          <w:sz w:val="24"/>
          <w:szCs w:val="24"/>
        </w:rPr>
        <w:t>- Познавательный интерес к математической науке.</w:t>
      </w:r>
    </w:p>
    <w:p w:rsidR="00A30DC3" w:rsidRPr="00524E9C" w:rsidRDefault="00A30DC3" w:rsidP="006F3C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524E9C">
        <w:rPr>
          <w:rFonts w:ascii="Times New Roman" w:hAnsi="Times New Roman"/>
          <w:i/>
          <w:sz w:val="24"/>
          <w:szCs w:val="24"/>
        </w:rPr>
        <w:t xml:space="preserve">- </w:t>
      </w:r>
      <w:r w:rsidRPr="00524E9C">
        <w:rPr>
          <w:rFonts w:ascii="Times New Roman" w:eastAsia="@Arial Unicode MS" w:hAnsi="Times New Roman"/>
          <w:color w:val="000000"/>
          <w:sz w:val="24"/>
          <w:szCs w:val="24"/>
        </w:rPr>
        <w:t>О</w:t>
      </w:r>
      <w:r w:rsidRPr="00524E9C">
        <w:rPr>
          <w:rFonts w:ascii="Times New Roman" w:hAnsi="Times New Roman"/>
          <w:sz w:val="24"/>
          <w:szCs w:val="24"/>
        </w:rPr>
        <w:t xml:space="preserve">существлять </w:t>
      </w:r>
      <w:r w:rsidRPr="00F564DC">
        <w:rPr>
          <w:rFonts w:ascii="Times New Roman" w:hAnsi="Times New Roman"/>
          <w:bCs/>
          <w:iCs/>
          <w:sz w:val="24"/>
          <w:szCs w:val="24"/>
        </w:rPr>
        <w:t>поиск необходимой информации</w:t>
      </w:r>
      <w:r w:rsidRPr="00524E9C">
        <w:rPr>
          <w:rFonts w:ascii="Times New Roman" w:hAnsi="Times New Roman"/>
          <w:sz w:val="24"/>
          <w:szCs w:val="24"/>
        </w:rPr>
        <w:t xml:space="preserve">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A30DC3" w:rsidRPr="00F564DC" w:rsidRDefault="00A30DC3" w:rsidP="006F3C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Коммуникативные УУД:</w:t>
      </w:r>
    </w:p>
    <w:p w:rsidR="00A30DC3" w:rsidRPr="00524E9C" w:rsidRDefault="00A30DC3" w:rsidP="006F3C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-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Донести</w:t>
      </w: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свою позицию до других:</w:t>
      </w:r>
      <w:r w:rsidRPr="00524E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оформлять</w:t>
      </w: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свою мысль в устной и письменной речи (на уровне одного предложения или небольшого текста).</w:t>
      </w:r>
    </w:p>
    <w:p w:rsidR="00A30DC3" w:rsidRPr="00524E9C" w:rsidRDefault="00A30DC3" w:rsidP="006F3C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64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Слушать</w:t>
      </w:r>
      <w:r w:rsidRPr="00F564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понимать</w:t>
      </w: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речь других.</w:t>
      </w:r>
    </w:p>
    <w:p w:rsidR="00A30DC3" w:rsidRPr="00524E9C" w:rsidRDefault="00A30DC3" w:rsidP="006F3C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</w:pPr>
      <w:r w:rsidRPr="00F564DC">
        <w:rPr>
          <w:rFonts w:ascii="Times New Roman" w:hAnsi="Times New Roman"/>
          <w:color w:val="000000"/>
          <w:sz w:val="24"/>
          <w:szCs w:val="24"/>
          <w:lang w:eastAsia="ru-RU"/>
        </w:rPr>
        <w:t>-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Читать</w:t>
      </w:r>
      <w:r w:rsidRPr="00F564D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пересказывать</w:t>
      </w: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текст. </w:t>
      </w:r>
      <w:r w:rsidRPr="00524E9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>Находить в тексте конкретные сведения, факты, заданные в явном виде.</w:t>
      </w:r>
    </w:p>
    <w:p w:rsidR="00A30DC3" w:rsidRPr="00524E9C" w:rsidRDefault="00A30DC3" w:rsidP="006F3C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eastAsia="@Arial Unicode MS" w:hAnsi="Times New Roman"/>
          <w:color w:val="000000"/>
          <w:sz w:val="24"/>
          <w:szCs w:val="24"/>
          <w:lang w:eastAsia="ru-RU"/>
        </w:rPr>
        <w:t xml:space="preserve">- </w:t>
      </w: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>Совместно</w:t>
      </w:r>
      <w:r w:rsidRPr="00524E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F564D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договариваться</w:t>
      </w: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 правилах общения и поведения в школе и следовать им.</w:t>
      </w:r>
    </w:p>
    <w:p w:rsidR="00A30DC3" w:rsidRPr="00524E9C" w:rsidRDefault="00A30DC3" w:rsidP="006F3C9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>- Учиться выполнять различные роли в группе (лидера, исполнителя, критика).</w:t>
      </w:r>
    </w:p>
    <w:p w:rsidR="00A30DC3" w:rsidRPr="00524E9C" w:rsidRDefault="00A30DC3" w:rsidP="006F3C9C">
      <w:pPr>
        <w:spacing w:after="0" w:line="240" w:lineRule="auto"/>
        <w:ind w:left="36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6F3C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Предметными результатами </w:t>
      </w:r>
      <w:proofErr w:type="gramStart"/>
      <w:r w:rsidRPr="00524E9C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 являются:</w:t>
      </w:r>
    </w:p>
    <w:p w:rsidR="00A30DC3" w:rsidRPr="00524E9C" w:rsidRDefault="00A30DC3" w:rsidP="00F56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Использование приобретенных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A30DC3" w:rsidRPr="00524E9C" w:rsidRDefault="00A30DC3" w:rsidP="00F56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Овладение основами логического и алгоритмического мышления, пространственного воображения и математической речи, основами счета,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A30DC3" w:rsidRPr="00524E9C" w:rsidRDefault="00A30DC3" w:rsidP="00F56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Приобретение начального опыта применения математических знаний для решения учебно-познавательных и учебно-познавательных задач.</w:t>
      </w:r>
    </w:p>
    <w:p w:rsidR="00A30DC3" w:rsidRPr="00524E9C" w:rsidRDefault="00A30DC3" w:rsidP="00F564DC">
      <w:pPr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A30DC3" w:rsidRPr="00524E9C" w:rsidRDefault="00A30DC3" w:rsidP="00524E9C">
      <w:pPr>
        <w:spacing w:after="0" w:line="240" w:lineRule="auto"/>
        <w:ind w:left="720"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color w:val="000000"/>
          <w:sz w:val="24"/>
          <w:szCs w:val="24"/>
          <w:lang w:eastAsia="ru-RU"/>
        </w:rPr>
        <w:t>К концу 1 класса учащиеся</w:t>
      </w:r>
      <w:r w:rsidRPr="00524E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должны знать: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как называют числа, и в каком порядке они следуют друг за другом при счете;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как можно получить в ряду чисел при счете из предыдущего, а каждое предыдущее число из следующего за ним;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какое место среди чисел занимает число 0;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название арифметических действий сложение и вычитание, знаки этих действий, названия чисел при сложении;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переместительное свойство сложения;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связь действий сложение и вычитание;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названия чисел при вычитании;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как образуются числа второго десятка;</w:t>
      </w:r>
    </w:p>
    <w:p w:rsidR="00A30DC3" w:rsidRPr="00524E9C" w:rsidRDefault="00A30DC3" w:rsidP="00F564DC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  <w:t>как выполняется сложение и вычитание однозначных чисел.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iCs/>
          <w:color w:val="000000"/>
          <w:sz w:val="24"/>
          <w:szCs w:val="24"/>
          <w:lang w:eastAsia="ru-RU"/>
        </w:rPr>
      </w:pPr>
    </w:p>
    <w:p w:rsidR="00A30DC3" w:rsidRPr="00524E9C" w:rsidRDefault="00A30DC3" w:rsidP="00524E9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color w:val="000000"/>
          <w:sz w:val="24"/>
          <w:szCs w:val="24"/>
          <w:lang w:eastAsia="ru-RU"/>
        </w:rPr>
        <w:t>Учащиеся</w:t>
      </w:r>
      <w:r w:rsidRPr="00524E9C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должны уметь: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813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lastRenderedPageBreak/>
        <w:t>отвечать на вопросы «Сколько?» и «Который по счету?», «Столько же?», «Больше?», «Меньше?», «На сколько больше?», «Что было раньше, что позже?», определять, как расположены предметы (вверху или внизу, слева или справа).</w:t>
      </w:r>
      <w:proofErr w:type="gramEnd"/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7428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называть, обозначать и сравнивать числа от 1 до 10;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672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распознавать и изображать точку, прямую и кривую линии, отрезок, луч, ломаную, многоугольник;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601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измерять отрезки в сантиметрах и чертить отрезки заданной длины;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530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прибавлять и вычитать числа 1, 2, 3;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459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решать задачи;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3888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измерять отрезки, сравнивать их длины, чертить отрезки заданной длины;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3180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выполнять сложение, применяя переместительное свойство сложения;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2472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выполнять на основе связи сложения и вычитания вычисления вида: 5+4=9,  9-5=4,  9-4=5;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176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называть, обозначать и сравнивать числа от 11 до 20;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105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выполнять сложение и вычитание чисел в пределах 20 (освоим таблицу сложения);</w:t>
      </w:r>
    </w:p>
    <w:p w:rsidR="00A30DC3" w:rsidRPr="00524E9C" w:rsidRDefault="00A30DC3" w:rsidP="00F564DC">
      <w:pPr>
        <w:numPr>
          <w:ilvl w:val="0"/>
          <w:numId w:val="5"/>
        </w:numPr>
        <w:shd w:val="clear" w:color="auto" w:fill="FFFFFF"/>
        <w:tabs>
          <w:tab w:val="num" w:pos="-348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измерять отрезки в дециметрах  и чертить отрезки заданной длины.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Учащиеся в совместной деятельности с учителем имеют возможность научиться: 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использовать в процессе вычислений знание переместительного свойства сложения; (повышенный уровень)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использовать в процессе измерения знание единиц измерения длин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ы(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>сантиметр, дециметр), объёма (литр) и массы (килограмм);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выделять часть предметов из большей группы на основании общего признака (видовое отличие);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производить классификацию предметов, математических объектов по одному основанию;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решать задачи в два действия на сложение и вычитание;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определять длину данного отрезка;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заполнять таблицу, содержащую не более трёх строк и трёх столбцов; (повышенный уровень)</w:t>
      </w:r>
    </w:p>
    <w:p w:rsidR="00A30DC3" w:rsidRPr="00524E9C" w:rsidRDefault="00A30DC3" w:rsidP="00F564D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- решать арифметические ребусы и числовые головоломки, содержащие не более двух действий.</w:t>
      </w:r>
    </w:p>
    <w:p w:rsidR="00A30DC3" w:rsidRPr="00524E9C" w:rsidRDefault="00A30DC3" w:rsidP="00524E9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F6023">
        <w:rPr>
          <w:rFonts w:ascii="Times New Roman" w:hAnsi="Times New Roman"/>
          <w:b/>
          <w:sz w:val="24"/>
          <w:szCs w:val="24"/>
          <w:lang w:eastAsia="ru-RU"/>
        </w:rPr>
        <w:t>Критерии оценивания.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При оценке письменной комбинированной работы</w:t>
      </w:r>
      <w:r w:rsidRPr="00524E9C">
        <w:rPr>
          <w:rFonts w:ascii="Times New Roman" w:hAnsi="Times New Roman"/>
          <w:sz w:val="24"/>
          <w:szCs w:val="24"/>
          <w:lang w:eastAsia="ru-RU"/>
        </w:rPr>
        <w:t>, состоящей из одной задачи, примеров и заданий других видов, ставятся следующие отметки: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Повышенный  уровень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 ставится, если вся работа выполнена безошибочно.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524E9C">
        <w:rPr>
          <w:rFonts w:ascii="Times New Roman" w:hAnsi="Times New Roman"/>
          <w:b/>
          <w:sz w:val="24"/>
          <w:szCs w:val="24"/>
          <w:lang w:eastAsia="ru-RU"/>
        </w:rPr>
        <w:t>Базовый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 ставится, если в работе допущены 1-2 вычислительные ошибки.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524E9C">
        <w:rPr>
          <w:rFonts w:ascii="Times New Roman" w:hAnsi="Times New Roman"/>
          <w:b/>
          <w:sz w:val="24"/>
          <w:szCs w:val="24"/>
          <w:lang w:eastAsia="ru-RU"/>
        </w:rPr>
        <w:t>Средний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 ставится, если в работе допущена ошибка в ходе решения задачи при правильном выполнении всех остальных заданий или допущены  3-4 вычислительные ошибки при отсутствии ошибок в ходе решения задачи. 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Ниже среднего 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 ставится, если допущена ошибка в  ходе решения задачи  и  хотя бы одна вычислительная ошибка или при решении задачи и примеров допущено  более 5 вычислительных ошибок.</w:t>
      </w:r>
      <w:r w:rsidRPr="00524E9C">
        <w:rPr>
          <w:rFonts w:ascii="Times New Roman" w:hAnsi="Times New Roman"/>
          <w:sz w:val="24"/>
          <w:szCs w:val="24"/>
          <w:lang w:eastAsia="ru-RU"/>
        </w:rPr>
        <w:tab/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Письменная работа, содержащая только примеры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lastRenderedPageBreak/>
        <w:tab/>
        <w:t>При оценке письменной работы, включающей только примеры (при числе вычислительных действий не более 12) и имеющей целью проверку вычислительных навыков учащихся, ставятся следующие отметки.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r w:rsidRPr="00524E9C">
        <w:rPr>
          <w:rFonts w:ascii="Times New Roman" w:hAnsi="Times New Roman"/>
          <w:b/>
          <w:sz w:val="24"/>
          <w:szCs w:val="24"/>
          <w:lang w:eastAsia="ru-RU"/>
        </w:rPr>
        <w:t>Повышенный  уровень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 ставится, если вся работа выполнена безошибочно.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524E9C">
        <w:rPr>
          <w:rFonts w:ascii="Times New Roman" w:hAnsi="Times New Roman"/>
          <w:b/>
          <w:sz w:val="24"/>
          <w:szCs w:val="24"/>
          <w:lang w:eastAsia="ru-RU"/>
        </w:rPr>
        <w:t>Базовый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ставится, если в работе допущены 1-2 вычислительные ошибки.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proofErr w:type="gramStart"/>
      <w:r w:rsidRPr="00524E9C">
        <w:rPr>
          <w:rFonts w:ascii="Times New Roman" w:hAnsi="Times New Roman"/>
          <w:b/>
          <w:sz w:val="24"/>
          <w:szCs w:val="24"/>
          <w:lang w:eastAsia="ru-RU"/>
        </w:rPr>
        <w:t>Средний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 ставится, если в работе допущены 3-4 вычислительные ошибки. 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Ниже среднего </w:t>
      </w:r>
      <w:r w:rsidRPr="00524E9C">
        <w:rPr>
          <w:rFonts w:ascii="Times New Roman" w:hAnsi="Times New Roman"/>
          <w:sz w:val="24"/>
          <w:szCs w:val="24"/>
          <w:lang w:eastAsia="ru-RU"/>
        </w:rPr>
        <w:t>ставится, если в работе допущено 5 и более вычислительных ошибок.</w:t>
      </w:r>
      <w:r w:rsidRPr="00524E9C">
        <w:rPr>
          <w:rFonts w:ascii="Times New Roman" w:hAnsi="Times New Roman"/>
          <w:sz w:val="24"/>
          <w:szCs w:val="24"/>
          <w:lang w:eastAsia="ru-RU"/>
        </w:rPr>
        <w:tab/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Оценка устных ответов.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Повышенный  уровень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 ставится ученику, если он: а) при ответе обнаруживает осознанное усвоение изученного учебного материала и умеет  им самостоятельно пользоваться; б) производит вычисления правильно, достаточно быстро и рационально; умеет проверять произведенные вычисления; в) умеет самостоятельно решить задачу; правильно выполняет задания практического характера.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r w:rsidRPr="00524E9C">
        <w:rPr>
          <w:rFonts w:ascii="Times New Roman" w:hAnsi="Times New Roman"/>
          <w:b/>
          <w:sz w:val="24"/>
          <w:szCs w:val="24"/>
          <w:lang w:eastAsia="ru-RU"/>
        </w:rPr>
        <w:t>Базовый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ставится, если ученик дает ответ, близкий к требованиям, установленным для оценки «5», но ученик допускает отдельные неточности в работе, которые исправляет сам при указании учителя о том, что он допустил ошибку.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r w:rsidRPr="00524E9C">
        <w:rPr>
          <w:rFonts w:ascii="Times New Roman" w:hAnsi="Times New Roman"/>
          <w:b/>
          <w:sz w:val="24"/>
          <w:szCs w:val="24"/>
          <w:lang w:eastAsia="ru-RU"/>
        </w:rPr>
        <w:t>Средний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ставится ученику, если он показывает осознанное усвоение более половины изученных вопросов и исправляет допущенные ошибки после пояснения учителя.</w:t>
      </w:r>
    </w:p>
    <w:p w:rsidR="00A30DC3" w:rsidRPr="00524E9C" w:rsidRDefault="00A30DC3" w:rsidP="00524E9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ab/>
      </w:r>
      <w:r w:rsidRPr="00524E9C">
        <w:rPr>
          <w:rFonts w:ascii="Times New Roman" w:hAnsi="Times New Roman"/>
          <w:b/>
          <w:sz w:val="24"/>
          <w:szCs w:val="24"/>
          <w:lang w:eastAsia="ru-RU"/>
        </w:rPr>
        <w:t xml:space="preserve">Ниже среднего </w:t>
      </w:r>
      <w:r w:rsidRPr="00524E9C">
        <w:rPr>
          <w:rFonts w:ascii="Times New Roman" w:hAnsi="Times New Roman"/>
          <w:sz w:val="24"/>
          <w:szCs w:val="24"/>
          <w:lang w:eastAsia="ru-RU"/>
        </w:rPr>
        <w:t xml:space="preserve"> ставится ученику, если он обнаруживает незнание большей части программного материала, не справляется с решением задач и примеров.</w:t>
      </w:r>
    </w:p>
    <w:p w:rsidR="00A30DC3" w:rsidRPr="00524E9C" w:rsidRDefault="00A30DC3" w:rsidP="00524E9C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30DC3" w:rsidRPr="00524E9C" w:rsidRDefault="00A30DC3" w:rsidP="00524E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bCs/>
          <w:sz w:val="24"/>
          <w:szCs w:val="24"/>
          <w:lang w:eastAsia="ru-RU"/>
        </w:rPr>
        <w:t>Материально-техническое учебно-методическое и информационное обеспечение образовательного процесса:</w:t>
      </w:r>
    </w:p>
    <w:p w:rsidR="00A30DC3" w:rsidRPr="00524E9C" w:rsidRDefault="00A30DC3" w:rsidP="00524E9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A30DC3" w:rsidRPr="00524E9C" w:rsidRDefault="00A30DC3" w:rsidP="00524E9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Методическая литература для учителя:</w:t>
      </w:r>
    </w:p>
    <w:p w:rsidR="00A30DC3" w:rsidRPr="00524E9C" w:rsidRDefault="00A30DC3" w:rsidP="00524E9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  <w:u w:val="single"/>
          <w:lang w:eastAsia="ru-RU"/>
        </w:rPr>
      </w:pPr>
    </w:p>
    <w:p w:rsidR="00A30DC3" w:rsidRPr="00524E9C" w:rsidRDefault="00A30DC3" w:rsidP="00F564D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Моро М. И. Математика / М. И. Моро [и др.] // Сборник рабочих программ «Школа России». 1–4 классы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пособие для учителей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. учреждений / С. В.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Анащенкова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[и др.]. – М.: Просвещение, 2011.</w:t>
      </w:r>
    </w:p>
    <w:p w:rsidR="00A30DC3" w:rsidRPr="00524E9C" w:rsidRDefault="00A30DC3" w:rsidP="00F564D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Бахтина С.В. Поурочные разработки по математике. 1 класс: пособие для учителей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>. учреждений /  – М.: ЭКЗАМЕН, 2012. – 320 с.</w:t>
      </w:r>
    </w:p>
    <w:p w:rsidR="00A30DC3" w:rsidRPr="00524E9C" w:rsidRDefault="00A30DC3" w:rsidP="00F564D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Яценко И.Ф. Поурочные разработки по математике. 1 класс: пособие для учителей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>. учреждений /  – М.: ВАКО, 2012. – 463 с.</w:t>
      </w:r>
    </w:p>
    <w:p w:rsidR="00A30DC3" w:rsidRPr="00524E9C" w:rsidRDefault="00A30DC3" w:rsidP="00F564DC">
      <w:pPr>
        <w:numPr>
          <w:ilvl w:val="0"/>
          <w:numId w:val="12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Титникова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Т.Н. Контрольно- измерительные материалы. Математика. 1 класс – М.: ВАКО, 2013. – 96 с.</w:t>
      </w:r>
    </w:p>
    <w:p w:rsidR="00A30DC3" w:rsidRPr="00524E9C" w:rsidRDefault="00B35991" w:rsidP="00F564D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Список литературы для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, развивающей познавательный интерес:</w:t>
      </w:r>
    </w:p>
    <w:p w:rsidR="00A30DC3" w:rsidRPr="00524E9C" w:rsidRDefault="00A30DC3" w:rsidP="00F564DC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Моро, М. И. Математика. 1 класс :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учеб</w:t>
      </w:r>
      <w:proofErr w:type="gramStart"/>
      <w:r w:rsidRPr="00524E9C">
        <w:rPr>
          <w:rFonts w:ascii="Times New Roman" w:hAnsi="Times New Roman"/>
          <w:sz w:val="24"/>
          <w:szCs w:val="24"/>
          <w:lang w:eastAsia="ru-RU"/>
        </w:rPr>
        <w:t>.д</w:t>
      </w:r>
      <w:proofErr w:type="gramEnd"/>
      <w:r w:rsidRPr="00524E9C">
        <w:rPr>
          <w:rFonts w:ascii="Times New Roman" w:hAnsi="Times New Roman"/>
          <w:sz w:val="24"/>
          <w:szCs w:val="24"/>
          <w:lang w:eastAsia="ru-RU"/>
        </w:rPr>
        <w:t>ля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. учреждений : в </w:t>
      </w:r>
      <w:smartTag w:uri="urn:schemas-microsoft-com:office:smarttags" w:element="time">
        <w:smartTagPr>
          <w:attr w:name="Hour" w:val="2"/>
          <w:attr w:name="Minute" w:val="0"/>
        </w:smartTagPr>
        <w:r w:rsidRPr="00524E9C">
          <w:rPr>
            <w:rFonts w:ascii="Times New Roman" w:hAnsi="Times New Roman"/>
            <w:sz w:val="24"/>
            <w:szCs w:val="24"/>
            <w:lang w:eastAsia="ru-RU"/>
          </w:rPr>
          <w:t>2 ч.</w:t>
        </w:r>
      </w:smartTag>
      <w:r w:rsidRPr="00524E9C">
        <w:rPr>
          <w:rFonts w:ascii="Times New Roman" w:hAnsi="Times New Roman"/>
          <w:sz w:val="24"/>
          <w:szCs w:val="24"/>
          <w:lang w:eastAsia="ru-RU"/>
        </w:rPr>
        <w:t xml:space="preserve"> / М. И. Моро, С. И. Волкова, С. В. Степанова. – М.: Просвещение, 2011.</w:t>
      </w:r>
    </w:p>
    <w:p w:rsidR="00A30DC3" w:rsidRPr="00524E9C" w:rsidRDefault="00A30DC3" w:rsidP="00F564DC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 xml:space="preserve">Моро, М. И. Тетрадь по математике. 1 класс: пособие для учащихся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. учреждений: в </w:t>
      </w:r>
      <w:smartTag w:uri="urn:schemas-microsoft-com:office:smarttags" w:element="time">
        <w:smartTagPr>
          <w:attr w:name="Hour" w:val="2"/>
          <w:attr w:name="Minute" w:val="0"/>
        </w:smartTagPr>
        <w:r w:rsidRPr="00524E9C">
          <w:rPr>
            <w:rFonts w:ascii="Times New Roman" w:hAnsi="Times New Roman"/>
            <w:sz w:val="24"/>
            <w:szCs w:val="24"/>
            <w:lang w:eastAsia="ru-RU"/>
          </w:rPr>
          <w:t>2 ч.</w:t>
        </w:r>
      </w:smartTag>
      <w:r w:rsidRPr="00524E9C">
        <w:rPr>
          <w:rFonts w:ascii="Times New Roman" w:hAnsi="Times New Roman"/>
          <w:sz w:val="24"/>
          <w:szCs w:val="24"/>
          <w:lang w:eastAsia="ru-RU"/>
        </w:rPr>
        <w:t xml:space="preserve"> / М. И. Моро, С. И. Волкова. – М.: Просвещение, 2012.</w:t>
      </w:r>
    </w:p>
    <w:p w:rsidR="00A30DC3" w:rsidRPr="00524E9C" w:rsidRDefault="00A30DC3" w:rsidP="00F564DC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Рудницкая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 В.Н. Контрольные работы по математике. 1 класс: пособие для учащихся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общеобразоват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 xml:space="preserve">. учреждений: в </w:t>
      </w:r>
      <w:smartTag w:uri="urn:schemas-microsoft-com:office:smarttags" w:element="time">
        <w:smartTagPr>
          <w:attr w:name="Hour" w:val="2"/>
          <w:attr w:name="Minute" w:val="0"/>
        </w:smartTagPr>
        <w:r w:rsidRPr="00524E9C">
          <w:rPr>
            <w:rFonts w:ascii="Times New Roman" w:hAnsi="Times New Roman"/>
            <w:sz w:val="24"/>
            <w:szCs w:val="24"/>
            <w:lang w:eastAsia="ru-RU"/>
          </w:rPr>
          <w:t>2 ч.</w:t>
        </w:r>
      </w:smartTag>
      <w:r w:rsidRPr="00524E9C">
        <w:rPr>
          <w:rFonts w:ascii="Times New Roman" w:hAnsi="Times New Roman"/>
          <w:sz w:val="24"/>
          <w:szCs w:val="24"/>
          <w:lang w:eastAsia="ru-RU"/>
        </w:rPr>
        <w:t xml:space="preserve"> /В.Н. </w:t>
      </w:r>
      <w:proofErr w:type="spellStart"/>
      <w:r w:rsidRPr="00524E9C">
        <w:rPr>
          <w:rFonts w:ascii="Times New Roman" w:hAnsi="Times New Roman"/>
          <w:sz w:val="24"/>
          <w:szCs w:val="24"/>
          <w:lang w:eastAsia="ru-RU"/>
        </w:rPr>
        <w:t>Рудницкая</w:t>
      </w:r>
      <w:proofErr w:type="spellEnd"/>
      <w:r w:rsidRPr="00524E9C">
        <w:rPr>
          <w:rFonts w:ascii="Times New Roman" w:hAnsi="Times New Roman"/>
          <w:sz w:val="24"/>
          <w:szCs w:val="24"/>
          <w:lang w:eastAsia="ru-RU"/>
        </w:rPr>
        <w:t>. - М.: ЭКЗАМЕН, 2012.</w:t>
      </w:r>
    </w:p>
    <w:p w:rsidR="00A30DC3" w:rsidRPr="00524E9C" w:rsidRDefault="00A30DC3" w:rsidP="00F564D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F564D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sz w:val="24"/>
          <w:szCs w:val="24"/>
          <w:lang w:eastAsia="ru-RU"/>
        </w:rPr>
        <w:t>Материально- техническое обеспечение:</w:t>
      </w:r>
    </w:p>
    <w:p w:rsidR="00A30DC3" w:rsidRPr="00524E9C" w:rsidRDefault="00A30DC3" w:rsidP="00F564D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  <w:lang w:eastAsia="ru-RU"/>
        </w:rPr>
        <w:t>Компьютер, интерактивная  доска, мультимедийный  проектор.</w:t>
      </w:r>
    </w:p>
    <w:p w:rsidR="00A30DC3" w:rsidRPr="00524E9C" w:rsidRDefault="00A30DC3" w:rsidP="00F564D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A30DC3" w:rsidRPr="00524E9C" w:rsidRDefault="00A30DC3" w:rsidP="00F564D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>Объекты, предназначенные для демонстрации счёта: от 1 до 10; от 1 до 20; от 1 до 100</w:t>
      </w:r>
    </w:p>
    <w:p w:rsidR="00A30DC3" w:rsidRPr="00524E9C" w:rsidRDefault="00A30DC3" w:rsidP="00F564D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>Наглядные пособия для изучения состава чисел (в том числе числовые карточки и знаки отношений).</w:t>
      </w:r>
    </w:p>
    <w:p w:rsidR="00A30DC3" w:rsidRPr="00524E9C" w:rsidRDefault="00A30DC3" w:rsidP="00F564D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Демонстрационные измерительные инструменты и приспособления (размеченные и неразмеченные линейки, циркули, наборы угольников, мерки).</w:t>
      </w:r>
    </w:p>
    <w:p w:rsidR="00A30DC3" w:rsidRPr="00524E9C" w:rsidRDefault="00A30DC3" w:rsidP="00F564D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color w:val="000000"/>
          <w:sz w:val="24"/>
          <w:szCs w:val="24"/>
          <w:lang w:eastAsia="ru-RU"/>
        </w:rPr>
        <w:t>Демонстрационные пособия для изучения геометрических фигур: модели геометрических фигур и тел, развёртки геометрических тел.</w:t>
      </w:r>
    </w:p>
    <w:p w:rsidR="00A30DC3" w:rsidRPr="00524E9C" w:rsidRDefault="00A30DC3" w:rsidP="00F564D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sz w:val="24"/>
          <w:szCs w:val="24"/>
        </w:rPr>
        <w:t>Комплект демонстрационных таблиц к учебнику «Математика» М. И. Моро, С. И. Волковой, С. В. Степановой.</w:t>
      </w:r>
    </w:p>
    <w:p w:rsidR="00A30DC3" w:rsidRPr="00524E9C" w:rsidRDefault="00A30DC3" w:rsidP="00F564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30DC3" w:rsidRPr="00524E9C" w:rsidRDefault="00A30DC3" w:rsidP="00F564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524E9C">
        <w:rPr>
          <w:rFonts w:ascii="Times New Roman" w:hAnsi="Times New Roman"/>
          <w:b/>
          <w:color w:val="000000"/>
          <w:sz w:val="24"/>
          <w:szCs w:val="24"/>
          <w:lang w:eastAsia="ru-RU"/>
        </w:rPr>
        <w:t>Информационное обеспечение:</w:t>
      </w:r>
    </w:p>
    <w:p w:rsidR="00A30DC3" w:rsidRPr="00524E9C" w:rsidRDefault="00A30DC3" w:rsidP="00F564DC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A30DC3" w:rsidRPr="00524E9C" w:rsidRDefault="00A30DC3" w:rsidP="00F564DC">
      <w:pPr>
        <w:pStyle w:val="ParagraphStyle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524E9C">
        <w:rPr>
          <w:rFonts w:ascii="Times New Roman" w:hAnsi="Times New Roman" w:cs="Times New Roman"/>
        </w:rPr>
        <w:t>Математика: электронное приложение к учебнику М. И. Моро, С. И. Волковой, С. В. Степановой (CD).</w:t>
      </w:r>
    </w:p>
    <w:p w:rsidR="00A30DC3" w:rsidRDefault="00A30DC3" w:rsidP="00F564DC">
      <w:pPr>
        <w:tabs>
          <w:tab w:val="left" w:pos="851"/>
        </w:tabs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Default="0058383D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564DC" w:rsidRDefault="00F564DC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F6023" w:rsidRDefault="002F6023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F6023" w:rsidRDefault="002F6023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F6023" w:rsidRDefault="002F6023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F6023" w:rsidRDefault="002F6023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F6023" w:rsidRDefault="002F6023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564DC" w:rsidRDefault="00F564DC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564DC" w:rsidRDefault="00F564DC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564DC" w:rsidRDefault="00F564DC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564DC" w:rsidRDefault="00F564DC" w:rsidP="00524E9C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8383D" w:rsidRPr="00524E9C" w:rsidRDefault="0058383D" w:rsidP="00B35991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24E9C" w:rsidRDefault="00524E9C" w:rsidP="00524E9C">
      <w:pPr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524E9C">
        <w:rPr>
          <w:rFonts w:ascii="Times New Roman" w:hAnsi="Times New Roman"/>
          <w:sz w:val="24"/>
          <w:szCs w:val="24"/>
        </w:rPr>
        <w:lastRenderedPageBreak/>
        <w:t xml:space="preserve">ЛИСТ </w:t>
      </w:r>
      <w:r>
        <w:rPr>
          <w:rFonts w:ascii="Times New Roman" w:hAnsi="Times New Roman"/>
          <w:sz w:val="24"/>
          <w:szCs w:val="24"/>
        </w:rPr>
        <w:t>КОРРЕКЦИИ УЧЕБНО-ТЕМАТИЧЕСКОГО ПЛАНИРОВАНИЯ</w:t>
      </w:r>
    </w:p>
    <w:tbl>
      <w:tblPr>
        <w:tblStyle w:val="ab"/>
        <w:tblW w:w="0" w:type="auto"/>
        <w:tblLook w:val="04A0"/>
      </w:tblPr>
      <w:tblGrid>
        <w:gridCol w:w="959"/>
        <w:gridCol w:w="1134"/>
        <w:gridCol w:w="2268"/>
        <w:gridCol w:w="3402"/>
        <w:gridCol w:w="1971"/>
      </w:tblGrid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(факт)</w:t>
            </w: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Причина коррекции</w:t>
            </w:r>
          </w:p>
        </w:tc>
        <w:tc>
          <w:tcPr>
            <w:tcW w:w="3402" w:type="dxa"/>
          </w:tcPr>
          <w:p w:rsidR="00524E9C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урока для записи в журнале</w:t>
            </w:r>
          </w:p>
        </w:tc>
        <w:tc>
          <w:tcPr>
            <w:tcW w:w="1971" w:type="dxa"/>
          </w:tcPr>
          <w:p w:rsidR="00524E9C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</w:tc>
      </w:tr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E9C" w:rsidTr="00214E2E">
        <w:tc>
          <w:tcPr>
            <w:tcW w:w="959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524E9C" w:rsidRDefault="00524E9C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4E2E" w:rsidTr="00214E2E">
        <w:tc>
          <w:tcPr>
            <w:tcW w:w="959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214E2E" w:rsidRDefault="00214E2E" w:rsidP="00524E9C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4E9C" w:rsidRPr="00524E9C" w:rsidRDefault="00524E9C" w:rsidP="00C04E6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524E9C" w:rsidRPr="00524E9C" w:rsidSect="00FE50C8">
      <w:footerReference w:type="default" r:id="rId7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77D" w:rsidRDefault="00D7677D" w:rsidP="002B6281">
      <w:pPr>
        <w:spacing w:after="0" w:line="240" w:lineRule="auto"/>
      </w:pPr>
      <w:r>
        <w:separator/>
      </w:r>
    </w:p>
  </w:endnote>
  <w:endnote w:type="continuationSeparator" w:id="0">
    <w:p w:rsidR="00D7677D" w:rsidRDefault="00D7677D" w:rsidP="002B6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DC3" w:rsidRDefault="00A52C00">
    <w:pPr>
      <w:pStyle w:val="a3"/>
      <w:jc w:val="right"/>
    </w:pPr>
    <w:r>
      <w:fldChar w:fldCharType="begin"/>
    </w:r>
    <w:r w:rsidR="00C04E60">
      <w:instrText>PAGE   \* MERGEFORMAT</w:instrText>
    </w:r>
    <w:r>
      <w:fldChar w:fldCharType="separate"/>
    </w:r>
    <w:r w:rsidR="000B258B">
      <w:rPr>
        <w:noProof/>
      </w:rPr>
      <w:t>2</w:t>
    </w:r>
    <w:r>
      <w:rPr>
        <w:noProof/>
      </w:rPr>
      <w:fldChar w:fldCharType="end"/>
    </w:r>
  </w:p>
  <w:p w:rsidR="00A30DC3" w:rsidRDefault="00A30DC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77D" w:rsidRDefault="00D7677D" w:rsidP="002B6281">
      <w:pPr>
        <w:spacing w:after="0" w:line="240" w:lineRule="auto"/>
      </w:pPr>
      <w:r>
        <w:separator/>
      </w:r>
    </w:p>
  </w:footnote>
  <w:footnote w:type="continuationSeparator" w:id="0">
    <w:p w:rsidR="00D7677D" w:rsidRDefault="00D7677D" w:rsidP="002B6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0495"/>
    <w:multiLevelType w:val="hybridMultilevel"/>
    <w:tmpl w:val="D25A69EA"/>
    <w:lvl w:ilvl="0" w:tplc="5B0AFA34">
      <w:start w:val="1"/>
      <w:numFmt w:val="bullet"/>
      <w:lvlText w:val=""/>
      <w:lvlJc w:val="left"/>
      <w:pPr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">
    <w:nsid w:val="14234432"/>
    <w:multiLevelType w:val="hybridMultilevel"/>
    <w:tmpl w:val="EF7E79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805C98"/>
    <w:multiLevelType w:val="multilevel"/>
    <w:tmpl w:val="EA5A3E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Raavi" w:hAnsi="Raavi" w:cs="Raavi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135B7E"/>
    <w:multiLevelType w:val="hybridMultilevel"/>
    <w:tmpl w:val="AB2AF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231E6612"/>
    <w:multiLevelType w:val="hybridMultilevel"/>
    <w:tmpl w:val="1D301F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290FC5"/>
    <w:multiLevelType w:val="hybridMultilevel"/>
    <w:tmpl w:val="0F546D00"/>
    <w:lvl w:ilvl="0" w:tplc="F94673E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371315A7"/>
    <w:multiLevelType w:val="hybridMultilevel"/>
    <w:tmpl w:val="A41C4722"/>
    <w:lvl w:ilvl="0" w:tplc="5B0AF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BB71389"/>
    <w:multiLevelType w:val="hybridMultilevel"/>
    <w:tmpl w:val="6A0CE690"/>
    <w:lvl w:ilvl="0" w:tplc="5B0AF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6920BAE"/>
    <w:multiLevelType w:val="hybridMultilevel"/>
    <w:tmpl w:val="AB2AF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7370F47"/>
    <w:multiLevelType w:val="hybridMultilevel"/>
    <w:tmpl w:val="3CEA354E"/>
    <w:lvl w:ilvl="0" w:tplc="5B0AFA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D5F4312"/>
    <w:multiLevelType w:val="hybridMultilevel"/>
    <w:tmpl w:val="280251FE"/>
    <w:lvl w:ilvl="0" w:tplc="3D10F394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3C2671"/>
    <w:multiLevelType w:val="hybridMultilevel"/>
    <w:tmpl w:val="AB2AF3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86F2700"/>
    <w:multiLevelType w:val="hybridMultilevel"/>
    <w:tmpl w:val="DC564CBE"/>
    <w:lvl w:ilvl="0" w:tplc="5B0AFA34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6F055003"/>
    <w:multiLevelType w:val="hybridMultilevel"/>
    <w:tmpl w:val="30E2D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32228E7"/>
    <w:multiLevelType w:val="hybridMultilevel"/>
    <w:tmpl w:val="A43AB244"/>
    <w:lvl w:ilvl="0" w:tplc="5B0AFA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8BE61CC"/>
    <w:multiLevelType w:val="hybridMultilevel"/>
    <w:tmpl w:val="3662DD52"/>
    <w:lvl w:ilvl="0" w:tplc="5B0AF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9C760D"/>
    <w:multiLevelType w:val="hybridMultilevel"/>
    <w:tmpl w:val="33C434D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C7B43F8"/>
    <w:multiLevelType w:val="hybridMultilevel"/>
    <w:tmpl w:val="AA8A08FA"/>
    <w:lvl w:ilvl="0" w:tplc="5B0AFA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0AFA34">
      <w:start w:val="1"/>
      <w:numFmt w:val="bullet"/>
      <w:lvlText w:val=""/>
      <w:lvlJc w:val="left"/>
      <w:pPr>
        <w:ind w:left="6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3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</w:abstractNum>
  <w:abstractNum w:abstractNumId="18">
    <w:nsid w:val="7FEF45BB"/>
    <w:multiLevelType w:val="hybridMultilevel"/>
    <w:tmpl w:val="E68640E8"/>
    <w:lvl w:ilvl="0" w:tplc="5B0AFA34">
      <w:start w:val="1"/>
      <w:numFmt w:val="bullet"/>
      <w:lvlText w:val=""/>
      <w:lvlJc w:val="left"/>
      <w:pPr>
        <w:tabs>
          <w:tab w:val="num" w:pos="-2532"/>
        </w:tabs>
        <w:ind w:left="-25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812"/>
        </w:tabs>
        <w:ind w:left="-181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1092"/>
        </w:tabs>
        <w:ind w:left="-10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-372"/>
        </w:tabs>
        <w:ind w:left="-3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18"/>
  </w:num>
  <w:num w:numId="5">
    <w:abstractNumId w:val="12"/>
  </w:num>
  <w:num w:numId="6">
    <w:abstractNumId w:val="4"/>
  </w:num>
  <w:num w:numId="7">
    <w:abstractNumId w:val="0"/>
  </w:num>
  <w:num w:numId="8">
    <w:abstractNumId w:val="17"/>
  </w:num>
  <w:num w:numId="9">
    <w:abstractNumId w:val="15"/>
  </w:num>
  <w:num w:numId="10">
    <w:abstractNumId w:val="7"/>
  </w:num>
  <w:num w:numId="11">
    <w:abstractNumId w:val="14"/>
  </w:num>
  <w:num w:numId="12">
    <w:abstractNumId w:val="8"/>
  </w:num>
  <w:num w:numId="13">
    <w:abstractNumId w:val="3"/>
  </w:num>
  <w:num w:numId="14">
    <w:abstractNumId w:val="11"/>
  </w:num>
  <w:num w:numId="15">
    <w:abstractNumId w:val="5"/>
  </w:num>
  <w:num w:numId="16">
    <w:abstractNumId w:val="13"/>
  </w:num>
  <w:num w:numId="17">
    <w:abstractNumId w:val="1"/>
  </w:num>
  <w:num w:numId="18">
    <w:abstractNumId w:val="1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281"/>
    <w:rsid w:val="00091226"/>
    <w:rsid w:val="000B258B"/>
    <w:rsid w:val="001524B8"/>
    <w:rsid w:val="00214E2E"/>
    <w:rsid w:val="002565F8"/>
    <w:rsid w:val="00270A48"/>
    <w:rsid w:val="00271853"/>
    <w:rsid w:val="002B6281"/>
    <w:rsid w:val="002F6023"/>
    <w:rsid w:val="0030703F"/>
    <w:rsid w:val="003134D1"/>
    <w:rsid w:val="003149BD"/>
    <w:rsid w:val="003A4AAF"/>
    <w:rsid w:val="003B2432"/>
    <w:rsid w:val="003B7C1E"/>
    <w:rsid w:val="003C43C6"/>
    <w:rsid w:val="003F02C6"/>
    <w:rsid w:val="00401079"/>
    <w:rsid w:val="00412C7B"/>
    <w:rsid w:val="00496FD7"/>
    <w:rsid w:val="004A36E6"/>
    <w:rsid w:val="004D41D2"/>
    <w:rsid w:val="00505156"/>
    <w:rsid w:val="00516BB1"/>
    <w:rsid w:val="00524E9C"/>
    <w:rsid w:val="00571F25"/>
    <w:rsid w:val="00573D9E"/>
    <w:rsid w:val="0058383D"/>
    <w:rsid w:val="00595BB5"/>
    <w:rsid w:val="005D1174"/>
    <w:rsid w:val="005F751A"/>
    <w:rsid w:val="00600F9E"/>
    <w:rsid w:val="006933ED"/>
    <w:rsid w:val="006F3C9C"/>
    <w:rsid w:val="00770BBF"/>
    <w:rsid w:val="00774217"/>
    <w:rsid w:val="00792B0A"/>
    <w:rsid w:val="007A0F9C"/>
    <w:rsid w:val="007A5674"/>
    <w:rsid w:val="007C0B10"/>
    <w:rsid w:val="007D0BBF"/>
    <w:rsid w:val="007F2EFE"/>
    <w:rsid w:val="00825C43"/>
    <w:rsid w:val="0083256F"/>
    <w:rsid w:val="00883505"/>
    <w:rsid w:val="00884EB3"/>
    <w:rsid w:val="00904A75"/>
    <w:rsid w:val="0094018B"/>
    <w:rsid w:val="00940464"/>
    <w:rsid w:val="009721DC"/>
    <w:rsid w:val="00976008"/>
    <w:rsid w:val="009D2496"/>
    <w:rsid w:val="009F7819"/>
    <w:rsid w:val="00A30DC3"/>
    <w:rsid w:val="00A52C00"/>
    <w:rsid w:val="00A7170E"/>
    <w:rsid w:val="00AB7DBD"/>
    <w:rsid w:val="00AC69C1"/>
    <w:rsid w:val="00AF3C2E"/>
    <w:rsid w:val="00B114D7"/>
    <w:rsid w:val="00B242B5"/>
    <w:rsid w:val="00B26D94"/>
    <w:rsid w:val="00B35991"/>
    <w:rsid w:val="00B41DCD"/>
    <w:rsid w:val="00B53CA3"/>
    <w:rsid w:val="00B86A6F"/>
    <w:rsid w:val="00BA3253"/>
    <w:rsid w:val="00BA557E"/>
    <w:rsid w:val="00C04E60"/>
    <w:rsid w:val="00C13099"/>
    <w:rsid w:val="00C241D5"/>
    <w:rsid w:val="00C30F79"/>
    <w:rsid w:val="00C4074B"/>
    <w:rsid w:val="00C44440"/>
    <w:rsid w:val="00C45692"/>
    <w:rsid w:val="00C54176"/>
    <w:rsid w:val="00C70487"/>
    <w:rsid w:val="00C91C25"/>
    <w:rsid w:val="00CA0AFF"/>
    <w:rsid w:val="00CB5F9F"/>
    <w:rsid w:val="00CD73A3"/>
    <w:rsid w:val="00D475B7"/>
    <w:rsid w:val="00D5008B"/>
    <w:rsid w:val="00D53A93"/>
    <w:rsid w:val="00D7677D"/>
    <w:rsid w:val="00D87F38"/>
    <w:rsid w:val="00DE35F1"/>
    <w:rsid w:val="00DE6BDA"/>
    <w:rsid w:val="00E1767F"/>
    <w:rsid w:val="00E46D47"/>
    <w:rsid w:val="00E64F40"/>
    <w:rsid w:val="00EA05AE"/>
    <w:rsid w:val="00EA45BE"/>
    <w:rsid w:val="00EB2E06"/>
    <w:rsid w:val="00F564DC"/>
    <w:rsid w:val="00F77446"/>
    <w:rsid w:val="00FA524C"/>
    <w:rsid w:val="00FB79B3"/>
    <w:rsid w:val="00FD0D91"/>
    <w:rsid w:val="00FE50C8"/>
    <w:rsid w:val="00FF5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D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B628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2B6281"/>
    <w:rPr>
      <w:rFonts w:ascii="Times New Roman" w:hAnsi="Times New Roman" w:cs="Times New Roman"/>
      <w:sz w:val="24"/>
    </w:rPr>
  </w:style>
  <w:style w:type="paragraph" w:styleId="a5">
    <w:name w:val="header"/>
    <w:basedOn w:val="a"/>
    <w:link w:val="a6"/>
    <w:uiPriority w:val="99"/>
    <w:rsid w:val="002B6281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B6281"/>
    <w:rPr>
      <w:rFonts w:cs="Times New Roman"/>
    </w:rPr>
  </w:style>
  <w:style w:type="paragraph" w:customStyle="1" w:styleId="ParagraphStyle">
    <w:name w:val="Paragraph Style"/>
    <w:uiPriority w:val="99"/>
    <w:rsid w:val="00270A4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rsid w:val="003B7C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B7C1E"/>
    <w:rPr>
      <w:rFonts w:ascii="Tahoma" w:hAnsi="Tahoma" w:cs="Times New Roman"/>
      <w:sz w:val="16"/>
      <w:lang w:eastAsia="en-US"/>
    </w:rPr>
  </w:style>
  <w:style w:type="character" w:styleId="a9">
    <w:name w:val="Hyperlink"/>
    <w:basedOn w:val="a0"/>
    <w:uiPriority w:val="99"/>
    <w:rsid w:val="00E1767F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CA0AFF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locked/>
    <w:rsid w:val="00524E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3">
    <w:name w:val="s_3"/>
    <w:basedOn w:val="a"/>
    <w:rsid w:val="005838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10</Pages>
  <Words>2813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cp:lastPrinted>2015-09-03T04:14:00Z</cp:lastPrinted>
  <dcterms:created xsi:type="dcterms:W3CDTF">2015-07-30T08:37:00Z</dcterms:created>
  <dcterms:modified xsi:type="dcterms:W3CDTF">2015-09-03T04:14:00Z</dcterms:modified>
</cp:coreProperties>
</file>