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"/>
        <w:gridCol w:w="4855"/>
      </w:tblGrid>
      <w:tr w:rsidR="001B7DB3" w:rsidTr="00D473E0">
        <w:trPr>
          <w:trHeight w:val="9961"/>
        </w:trPr>
        <w:tc>
          <w:tcPr>
            <w:tcW w:w="500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473E0" w:rsidRDefault="00D473E0" w:rsidP="00D473E0">
            <w:pPr>
              <w:jc w:val="center"/>
              <w:rPr>
                <w:b/>
                <w:sz w:val="28"/>
                <w:szCs w:val="28"/>
              </w:rPr>
            </w:pPr>
            <w:r w:rsidRPr="00D473E0">
              <w:rPr>
                <w:b/>
                <w:sz w:val="28"/>
                <w:szCs w:val="28"/>
              </w:rPr>
              <w:t>Какие наушники вреднее?</w:t>
            </w:r>
          </w:p>
          <w:p w:rsidR="00D473E0" w:rsidRDefault="00D473E0" w:rsidP="00D473E0">
            <w:pPr>
              <w:jc w:val="both"/>
              <w:rPr>
                <w:sz w:val="28"/>
                <w:szCs w:val="28"/>
              </w:rPr>
            </w:pPr>
            <w:r w:rsidRPr="00D473E0">
              <w:rPr>
                <w:b/>
                <w:sz w:val="28"/>
                <w:szCs w:val="28"/>
              </w:rPr>
              <w:t xml:space="preserve"> </w:t>
            </w:r>
            <w:r w:rsidR="00D71CE5">
              <w:rPr>
                <w:b/>
                <w:sz w:val="28"/>
                <w:szCs w:val="28"/>
              </w:rPr>
              <w:t xml:space="preserve">   </w:t>
            </w:r>
            <w:r w:rsidRPr="00D473E0">
              <w:rPr>
                <w:sz w:val="28"/>
                <w:szCs w:val="28"/>
              </w:rPr>
              <w:t xml:space="preserve">Вспомните профессиональных радистов, диспетчеров, звукорежиссеров, которые в наушниках проводят почти половину своей жизни. Какими наушниками они пользуются? Это большие, так называемые "лопухи". Да и громкость в них регулируется так, чтобы слышать окружающих. Но, какие наушники вреднее? Есть вакуумные наушники, которые аккуратно вставляются глубоко в уши. В них звук намного качественнее, так как его не забивают посторонние шумы. Но врачи предупреждают, если в таких наушниках слушать музыку в течение 1,5 часа в день, при громкости 80%, обязательно появляются проблемы со слухом. </w:t>
            </w:r>
          </w:p>
          <w:p w:rsidR="00D473E0" w:rsidRPr="00D473E0" w:rsidRDefault="00D71CE5" w:rsidP="00D473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473E0" w:rsidRPr="00D473E0">
              <w:rPr>
                <w:b/>
                <w:sz w:val="28"/>
                <w:szCs w:val="28"/>
              </w:rPr>
              <w:t>Делайте вывод сами, берегите слух!</w:t>
            </w:r>
          </w:p>
          <w:p w:rsidR="00D473E0" w:rsidRPr="00D473E0" w:rsidRDefault="00D473E0" w:rsidP="00D473E0">
            <w:pPr>
              <w:jc w:val="both"/>
              <w:rPr>
                <w:sz w:val="28"/>
                <w:szCs w:val="28"/>
              </w:rPr>
            </w:pPr>
          </w:p>
          <w:p w:rsidR="001B7DB3" w:rsidRDefault="003732B3" w:rsidP="00D473E0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pt;height:124pt">
                  <v:imagedata r:id="rId6" o:title="373795373_448"/>
                </v:shape>
              </w:pict>
            </w:r>
          </w:p>
          <w:p w:rsidR="00D473E0" w:rsidRDefault="00D473E0" w:rsidP="00D473E0">
            <w:pPr>
              <w:jc w:val="both"/>
            </w:pPr>
          </w:p>
        </w:tc>
      </w:tr>
      <w:tr w:rsidR="001B7DB3" w:rsidTr="00D473E0">
        <w:tblPrEx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</w:tblPrEx>
        <w:trPr>
          <w:gridBefore w:val="1"/>
          <w:wBefore w:w="145" w:type="dxa"/>
          <w:trHeight w:val="9961"/>
        </w:trPr>
        <w:tc>
          <w:tcPr>
            <w:tcW w:w="4855" w:type="dxa"/>
          </w:tcPr>
          <w:p w:rsidR="00D71CE5" w:rsidRPr="005D51C5" w:rsidRDefault="00D71CE5" w:rsidP="005D51C5">
            <w:pPr>
              <w:ind w:left="61"/>
              <w:jc w:val="center"/>
              <w:rPr>
                <w:b/>
                <w:sz w:val="28"/>
                <w:szCs w:val="28"/>
              </w:rPr>
            </w:pPr>
            <w:r w:rsidRPr="005D51C5">
              <w:rPr>
                <w:b/>
                <w:sz w:val="28"/>
                <w:szCs w:val="28"/>
              </w:rPr>
              <w:lastRenderedPageBreak/>
              <w:t>Как не потерять слух?</w:t>
            </w:r>
          </w:p>
          <w:p w:rsidR="00D71CE5" w:rsidRPr="005D51C5" w:rsidRDefault="00D71CE5" w:rsidP="005D51C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D51C5">
              <w:rPr>
                <w:sz w:val="28"/>
                <w:szCs w:val="28"/>
              </w:rPr>
              <w:t>Необходимо осознать, что наушники неминуемо ведут к понижению слуха. Чем громче музыка в наушниках</w:t>
            </w:r>
            <w:r w:rsidR="005D51C5" w:rsidRPr="005D51C5">
              <w:rPr>
                <w:sz w:val="28"/>
                <w:szCs w:val="28"/>
              </w:rPr>
              <w:t>,</w:t>
            </w:r>
            <w:r w:rsidRPr="005D51C5">
              <w:rPr>
                <w:sz w:val="28"/>
                <w:szCs w:val="28"/>
              </w:rPr>
              <w:t xml:space="preserve"> тем ощутимее будет потеря слуха.</w:t>
            </w:r>
          </w:p>
          <w:p w:rsidR="00D71CE5" w:rsidRPr="005D51C5" w:rsidRDefault="00D71CE5" w:rsidP="005D51C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D51C5">
              <w:rPr>
                <w:sz w:val="28"/>
                <w:szCs w:val="28"/>
              </w:rPr>
              <w:t>Любые виды музыкальных наушников ведут со временем к повреждению слуха, но особенно вредны т.н. вкладыши и затычки.</w:t>
            </w:r>
          </w:p>
          <w:p w:rsidR="00D71CE5" w:rsidRPr="005D51C5" w:rsidRDefault="00D71CE5" w:rsidP="005D51C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D51C5">
              <w:rPr>
                <w:sz w:val="28"/>
                <w:szCs w:val="28"/>
              </w:rPr>
              <w:t>За основу вредности звука прослушиваемой через наушники музыки можно взять такие критерии, как невозможность услышать свой собственный голос из-за громкости в наушниках и возможность для окружающих разбирать слова прослушиваемых песен. Следует снизить громкость.</w:t>
            </w:r>
          </w:p>
          <w:p w:rsidR="00D71CE5" w:rsidRPr="005D51C5" w:rsidRDefault="00D71CE5" w:rsidP="005D51C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D51C5">
              <w:rPr>
                <w:sz w:val="28"/>
                <w:szCs w:val="28"/>
              </w:rPr>
              <w:t>Специалисты</w:t>
            </w:r>
            <w:r w:rsidR="005D51C5">
              <w:rPr>
                <w:sz w:val="28"/>
                <w:szCs w:val="28"/>
              </w:rPr>
              <w:t xml:space="preserve"> </w:t>
            </w:r>
            <w:r w:rsidRPr="005D51C5">
              <w:rPr>
                <w:sz w:val="28"/>
                <w:szCs w:val="28"/>
              </w:rPr>
              <w:t>-</w:t>
            </w:r>
            <w:r w:rsidR="005D51C5">
              <w:rPr>
                <w:sz w:val="28"/>
                <w:szCs w:val="28"/>
              </w:rPr>
              <w:t xml:space="preserve"> </w:t>
            </w:r>
            <w:r w:rsidRPr="005D51C5">
              <w:rPr>
                <w:sz w:val="28"/>
                <w:szCs w:val="28"/>
              </w:rPr>
              <w:t>отоларингологи советуют ограничить прослушивание музыки 60 минутами в ден</w:t>
            </w:r>
            <w:r w:rsidR="005D51C5">
              <w:rPr>
                <w:sz w:val="28"/>
                <w:szCs w:val="28"/>
              </w:rPr>
              <w:t>ь.</w:t>
            </w:r>
            <w:r w:rsidRPr="005D51C5">
              <w:rPr>
                <w:sz w:val="28"/>
                <w:szCs w:val="28"/>
              </w:rPr>
              <w:t xml:space="preserve"> Громкость музыки не должна превышать 60 % от максимума.</w:t>
            </w:r>
          </w:p>
          <w:p w:rsidR="006C102D" w:rsidRPr="005D51C5" w:rsidRDefault="00D71CE5" w:rsidP="005D51C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D51C5">
              <w:rPr>
                <w:sz w:val="28"/>
                <w:szCs w:val="28"/>
              </w:rPr>
              <w:t>По возможности следует переключиться на прослушивание музыки естественным образом, без использования наушников.</w:t>
            </w:r>
          </w:p>
          <w:p w:rsidR="006C102D" w:rsidRDefault="006C102D">
            <w:pPr>
              <w:ind w:left="61"/>
            </w:pPr>
          </w:p>
          <w:p w:rsidR="006C102D" w:rsidRDefault="006C102D">
            <w:pPr>
              <w:ind w:left="61"/>
            </w:pPr>
          </w:p>
          <w:p w:rsidR="005C0758" w:rsidRDefault="005C0758" w:rsidP="005C0758">
            <w:pPr>
              <w:ind w:left="61"/>
              <w:jc w:val="center"/>
            </w:pPr>
          </w:p>
          <w:p w:rsidR="005C0758" w:rsidRDefault="005C0758" w:rsidP="005C0758">
            <w:pPr>
              <w:ind w:left="61"/>
              <w:jc w:val="center"/>
            </w:pPr>
          </w:p>
          <w:p w:rsidR="005C0758" w:rsidRDefault="005C0758" w:rsidP="005C0758">
            <w:pPr>
              <w:ind w:left="61"/>
              <w:jc w:val="center"/>
            </w:pPr>
          </w:p>
          <w:p w:rsidR="005C0758" w:rsidRDefault="005C0758" w:rsidP="005C0758">
            <w:pPr>
              <w:ind w:left="61"/>
              <w:jc w:val="center"/>
            </w:pPr>
          </w:p>
          <w:p w:rsidR="005C0758" w:rsidRDefault="005C0758" w:rsidP="005C0758">
            <w:pPr>
              <w:ind w:left="61"/>
              <w:jc w:val="center"/>
            </w:pPr>
          </w:p>
          <w:p w:rsidR="005C0758" w:rsidRDefault="005C0758" w:rsidP="005C0758">
            <w:pPr>
              <w:ind w:left="61"/>
              <w:jc w:val="center"/>
            </w:pPr>
          </w:p>
          <w:p w:rsidR="005C0758" w:rsidRDefault="005C0758" w:rsidP="005C0758">
            <w:pPr>
              <w:ind w:left="61"/>
              <w:jc w:val="center"/>
            </w:pPr>
          </w:p>
          <w:p w:rsidR="006C102D" w:rsidRDefault="005C0758" w:rsidP="005C0758">
            <w:pPr>
              <w:ind w:left="61"/>
              <w:jc w:val="center"/>
            </w:pPr>
            <w:bookmarkStart w:id="0" w:name="_GoBack"/>
            <w:bookmarkEnd w:id="0"/>
            <w:r>
              <w:t xml:space="preserve"> </w:t>
            </w:r>
          </w:p>
          <w:p w:rsidR="001B7DB3" w:rsidRDefault="001B7DB3" w:rsidP="00D71CE5">
            <w:pPr>
              <w:rPr>
                <w:b/>
                <w:bCs/>
                <w:sz w:val="20"/>
              </w:rPr>
            </w:pPr>
          </w:p>
          <w:p w:rsidR="00D71CE5" w:rsidRDefault="00D71CE5" w:rsidP="00D71CE5">
            <w:pPr>
              <w:rPr>
                <w:b/>
                <w:bCs/>
                <w:sz w:val="20"/>
              </w:rPr>
            </w:pPr>
          </w:p>
          <w:p w:rsidR="001B7DB3" w:rsidRDefault="003732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7" type="#_x0000_t161" style="position:absolute;left:0;text-align:left;margin-left:10.2pt;margin-top:1.05pt;width:207.45pt;height:100.35pt;z-index:251658240" adj="5665" fillcolor="black">
                  <v:shadow color="#868686"/>
                  <v:textpath style="font-family:&quot;Times New Roman&quot;;font-size:54pt;font-weight:bold;v-text-kern:t" trim="t" fitpath="t" xscale="f" string="Памятка для родителей"/>
                </v:shape>
              </w:pict>
            </w:r>
          </w:p>
          <w:p w:rsidR="001B7DB3" w:rsidRDefault="001B7DB3">
            <w:pPr>
              <w:jc w:val="center"/>
              <w:rPr>
                <w:b/>
                <w:bCs/>
                <w:sz w:val="20"/>
              </w:rPr>
            </w:pPr>
          </w:p>
          <w:p w:rsidR="001B7DB3" w:rsidRDefault="001B7DB3">
            <w:pPr>
              <w:jc w:val="center"/>
              <w:rPr>
                <w:b/>
                <w:bCs/>
                <w:sz w:val="20"/>
              </w:rPr>
            </w:pPr>
          </w:p>
          <w:p w:rsidR="001B7DB3" w:rsidRDefault="001B7DB3">
            <w:pPr>
              <w:jc w:val="center"/>
              <w:rPr>
                <w:b/>
                <w:bCs/>
                <w:sz w:val="20"/>
              </w:rPr>
            </w:pPr>
          </w:p>
          <w:p w:rsidR="001B7DB3" w:rsidRDefault="001B7DB3">
            <w:pPr>
              <w:jc w:val="center"/>
              <w:rPr>
                <w:b/>
                <w:bCs/>
                <w:sz w:val="20"/>
              </w:rPr>
            </w:pPr>
          </w:p>
          <w:p w:rsidR="001B7DB3" w:rsidRDefault="001B7DB3">
            <w:pPr>
              <w:jc w:val="center"/>
              <w:rPr>
                <w:b/>
                <w:bCs/>
                <w:sz w:val="20"/>
              </w:rPr>
            </w:pPr>
          </w:p>
          <w:p w:rsidR="001B7DB3" w:rsidRDefault="001B7DB3">
            <w:pPr>
              <w:jc w:val="center"/>
              <w:rPr>
                <w:b/>
                <w:bCs/>
                <w:sz w:val="20"/>
              </w:rPr>
            </w:pPr>
          </w:p>
          <w:p w:rsidR="001B7DB3" w:rsidRDefault="001B7DB3">
            <w:pPr>
              <w:jc w:val="center"/>
              <w:rPr>
                <w:b/>
                <w:bCs/>
                <w:sz w:val="20"/>
              </w:rPr>
            </w:pPr>
          </w:p>
          <w:p w:rsidR="001B7DB3" w:rsidRDefault="001B7DB3">
            <w:pPr>
              <w:rPr>
                <w:b/>
                <w:bCs/>
                <w:sz w:val="12"/>
              </w:rPr>
            </w:pPr>
          </w:p>
          <w:p w:rsidR="001B7DB3" w:rsidRDefault="003732B3">
            <w:pPr>
              <w:pStyle w:val="6"/>
              <w:rPr>
                <w:rFonts w:ascii="Impact" w:hAnsi="Impact"/>
                <w:b w:val="0"/>
                <w:bCs w:val="0"/>
                <w:sz w:val="28"/>
              </w:rPr>
            </w:pPr>
            <w:r>
              <w:rPr>
                <w:rFonts w:ascii="Impact" w:hAnsi="Impact"/>
                <w:b w:val="0"/>
                <w:bCs w:val="0"/>
                <w:sz w:val="28"/>
              </w:rPr>
              <w:pict>
                <v:shape id="_x0000_i1026" type="#_x0000_t75" style="width:199pt;height:199pt">
                  <v:imagedata r:id="rId7" o:title="11575130-Doodle-style-headphones-vector-illustration-with-musical-notes-Stock-Illustration"/>
                </v:shape>
              </w:pict>
            </w:r>
          </w:p>
          <w:p w:rsidR="006C102D" w:rsidRDefault="006C102D">
            <w:pPr>
              <w:ind w:left="61"/>
            </w:pPr>
          </w:p>
          <w:p w:rsidR="006C102D" w:rsidRDefault="006C102D">
            <w:pPr>
              <w:ind w:left="61"/>
            </w:pPr>
          </w:p>
          <w:p w:rsidR="00D71CE5" w:rsidRPr="00D71CE5" w:rsidRDefault="00D71CE5" w:rsidP="00D71CE5">
            <w:pPr>
              <w:pStyle w:val="21"/>
              <w:jc w:val="right"/>
              <w:rPr>
                <w:sz w:val="28"/>
                <w:szCs w:val="28"/>
              </w:rPr>
            </w:pPr>
            <w:r w:rsidRPr="00D71CE5">
              <w:rPr>
                <w:sz w:val="28"/>
                <w:szCs w:val="28"/>
              </w:rPr>
              <w:t>Анастасия Мягченкова</w:t>
            </w:r>
          </w:p>
          <w:p w:rsidR="005D51C5" w:rsidRDefault="005D51C5" w:rsidP="00D71CE5">
            <w:pPr>
              <w:jc w:val="center"/>
              <w:rPr>
                <w:b/>
                <w:sz w:val="28"/>
                <w:szCs w:val="28"/>
              </w:rPr>
            </w:pPr>
          </w:p>
          <w:p w:rsidR="00D71CE5" w:rsidRP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  <w:r w:rsidRPr="00D71CE5">
              <w:rPr>
                <w:b/>
                <w:sz w:val="28"/>
                <w:szCs w:val="28"/>
              </w:rPr>
              <w:lastRenderedPageBreak/>
              <w:t>Вредны ли наушники?</w:t>
            </w:r>
          </w:p>
          <w:p w:rsid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</w:p>
          <w:p w:rsidR="00D71CE5" w:rsidRPr="00D71CE5" w:rsidRDefault="00D71CE5" w:rsidP="00D71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D71CE5">
              <w:rPr>
                <w:sz w:val="28"/>
                <w:szCs w:val="28"/>
              </w:rPr>
              <w:t>Сегодня уровень шума вокруг нас становиться все выше. Мы подвергаемся воздействию звуков от шума машин, грузовиков, домашнего электрооборудования. Но иногда, мы сами громко слушаем музыку, не щадя свой слух. И чаще всего используем для этого наушники. О том, вредны ли наушники, мы и поговорим.</w:t>
            </w:r>
          </w:p>
          <w:p w:rsid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</w:p>
          <w:p w:rsidR="00D71CE5" w:rsidRP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  <w:r w:rsidRPr="00D71CE5">
              <w:rPr>
                <w:b/>
                <w:sz w:val="28"/>
                <w:szCs w:val="28"/>
              </w:rPr>
              <w:t>Мнение специалистов о наушниках</w:t>
            </w:r>
          </w:p>
          <w:p w:rsidR="00D71CE5" w:rsidRP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</w:p>
          <w:p w:rsidR="00D71CE5" w:rsidRPr="00D71CE5" w:rsidRDefault="00D71CE5" w:rsidP="00D71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71CE5">
              <w:rPr>
                <w:sz w:val="28"/>
                <w:szCs w:val="28"/>
              </w:rPr>
              <w:t>Американские исследователи утверждают, что нарушение слуха у молодых людей, происходит не из-за того, что они слушают музыку в наушниках. А потому что включают ее на очень большую громкость. То есть, ответить на вопрос, вредны ли наушники сами по себе, они не берутся, так как проблема кроется в том, как мы ими пользуемся.</w:t>
            </w:r>
          </w:p>
          <w:p w:rsidR="00D71CE5" w:rsidRPr="00D71CE5" w:rsidRDefault="00D71CE5" w:rsidP="00D71CE5">
            <w:pPr>
              <w:jc w:val="both"/>
              <w:rPr>
                <w:sz w:val="28"/>
                <w:szCs w:val="28"/>
              </w:rPr>
            </w:pPr>
          </w:p>
          <w:p w:rsidR="00D71CE5" w:rsidRDefault="00D71CE5" w:rsidP="00D71CE5">
            <w:pPr>
              <w:rPr>
                <w:b/>
                <w:sz w:val="28"/>
                <w:szCs w:val="28"/>
              </w:rPr>
            </w:pPr>
          </w:p>
          <w:p w:rsid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</w:p>
          <w:p w:rsid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</w:p>
          <w:p w:rsidR="005D51C5" w:rsidRDefault="005D51C5" w:rsidP="005D51C5">
            <w:pPr>
              <w:rPr>
                <w:b/>
                <w:sz w:val="28"/>
                <w:szCs w:val="28"/>
              </w:rPr>
            </w:pPr>
          </w:p>
          <w:p w:rsidR="00D71CE5" w:rsidRP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  <w:r w:rsidRPr="00D71CE5">
              <w:rPr>
                <w:b/>
                <w:sz w:val="28"/>
                <w:szCs w:val="28"/>
              </w:rPr>
              <w:t>Влияние на умственные способности</w:t>
            </w:r>
          </w:p>
          <w:p w:rsidR="00D71CE5" w:rsidRPr="00D71CE5" w:rsidRDefault="00D71CE5" w:rsidP="00D71CE5">
            <w:pPr>
              <w:jc w:val="both"/>
              <w:rPr>
                <w:sz w:val="28"/>
                <w:szCs w:val="28"/>
              </w:rPr>
            </w:pPr>
            <w:r w:rsidRPr="00D71CE5">
              <w:rPr>
                <w:sz w:val="28"/>
                <w:szCs w:val="28"/>
              </w:rPr>
              <w:t xml:space="preserve">    Это не шутка! Все очень серьезно. Знаете, чем вредны наушники еще? Они могут быть причиной головокружений, звонов в ушах, утомляемости, перевозбуждения. Ну, если человек лишен бодрости, о каких умственных способностях может идти речь. Школьники, студенты, регулярно слушающие музыку с помощью наушников, туго соображают, им тяжело сконцентрироваться и они чаще других заваливают сессию.</w:t>
            </w:r>
          </w:p>
          <w:p w:rsidR="00D71CE5" w:rsidRDefault="00D71CE5" w:rsidP="00D71CE5">
            <w:pPr>
              <w:jc w:val="both"/>
            </w:pPr>
          </w:p>
          <w:p w:rsidR="00D71CE5" w:rsidRDefault="00D71CE5" w:rsidP="00D71CE5">
            <w:pPr>
              <w:jc w:val="both"/>
            </w:pPr>
          </w:p>
          <w:p w:rsidR="00D71CE5" w:rsidRDefault="00D71CE5" w:rsidP="00D71CE5">
            <w:pPr>
              <w:jc w:val="both"/>
            </w:pPr>
          </w:p>
          <w:p w:rsidR="00D71CE5" w:rsidRDefault="003732B3" w:rsidP="005D51C5">
            <w:pPr>
              <w:jc w:val="center"/>
            </w:pPr>
            <w:r>
              <w:pict>
                <v:shape id="_x0000_i1027" type="#_x0000_t75" style="width:186pt;height:186pt">
                  <v:imagedata r:id="rId8" o:title="Kak-narisovat-naushniki-karandashom-poe-tapno-4"/>
                </v:shape>
              </w:pict>
            </w:r>
          </w:p>
          <w:p w:rsidR="005D51C5" w:rsidRDefault="005D51C5" w:rsidP="00D71CE5">
            <w:pPr>
              <w:jc w:val="center"/>
              <w:rPr>
                <w:b/>
                <w:sz w:val="28"/>
                <w:szCs w:val="28"/>
              </w:rPr>
            </w:pPr>
          </w:p>
          <w:p w:rsidR="00D71CE5" w:rsidRPr="00D71CE5" w:rsidRDefault="00D71CE5" w:rsidP="00D71CE5">
            <w:pPr>
              <w:jc w:val="center"/>
              <w:rPr>
                <w:b/>
                <w:sz w:val="28"/>
                <w:szCs w:val="28"/>
              </w:rPr>
            </w:pPr>
            <w:r w:rsidRPr="00D71CE5">
              <w:rPr>
                <w:b/>
                <w:sz w:val="28"/>
                <w:szCs w:val="28"/>
              </w:rPr>
              <w:t>Вред наушников</w:t>
            </w:r>
          </w:p>
          <w:p w:rsidR="00D71CE5" w:rsidRPr="00D71CE5" w:rsidRDefault="00D71CE5" w:rsidP="00D71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71CE5">
              <w:rPr>
                <w:sz w:val="28"/>
                <w:szCs w:val="28"/>
              </w:rPr>
              <w:t>Не секрет, что детский слух более уязвим, чем взрослый. И помнить об этом надо, еще с использования погремушек, которые иногда издают не очень приятный звук. Обычная погремушка, создает шум в 110 децибел, превышая средний уровень громкости обычного разговора в 2 раза. А, если на такой громкости постоянно слушать музыку в наушниках, очень быстро может развиться тугоухость. Специалисты увидели вред наушников не только на слух, но и на нервную систему человека, и на мозг.</w:t>
            </w:r>
          </w:p>
          <w:p w:rsidR="00D71CE5" w:rsidRDefault="00D71CE5" w:rsidP="00D71CE5">
            <w:pPr>
              <w:jc w:val="both"/>
            </w:pPr>
          </w:p>
          <w:p w:rsidR="00D71CE5" w:rsidRDefault="003732B3" w:rsidP="005D51C5">
            <w:pPr>
              <w:jc w:val="center"/>
            </w:pPr>
            <w:r>
              <w:pict>
                <v:shape id="_x0000_i1028" type="#_x0000_t75" style="width:219pt;height:219pt">
                  <v:imagedata r:id="rId9" o:title="-__81_"/>
                </v:shape>
              </w:pict>
            </w:r>
          </w:p>
        </w:tc>
      </w:tr>
    </w:tbl>
    <w:p w:rsidR="001B7DB3" w:rsidRDefault="001B7DB3" w:rsidP="00B550F9"/>
    <w:sectPr w:rsidR="001B7DB3" w:rsidSect="00F26F49">
      <w:pgSz w:w="16838" w:h="11906" w:orient="landscape" w:code="9"/>
      <w:pgMar w:top="851" w:right="964" w:bottom="907" w:left="680" w:header="0" w:footer="0" w:gutter="0"/>
      <w:cols w:num="3" w:space="708" w:equalWidth="0">
        <w:col w:w="4744" w:space="708"/>
        <w:col w:w="4573" w:space="708"/>
        <w:col w:w="4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14D"/>
    <w:multiLevelType w:val="hybridMultilevel"/>
    <w:tmpl w:val="D5AA8556"/>
    <w:lvl w:ilvl="0" w:tplc="BECAD8D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DB3"/>
    <w:rsid w:val="00042DA9"/>
    <w:rsid w:val="000E7D03"/>
    <w:rsid w:val="001B7DB3"/>
    <w:rsid w:val="002E7485"/>
    <w:rsid w:val="00310202"/>
    <w:rsid w:val="003732B3"/>
    <w:rsid w:val="00426923"/>
    <w:rsid w:val="005C0758"/>
    <w:rsid w:val="005D51C5"/>
    <w:rsid w:val="005E1BDA"/>
    <w:rsid w:val="005F467B"/>
    <w:rsid w:val="006123BD"/>
    <w:rsid w:val="006C102D"/>
    <w:rsid w:val="00714460"/>
    <w:rsid w:val="0074151B"/>
    <w:rsid w:val="008C41CA"/>
    <w:rsid w:val="008E0DE8"/>
    <w:rsid w:val="009A51B9"/>
    <w:rsid w:val="00A02A4B"/>
    <w:rsid w:val="00B3689D"/>
    <w:rsid w:val="00B550F9"/>
    <w:rsid w:val="00BC4F8D"/>
    <w:rsid w:val="00C3698F"/>
    <w:rsid w:val="00D473E0"/>
    <w:rsid w:val="00D71CE5"/>
    <w:rsid w:val="00E00129"/>
    <w:rsid w:val="00F26F49"/>
    <w:rsid w:val="00FA3292"/>
    <w:rsid w:val="00FD3720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color w:val="00008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0"/>
      <w:szCs w:val="20"/>
    </w:rPr>
  </w:style>
  <w:style w:type="paragraph" w:styleId="21">
    <w:name w:val="Body Text Indent 2"/>
    <w:basedOn w:val="a"/>
    <w:pPr>
      <w:ind w:firstLine="492"/>
      <w:jc w:val="both"/>
    </w:pPr>
    <w:rPr>
      <w:szCs w:val="20"/>
    </w:rPr>
  </w:style>
  <w:style w:type="paragraph" w:styleId="a3">
    <w:name w:val="Body Text"/>
    <w:basedOn w:val="a"/>
    <w:pPr>
      <w:jc w:val="center"/>
    </w:pPr>
    <w:rPr>
      <w:b/>
      <w:bCs/>
    </w:rPr>
  </w:style>
  <w:style w:type="paragraph" w:customStyle="1" w:styleId="a4">
    <w:name w:val="Знак Знак Знак Знак Знак Знак Знак"/>
    <w:basedOn w:val="a"/>
    <w:rsid w:val="00FD37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FD3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Уголовный кодекс РФ от 13 июня 1996 г</vt:lpstr>
    </vt:vector>
  </TitlesOfParts>
  <Company>УФСНП РФ по Саратовской обл.</Company>
  <LinksUpToDate>false</LinksUpToDate>
  <CharactersWithSpaces>3111</CharactersWithSpaces>
  <SharedDoc>false</SharedDoc>
  <HLinks>
    <vt:vector size="6" baseType="variant"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mailto:fskn64@san.ru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Уголовный кодекс РФ от 13 июня 1996 г</dc:title>
  <dc:subject/>
  <dc:creator>Отдел налоговых проверок</dc:creator>
  <cp:keywords/>
  <dc:description/>
  <cp:lastModifiedBy>Windows User</cp:lastModifiedBy>
  <cp:revision>4</cp:revision>
  <cp:lastPrinted>2011-02-28T10:21:00Z</cp:lastPrinted>
  <dcterms:created xsi:type="dcterms:W3CDTF">2016-02-24T16:52:00Z</dcterms:created>
  <dcterms:modified xsi:type="dcterms:W3CDTF">2016-03-19T18:48:00Z</dcterms:modified>
</cp:coreProperties>
</file>