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0AE" w:rsidRPr="006E012A" w:rsidRDefault="005D30AE" w:rsidP="005D30AE">
      <w:pPr>
        <w:spacing w:after="0" w:line="240" w:lineRule="auto"/>
        <w:jc w:val="center"/>
        <w:rPr>
          <w:rFonts w:ascii="Times New Roman" w:hAnsi="Times New Roman" w:cs="Times New Roman"/>
          <w:sz w:val="24"/>
          <w:szCs w:val="24"/>
        </w:rPr>
      </w:pPr>
      <w:r w:rsidRPr="006E012A">
        <w:rPr>
          <w:rFonts w:ascii="Times New Roman" w:hAnsi="Times New Roman" w:cs="Times New Roman"/>
          <w:sz w:val="24"/>
          <w:szCs w:val="24"/>
        </w:rPr>
        <w:t>Муниципальное бюджетное дошкольное образовательное учреждение</w:t>
      </w:r>
    </w:p>
    <w:p w:rsidR="005D30AE" w:rsidRPr="006E012A" w:rsidRDefault="005D30AE" w:rsidP="005D30AE">
      <w:pPr>
        <w:spacing w:after="0" w:line="240" w:lineRule="auto"/>
        <w:jc w:val="center"/>
        <w:rPr>
          <w:rFonts w:ascii="Times New Roman" w:hAnsi="Times New Roman" w:cs="Times New Roman"/>
          <w:sz w:val="24"/>
          <w:szCs w:val="24"/>
        </w:rPr>
      </w:pPr>
      <w:r w:rsidRPr="006E012A">
        <w:rPr>
          <w:rFonts w:ascii="Times New Roman" w:hAnsi="Times New Roman" w:cs="Times New Roman"/>
          <w:sz w:val="24"/>
          <w:szCs w:val="24"/>
        </w:rPr>
        <w:t xml:space="preserve"> «Детский сад </w:t>
      </w:r>
      <w:proofErr w:type="spellStart"/>
      <w:r w:rsidRPr="006E012A">
        <w:rPr>
          <w:rFonts w:ascii="Times New Roman" w:hAnsi="Times New Roman" w:cs="Times New Roman"/>
          <w:sz w:val="24"/>
          <w:szCs w:val="24"/>
        </w:rPr>
        <w:t>общеразвивающего</w:t>
      </w:r>
      <w:proofErr w:type="spellEnd"/>
      <w:r w:rsidRPr="006E012A">
        <w:rPr>
          <w:rFonts w:ascii="Times New Roman" w:hAnsi="Times New Roman" w:cs="Times New Roman"/>
          <w:sz w:val="24"/>
          <w:szCs w:val="24"/>
        </w:rPr>
        <w:t xml:space="preserve"> вида № 5 «Березка» </w:t>
      </w:r>
    </w:p>
    <w:p w:rsidR="005D30AE" w:rsidRPr="006E012A" w:rsidRDefault="005D30AE" w:rsidP="005D30AE">
      <w:pPr>
        <w:spacing w:after="0" w:line="240" w:lineRule="auto"/>
        <w:jc w:val="center"/>
        <w:rPr>
          <w:rFonts w:ascii="Times New Roman" w:hAnsi="Times New Roman" w:cs="Times New Roman"/>
          <w:sz w:val="24"/>
          <w:szCs w:val="24"/>
        </w:rPr>
      </w:pPr>
      <w:r w:rsidRPr="006E012A">
        <w:rPr>
          <w:rFonts w:ascii="Times New Roman" w:hAnsi="Times New Roman" w:cs="Times New Roman"/>
          <w:sz w:val="24"/>
          <w:szCs w:val="24"/>
        </w:rPr>
        <w:t>города  Губкина Белгородской области</w:t>
      </w:r>
    </w:p>
    <w:p w:rsidR="005D30AE" w:rsidRPr="006E012A" w:rsidRDefault="005D30AE" w:rsidP="005D30AE">
      <w:pPr>
        <w:tabs>
          <w:tab w:val="left" w:pos="7875"/>
          <w:tab w:val="left" w:pos="8280"/>
        </w:tabs>
        <w:spacing w:after="0" w:line="240" w:lineRule="auto"/>
        <w:jc w:val="center"/>
        <w:rPr>
          <w:rFonts w:ascii="Times New Roman" w:hAnsi="Times New Roman" w:cs="Times New Roman"/>
          <w:sz w:val="24"/>
          <w:szCs w:val="24"/>
        </w:rPr>
      </w:pPr>
    </w:p>
    <w:p w:rsidR="005D30AE" w:rsidRPr="006E012A" w:rsidRDefault="005D30AE" w:rsidP="005D30AE">
      <w:pPr>
        <w:tabs>
          <w:tab w:val="left" w:pos="8280"/>
        </w:tabs>
        <w:spacing w:after="0" w:line="240" w:lineRule="auto"/>
        <w:jc w:val="both"/>
        <w:rPr>
          <w:rFonts w:ascii="Times New Roman" w:hAnsi="Times New Roman" w:cs="Times New Roman"/>
          <w:sz w:val="28"/>
          <w:szCs w:val="28"/>
        </w:rPr>
      </w:pPr>
    </w:p>
    <w:p w:rsidR="005D30AE" w:rsidRPr="006E012A" w:rsidRDefault="005D30AE" w:rsidP="005D30AE">
      <w:pPr>
        <w:spacing w:after="0" w:line="240" w:lineRule="auto"/>
        <w:jc w:val="both"/>
        <w:rPr>
          <w:rFonts w:ascii="Times New Roman" w:hAnsi="Times New Roman" w:cs="Times New Roman"/>
          <w:sz w:val="28"/>
          <w:szCs w:val="28"/>
        </w:rPr>
      </w:pPr>
    </w:p>
    <w:p w:rsidR="005D30AE" w:rsidRPr="006E012A" w:rsidRDefault="005D30AE" w:rsidP="005D30AE">
      <w:pPr>
        <w:spacing w:after="0" w:line="240" w:lineRule="auto"/>
        <w:jc w:val="center"/>
        <w:rPr>
          <w:rFonts w:ascii="Times New Roman" w:hAnsi="Times New Roman" w:cs="Times New Roman"/>
          <w:b/>
          <w:color w:val="0D0D0D"/>
          <w:sz w:val="40"/>
          <w:szCs w:val="40"/>
        </w:rPr>
      </w:pPr>
    </w:p>
    <w:p w:rsidR="005D30AE" w:rsidRPr="0063485E" w:rsidRDefault="00880DCC" w:rsidP="005D30AE">
      <w:pPr>
        <w:spacing w:after="0" w:line="240" w:lineRule="auto"/>
        <w:rPr>
          <w:rFonts w:ascii="Times New Roman" w:hAnsi="Times New Roman" w:cs="Times New Roman"/>
          <w:b/>
          <w:color w:val="0D0D0D"/>
          <w:sz w:val="28"/>
          <w:szCs w:val="28"/>
        </w:rPr>
      </w:pPr>
      <w:r>
        <w:rPr>
          <w:rFonts w:ascii="Times New Roman" w:hAnsi="Times New Roman" w:cs="Times New Roman"/>
          <w:b/>
          <w:color w:val="0D0D0D"/>
          <w:sz w:val="32"/>
          <w:szCs w:val="32"/>
        </w:rPr>
        <w:t xml:space="preserve">                  </w:t>
      </w:r>
      <w:r w:rsidR="00B77B69" w:rsidRPr="00B77B69">
        <w:rPr>
          <w:rFonts w:ascii="Times New Roman" w:hAnsi="Times New Roman" w:cs="Times New Roman"/>
          <w:b/>
          <w:color w:val="0D0D0D"/>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2pt;height:42.75pt" fillcolor="#b2b2b2" strokecolor="#33c" strokeweight="1pt">
            <v:fill opacity=".5" color2="fill lighten(51)" angle="-90" focusposition="1" focussize="" method="linear sigma" type="gradient"/>
            <v:shadow on="t" color="#99f" offset="3pt"/>
            <v:textpath style="font-family:&quot;Arial Black&quot;;v-text-kern:t" trim="t" fitpath="t" string="Авторские игры"/>
          </v:shape>
        </w:pict>
      </w:r>
      <w:r w:rsidR="005D30A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23814" cy="2160000"/>
            <wp:effectExtent l="0" t="57150" r="0" b="678450"/>
            <wp:docPr id="1" name="Рисунок 2" descr="C:\Users\Пользователь\Desktop\игры\IMG_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игры\IMG_6685.JPG"/>
                    <pic:cNvPicPr>
                      <a:picLocks noChangeAspect="1" noChangeArrowheads="1"/>
                    </pic:cNvPicPr>
                  </pic:nvPicPr>
                  <pic:blipFill>
                    <a:blip r:embed="rId7" cstate="print"/>
                    <a:srcRect/>
                    <a:stretch>
                      <a:fillRect/>
                    </a:stretch>
                  </pic:blipFill>
                  <pic:spPr bwMode="auto">
                    <a:xfrm>
                      <a:off x="0" y="0"/>
                      <a:ext cx="1623814" cy="2160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5D30AE">
        <w:rPr>
          <w:rFonts w:ascii="Times New Roman" w:hAnsi="Times New Roman" w:cs="Times New Roman"/>
          <w:noProof/>
          <w:sz w:val="28"/>
          <w:szCs w:val="28"/>
        </w:rPr>
        <w:drawing>
          <wp:inline distT="0" distB="0" distL="0" distR="0">
            <wp:extent cx="2520000" cy="1893575"/>
            <wp:effectExtent l="19050" t="0" r="0" b="0"/>
            <wp:docPr id="14" name="Рисунок 3" descr="C:\Users\Пользователь\Desktop\игры\IMG_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игры\IMG_6691.JPG"/>
                    <pic:cNvPicPr>
                      <a:picLocks noChangeAspect="1" noChangeArrowheads="1"/>
                    </pic:cNvPicPr>
                  </pic:nvPicPr>
                  <pic:blipFill>
                    <a:blip r:embed="rId8" cstate="print"/>
                    <a:srcRect/>
                    <a:stretch>
                      <a:fillRect/>
                    </a:stretch>
                  </pic:blipFill>
                  <pic:spPr bwMode="auto">
                    <a:xfrm>
                      <a:off x="0" y="0"/>
                      <a:ext cx="2520000" cy="1893575"/>
                    </a:xfrm>
                    <a:prstGeom prst="rect">
                      <a:avLst/>
                    </a:prstGeom>
                    <a:ln>
                      <a:noFill/>
                    </a:ln>
                    <a:effectLst>
                      <a:softEdge rad="112500"/>
                    </a:effectLst>
                  </pic:spPr>
                </pic:pic>
              </a:graphicData>
            </a:graphic>
          </wp:inline>
        </w:drawing>
      </w:r>
      <w:r w:rsidR="005D30AE">
        <w:rPr>
          <w:rFonts w:ascii="Times New Roman" w:hAnsi="Times New Roman" w:cs="Times New Roman"/>
          <w:sz w:val="28"/>
          <w:szCs w:val="28"/>
        </w:rPr>
        <w:t xml:space="preserve"> </w:t>
      </w:r>
      <w:r w:rsidR="005D30AE">
        <w:rPr>
          <w:rFonts w:ascii="Times New Roman" w:hAnsi="Times New Roman" w:cs="Times New Roman"/>
          <w:noProof/>
          <w:sz w:val="28"/>
          <w:szCs w:val="28"/>
        </w:rPr>
        <w:drawing>
          <wp:inline distT="0" distB="0" distL="0" distR="0">
            <wp:extent cx="1621732" cy="2160000"/>
            <wp:effectExtent l="0" t="57150" r="0" b="678450"/>
            <wp:docPr id="15" name="Рисунок 4" descr="C:\Users\Пользователь\Desktop\игры\IMG_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игры\IMG_6707.JPG"/>
                    <pic:cNvPicPr>
                      <a:picLocks noChangeAspect="1" noChangeArrowheads="1"/>
                    </pic:cNvPicPr>
                  </pic:nvPicPr>
                  <pic:blipFill>
                    <a:blip r:embed="rId9" cstate="print"/>
                    <a:srcRect/>
                    <a:stretch>
                      <a:fillRect/>
                    </a:stretch>
                  </pic:blipFill>
                  <pic:spPr bwMode="auto">
                    <a:xfrm>
                      <a:off x="0" y="0"/>
                      <a:ext cx="1621732" cy="2160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D30AE" w:rsidRPr="006E012A" w:rsidRDefault="005D30AE" w:rsidP="005D30AE">
      <w:pPr>
        <w:spacing w:after="0" w:line="240" w:lineRule="auto"/>
        <w:rPr>
          <w:rFonts w:ascii="Times New Roman" w:hAnsi="Times New Roman" w:cs="Times New Roman"/>
          <w:sz w:val="40"/>
        </w:rPr>
      </w:pPr>
    </w:p>
    <w:p w:rsidR="005D30AE" w:rsidRPr="006E012A" w:rsidRDefault="005D30AE" w:rsidP="005D30AE">
      <w:pPr>
        <w:spacing w:after="0" w:line="240" w:lineRule="auto"/>
        <w:rPr>
          <w:rFonts w:ascii="Times New Roman" w:hAnsi="Times New Roman" w:cs="Times New Roman"/>
          <w:sz w:val="40"/>
        </w:rPr>
      </w:pPr>
    </w:p>
    <w:p w:rsidR="005D30AE" w:rsidRDefault="005D30AE" w:rsidP="005D30AE">
      <w:pPr>
        <w:spacing w:after="0" w:line="240" w:lineRule="auto"/>
        <w:jc w:val="right"/>
        <w:rPr>
          <w:rFonts w:ascii="Times New Roman" w:hAnsi="Times New Roman" w:cs="Times New Roman"/>
          <w:sz w:val="28"/>
          <w:szCs w:val="28"/>
        </w:rPr>
      </w:pPr>
    </w:p>
    <w:p w:rsidR="005D30AE" w:rsidRPr="006E012A" w:rsidRDefault="005D30AE" w:rsidP="005D30AE">
      <w:pPr>
        <w:spacing w:after="0" w:line="240" w:lineRule="auto"/>
        <w:jc w:val="right"/>
        <w:rPr>
          <w:rFonts w:ascii="Times New Roman" w:hAnsi="Times New Roman" w:cs="Times New Roman"/>
          <w:sz w:val="28"/>
          <w:szCs w:val="28"/>
        </w:rPr>
      </w:pPr>
      <w:r w:rsidRPr="006E012A">
        <w:rPr>
          <w:rFonts w:ascii="Times New Roman" w:hAnsi="Times New Roman" w:cs="Times New Roman"/>
          <w:sz w:val="28"/>
          <w:szCs w:val="28"/>
        </w:rPr>
        <w:t>Воспитатель:</w:t>
      </w:r>
    </w:p>
    <w:p w:rsidR="005D30AE" w:rsidRPr="006E012A" w:rsidRDefault="005D30AE" w:rsidP="005D30AE">
      <w:pPr>
        <w:spacing w:after="0" w:line="240" w:lineRule="auto"/>
        <w:jc w:val="right"/>
        <w:rPr>
          <w:rFonts w:ascii="Times New Roman" w:hAnsi="Times New Roman" w:cs="Times New Roman"/>
          <w:sz w:val="28"/>
          <w:szCs w:val="28"/>
        </w:rPr>
      </w:pPr>
      <w:r w:rsidRPr="006E012A">
        <w:rPr>
          <w:rFonts w:ascii="Times New Roman" w:hAnsi="Times New Roman" w:cs="Times New Roman"/>
          <w:sz w:val="28"/>
          <w:szCs w:val="28"/>
        </w:rPr>
        <w:t>Кондратенко Екатерина Владимировна</w:t>
      </w:r>
    </w:p>
    <w:p w:rsidR="005D30AE" w:rsidRPr="006E012A" w:rsidRDefault="005D30AE" w:rsidP="005D30AE">
      <w:pPr>
        <w:spacing w:after="0" w:line="240" w:lineRule="auto"/>
        <w:jc w:val="right"/>
        <w:rPr>
          <w:rFonts w:ascii="Times New Roman" w:hAnsi="Times New Roman" w:cs="Times New Roman"/>
          <w:b/>
          <w:sz w:val="28"/>
          <w:szCs w:val="28"/>
        </w:rPr>
      </w:pPr>
    </w:p>
    <w:p w:rsidR="005D30AE" w:rsidRPr="006E012A" w:rsidRDefault="005D30AE" w:rsidP="005D30AE">
      <w:pPr>
        <w:spacing w:after="0" w:line="240" w:lineRule="auto"/>
        <w:jc w:val="center"/>
        <w:rPr>
          <w:rFonts w:ascii="Times New Roman" w:hAnsi="Times New Roman" w:cs="Times New Roman"/>
        </w:rPr>
      </w:pPr>
    </w:p>
    <w:p w:rsidR="005D30AE" w:rsidRPr="006E012A" w:rsidRDefault="005D30AE" w:rsidP="005D30AE">
      <w:pPr>
        <w:spacing w:after="0" w:line="240" w:lineRule="auto"/>
        <w:jc w:val="center"/>
        <w:rPr>
          <w:rFonts w:ascii="Times New Roman" w:hAnsi="Times New Roman" w:cs="Times New Roman"/>
        </w:rPr>
      </w:pPr>
    </w:p>
    <w:p w:rsidR="005D30AE" w:rsidRPr="006E012A" w:rsidRDefault="005D30AE" w:rsidP="005D30AE">
      <w:pPr>
        <w:spacing w:after="0" w:line="240" w:lineRule="auto"/>
        <w:jc w:val="center"/>
        <w:rPr>
          <w:rFonts w:ascii="Times New Roman" w:hAnsi="Times New Roman" w:cs="Times New Roman"/>
        </w:rPr>
      </w:pPr>
    </w:p>
    <w:p w:rsidR="005D30AE" w:rsidRPr="006E012A" w:rsidRDefault="005D30AE" w:rsidP="005D30AE">
      <w:pPr>
        <w:spacing w:after="0" w:line="240" w:lineRule="auto"/>
        <w:jc w:val="center"/>
        <w:rPr>
          <w:rFonts w:ascii="Times New Roman" w:hAnsi="Times New Roman" w:cs="Times New Roman"/>
        </w:rPr>
      </w:pPr>
    </w:p>
    <w:p w:rsidR="005D30AE" w:rsidRDefault="005D30AE" w:rsidP="005D30AE">
      <w:pPr>
        <w:spacing w:after="0" w:line="240" w:lineRule="auto"/>
        <w:jc w:val="center"/>
        <w:rPr>
          <w:rFonts w:ascii="Times New Roman" w:hAnsi="Times New Roman" w:cs="Times New Roman"/>
        </w:rPr>
      </w:pPr>
    </w:p>
    <w:p w:rsidR="005D30AE" w:rsidRDefault="005D30AE"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880DCC" w:rsidRDefault="00880DCC" w:rsidP="005D30AE">
      <w:pPr>
        <w:spacing w:after="0" w:line="240" w:lineRule="auto"/>
        <w:jc w:val="center"/>
        <w:rPr>
          <w:rFonts w:ascii="Times New Roman" w:hAnsi="Times New Roman" w:cs="Times New Roman"/>
        </w:rPr>
      </w:pPr>
    </w:p>
    <w:p w:rsidR="005D30AE" w:rsidRDefault="005D30AE" w:rsidP="005D30AE">
      <w:pPr>
        <w:spacing w:after="0" w:line="240" w:lineRule="auto"/>
        <w:jc w:val="center"/>
        <w:rPr>
          <w:rFonts w:ascii="Times New Roman" w:hAnsi="Times New Roman" w:cs="Times New Roman"/>
        </w:rPr>
      </w:pPr>
    </w:p>
    <w:p w:rsidR="005D30AE" w:rsidRPr="006E012A" w:rsidRDefault="005D30AE" w:rsidP="005D30AE">
      <w:pPr>
        <w:spacing w:after="0" w:line="240" w:lineRule="auto"/>
        <w:rPr>
          <w:rFonts w:ascii="Times New Roman" w:hAnsi="Times New Roman" w:cs="Times New Roman"/>
        </w:rPr>
      </w:pPr>
    </w:p>
    <w:p w:rsidR="00894359" w:rsidRDefault="005D30AE" w:rsidP="00880DCC">
      <w:pPr>
        <w:spacing w:after="0" w:line="240" w:lineRule="auto"/>
        <w:jc w:val="center"/>
        <w:rPr>
          <w:rFonts w:ascii="Times New Roman" w:hAnsi="Times New Roman" w:cs="Times New Roman"/>
          <w:sz w:val="24"/>
          <w:szCs w:val="24"/>
        </w:rPr>
      </w:pPr>
      <w:r w:rsidRPr="006E012A">
        <w:rPr>
          <w:rFonts w:ascii="Times New Roman" w:hAnsi="Times New Roman" w:cs="Times New Roman"/>
          <w:sz w:val="24"/>
          <w:szCs w:val="24"/>
        </w:rPr>
        <w:t>2013</w:t>
      </w:r>
    </w:p>
    <w:p w:rsidR="0032580F" w:rsidRPr="0032580F" w:rsidRDefault="0032580F" w:rsidP="0032580F">
      <w:pPr>
        <w:numPr>
          <w:ilvl w:val="0"/>
          <w:numId w:val="4"/>
        </w:numPr>
        <w:spacing w:after="0" w:line="240" w:lineRule="auto"/>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«Волшебная ткань»</w:t>
      </w:r>
    </w:p>
    <w:p w:rsidR="0032580F" w:rsidRDefault="0032580F" w:rsidP="0032580F">
      <w:pPr>
        <w:ind w:left="720"/>
        <w:rPr>
          <w:rFonts w:ascii="Times New Roman" w:hAnsi="Times New Roman" w:cs="Times New Roman"/>
          <w:b/>
          <w:sz w:val="28"/>
          <w:szCs w:val="28"/>
        </w:rPr>
      </w:pPr>
      <w:r w:rsidRPr="0032580F">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196215</wp:posOffset>
            </wp:positionV>
            <wp:extent cx="2303780" cy="3082925"/>
            <wp:effectExtent l="19050" t="0" r="1270" b="0"/>
            <wp:wrapTight wrapText="right">
              <wp:wrapPolygon edited="0">
                <wp:start x="-179" y="0"/>
                <wp:lineTo x="-179" y="21489"/>
                <wp:lineTo x="21612" y="21489"/>
                <wp:lineTo x="21612" y="0"/>
                <wp:lineTo x="-179" y="0"/>
              </wp:wrapPolygon>
            </wp:wrapTight>
            <wp:docPr id="22" name="Рисунок 3" descr="IMG_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707"/>
                    <pic:cNvPicPr>
                      <a:picLocks noChangeAspect="1" noChangeArrowheads="1"/>
                    </pic:cNvPicPr>
                  </pic:nvPicPr>
                  <pic:blipFill>
                    <a:blip r:embed="rId10" cstate="print"/>
                    <a:srcRect/>
                    <a:stretch>
                      <a:fillRect/>
                    </a:stretch>
                  </pic:blipFill>
                  <pic:spPr bwMode="auto">
                    <a:xfrm>
                      <a:off x="0" y="0"/>
                      <a:ext cx="2303780" cy="3082925"/>
                    </a:xfrm>
                    <a:prstGeom prst="rect">
                      <a:avLst/>
                    </a:prstGeom>
                    <a:noFill/>
                    <a:ln w="9525">
                      <a:noFill/>
                      <a:miter lim="800000"/>
                      <a:headEnd/>
                      <a:tailEnd/>
                    </a:ln>
                  </pic:spPr>
                </pic:pic>
              </a:graphicData>
            </a:graphic>
          </wp:anchor>
        </w:drawing>
      </w:r>
    </w:p>
    <w:p w:rsidR="0032580F" w:rsidRPr="0032580F" w:rsidRDefault="0032580F" w:rsidP="0032580F">
      <w:pPr>
        <w:ind w:left="720"/>
        <w:rPr>
          <w:rFonts w:ascii="Times New Roman" w:hAnsi="Times New Roman" w:cs="Times New Roman"/>
          <w:b/>
          <w:sz w:val="28"/>
          <w:szCs w:val="28"/>
        </w:rPr>
      </w:pPr>
      <w:r w:rsidRPr="0032580F">
        <w:rPr>
          <w:rFonts w:ascii="Times New Roman" w:hAnsi="Times New Roman" w:cs="Times New Roman"/>
          <w:b/>
          <w:sz w:val="28"/>
          <w:szCs w:val="28"/>
        </w:rPr>
        <w:t xml:space="preserve">Задачи: </w:t>
      </w:r>
    </w:p>
    <w:p w:rsidR="0032580F" w:rsidRPr="0032580F" w:rsidRDefault="0032580F" w:rsidP="0032580F">
      <w:pPr>
        <w:tabs>
          <w:tab w:val="left" w:pos="4680"/>
        </w:tabs>
        <w:ind w:left="360"/>
        <w:rPr>
          <w:rFonts w:ascii="Times New Roman" w:hAnsi="Times New Roman" w:cs="Times New Roman"/>
          <w:sz w:val="28"/>
          <w:szCs w:val="28"/>
        </w:rPr>
      </w:pPr>
      <w:r w:rsidRPr="0032580F">
        <w:rPr>
          <w:rFonts w:ascii="Times New Roman" w:hAnsi="Times New Roman" w:cs="Times New Roman"/>
          <w:sz w:val="28"/>
          <w:szCs w:val="28"/>
        </w:rPr>
        <w:t xml:space="preserve">1.Закрепить знания о цвете и его оттенках, которые соответствуют (времени года, растению, предмету и.т.д.); </w:t>
      </w:r>
    </w:p>
    <w:p w:rsidR="0032580F" w:rsidRPr="0032580F" w:rsidRDefault="0032580F" w:rsidP="0032580F">
      <w:pPr>
        <w:ind w:left="360"/>
        <w:rPr>
          <w:rFonts w:ascii="Times New Roman" w:hAnsi="Times New Roman" w:cs="Times New Roman"/>
          <w:sz w:val="28"/>
          <w:szCs w:val="28"/>
        </w:rPr>
      </w:pPr>
      <w:r w:rsidRPr="0032580F">
        <w:rPr>
          <w:rFonts w:ascii="Times New Roman" w:hAnsi="Times New Roman" w:cs="Times New Roman"/>
          <w:sz w:val="28"/>
          <w:szCs w:val="28"/>
        </w:rPr>
        <w:t>2.Упражнять в нахождении заданного цвета или оттенка в окружающих предметах.</w:t>
      </w:r>
    </w:p>
    <w:p w:rsidR="0032580F" w:rsidRPr="0032580F" w:rsidRDefault="0032580F" w:rsidP="0032580F">
      <w:pPr>
        <w:ind w:left="360"/>
        <w:rPr>
          <w:rFonts w:ascii="Times New Roman" w:hAnsi="Times New Roman" w:cs="Times New Roman"/>
          <w:sz w:val="28"/>
          <w:szCs w:val="28"/>
        </w:rPr>
      </w:pPr>
      <w:r w:rsidRPr="0032580F">
        <w:rPr>
          <w:rFonts w:ascii="Times New Roman" w:hAnsi="Times New Roman" w:cs="Times New Roman"/>
          <w:sz w:val="28"/>
          <w:szCs w:val="28"/>
        </w:rPr>
        <w:t>3. Закрепление цветовых гамм «холодная», «теплая»</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по изготовлению: </w:t>
      </w:r>
      <w:r w:rsidRPr="0032580F">
        <w:rPr>
          <w:rFonts w:ascii="Times New Roman" w:hAnsi="Times New Roman" w:cs="Times New Roman"/>
          <w:sz w:val="28"/>
          <w:szCs w:val="28"/>
        </w:rPr>
        <w:t xml:space="preserve"> Металлическая подставка,  к  которой крепиться  сушился для белья с прищепками. На них закрепляются отрезы  ткани разных цветов.</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 xml:space="preserve">Ход игры: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Вариант 1</w:t>
      </w:r>
      <w:r w:rsidRPr="0032580F">
        <w:rPr>
          <w:rFonts w:ascii="Times New Roman" w:hAnsi="Times New Roman" w:cs="Times New Roman"/>
          <w:sz w:val="28"/>
          <w:szCs w:val="28"/>
        </w:rPr>
        <w:t xml:space="preserve"> Воспитатель ставит перед детьми на доске картинку с изображением  времени года, а дети подбирают из ткани ту цветовую гамму,  которая относится к этому времени года и самостоятельно двигаются под музыку.</w:t>
      </w:r>
      <w:r w:rsidRPr="0032580F">
        <w:rPr>
          <w:rFonts w:ascii="Times New Roman" w:hAnsi="Times New Roman" w:cs="Times New Roman"/>
          <w:b/>
          <w:sz w:val="28"/>
          <w:szCs w:val="28"/>
        </w:rPr>
        <w:t xml:space="preserve">    </w:t>
      </w:r>
    </w:p>
    <w:p w:rsidR="0032580F" w:rsidRPr="0032580F" w:rsidRDefault="0032580F" w:rsidP="0032580F">
      <w:pPr>
        <w:rPr>
          <w:rFonts w:ascii="Times New Roman" w:hAnsi="Times New Roman" w:cs="Times New Roman"/>
          <w:color w:val="0D0D0D"/>
          <w:sz w:val="28"/>
          <w:szCs w:val="28"/>
        </w:rPr>
      </w:pPr>
      <w:r w:rsidRPr="0032580F">
        <w:rPr>
          <w:rFonts w:ascii="Times New Roman" w:hAnsi="Times New Roman" w:cs="Times New Roman"/>
          <w:b/>
          <w:sz w:val="28"/>
          <w:szCs w:val="28"/>
        </w:rPr>
        <w:t xml:space="preserve">Вариант 2  </w:t>
      </w:r>
      <w:r w:rsidRPr="0032580F">
        <w:rPr>
          <w:rFonts w:ascii="Times New Roman" w:hAnsi="Times New Roman" w:cs="Times New Roman"/>
          <w:color w:val="0D0D0D"/>
          <w:sz w:val="28"/>
          <w:szCs w:val="28"/>
        </w:rPr>
        <w:t xml:space="preserve"> Воспитатель предлагает детям</w:t>
      </w:r>
      <w:r w:rsidRPr="0032580F">
        <w:rPr>
          <w:rFonts w:ascii="Times New Roman" w:hAnsi="Times New Roman" w:cs="Times New Roman"/>
          <w:b/>
          <w:color w:val="0D0D0D"/>
          <w:sz w:val="28"/>
          <w:szCs w:val="28"/>
        </w:rPr>
        <w:t xml:space="preserve"> </w:t>
      </w:r>
      <w:r w:rsidRPr="0032580F">
        <w:rPr>
          <w:rFonts w:ascii="Times New Roman" w:hAnsi="Times New Roman" w:cs="Times New Roman"/>
          <w:color w:val="0D0D0D"/>
          <w:sz w:val="28"/>
          <w:szCs w:val="28"/>
        </w:rPr>
        <w:t xml:space="preserve"> выбрать ткань, например: тема  «Весна», а затем  тот, на кого  воспитатель  покажет, ребенок </w:t>
      </w:r>
      <w:proofErr w:type="gramStart"/>
      <w:r w:rsidRPr="0032580F">
        <w:rPr>
          <w:rFonts w:ascii="Times New Roman" w:hAnsi="Times New Roman" w:cs="Times New Roman"/>
          <w:color w:val="0D0D0D"/>
          <w:sz w:val="28"/>
          <w:szCs w:val="28"/>
        </w:rPr>
        <w:t>поднимает</w:t>
      </w:r>
      <w:proofErr w:type="gramEnd"/>
      <w:r w:rsidRPr="0032580F">
        <w:rPr>
          <w:rFonts w:ascii="Times New Roman" w:hAnsi="Times New Roman" w:cs="Times New Roman"/>
          <w:color w:val="0D0D0D"/>
          <w:sz w:val="28"/>
          <w:szCs w:val="28"/>
        </w:rPr>
        <w:t xml:space="preserve">  вверх один из выбранных отрезов ткани и громко называет его цвет. Если у кого-то из детей   есть ткань такого же цвета, то  они должны будут также поднять руки  вверх и назвать цвет ткани. Затем этот игрок поднимает, вверх второй отрез ткани и называет его цвет. Его «пара» должна отозваться и т. д. </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b/>
          <w:color w:val="0D0D0D"/>
          <w:sz w:val="28"/>
          <w:szCs w:val="28"/>
        </w:rPr>
        <w:t xml:space="preserve">Вариант 3  </w:t>
      </w:r>
      <w:r w:rsidRPr="0032580F">
        <w:rPr>
          <w:rFonts w:ascii="Times New Roman" w:hAnsi="Times New Roman" w:cs="Times New Roman"/>
          <w:color w:val="0D0D0D"/>
          <w:sz w:val="28"/>
          <w:szCs w:val="28"/>
        </w:rPr>
        <w:t>Воспитатель предлагает детям выбрать отрез ткани, который им больше нравиться</w:t>
      </w:r>
      <w:r w:rsidRPr="0032580F">
        <w:rPr>
          <w:rFonts w:ascii="Times New Roman" w:hAnsi="Times New Roman" w:cs="Times New Roman"/>
          <w:sz w:val="28"/>
          <w:szCs w:val="28"/>
        </w:rPr>
        <w:t xml:space="preserve">  и найти  заданный  цвет или оттенок в окружающих предметах.</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b/>
          <w:color w:val="0D0D0D"/>
          <w:sz w:val="28"/>
          <w:szCs w:val="28"/>
        </w:rPr>
        <w:t xml:space="preserve">Вариант 4   </w:t>
      </w:r>
      <w:r w:rsidRPr="0032580F">
        <w:rPr>
          <w:rFonts w:ascii="Times New Roman" w:hAnsi="Times New Roman" w:cs="Times New Roman"/>
          <w:color w:val="0D0D0D"/>
          <w:sz w:val="28"/>
          <w:szCs w:val="28"/>
        </w:rPr>
        <w:t>Воспитатель предлагает детям выбрать отрез ткани,  который им больше нравиться</w:t>
      </w:r>
      <w:r w:rsidRPr="0032580F">
        <w:rPr>
          <w:rFonts w:ascii="Times New Roman" w:hAnsi="Times New Roman" w:cs="Times New Roman"/>
          <w:sz w:val="28"/>
          <w:szCs w:val="28"/>
        </w:rPr>
        <w:t xml:space="preserve">  и назвать, что бывает такого же цвета в заданное время года. </w:t>
      </w:r>
    </w:p>
    <w:p w:rsidR="0032580F" w:rsidRPr="0032580F" w:rsidRDefault="0032580F" w:rsidP="0032580F">
      <w:pPr>
        <w:rPr>
          <w:rFonts w:ascii="Times New Roman" w:hAnsi="Times New Roman" w:cs="Times New Roman"/>
          <w:color w:val="0D0D0D"/>
          <w:sz w:val="28"/>
          <w:szCs w:val="28"/>
        </w:rPr>
      </w:pPr>
      <w:r w:rsidRPr="0032580F">
        <w:rPr>
          <w:rFonts w:ascii="Times New Roman" w:hAnsi="Times New Roman" w:cs="Times New Roman"/>
          <w:b/>
          <w:color w:val="0D0D0D"/>
          <w:sz w:val="28"/>
          <w:szCs w:val="28"/>
        </w:rPr>
        <w:t xml:space="preserve">Вариант 5   </w:t>
      </w:r>
      <w:r w:rsidRPr="0032580F">
        <w:rPr>
          <w:rFonts w:ascii="Times New Roman" w:hAnsi="Times New Roman" w:cs="Times New Roman"/>
          <w:color w:val="0D0D0D"/>
          <w:sz w:val="28"/>
          <w:szCs w:val="28"/>
        </w:rPr>
        <w:t>Воспитатель предлагает детям  выбрать отрезы ткани, цвета которых относятся к «теплой» гамме, а затем к «холодной».</w:t>
      </w:r>
    </w:p>
    <w:p w:rsidR="0032580F" w:rsidRPr="0032580F" w:rsidRDefault="0032580F" w:rsidP="0032580F">
      <w:pPr>
        <w:ind w:left="360"/>
        <w:rPr>
          <w:rFonts w:ascii="Times New Roman" w:hAnsi="Times New Roman" w:cs="Times New Roman"/>
          <w:b/>
          <w:sz w:val="28"/>
          <w:szCs w:val="28"/>
        </w:rPr>
      </w:pPr>
      <w:r w:rsidRPr="0032580F">
        <w:rPr>
          <w:rFonts w:ascii="Times New Roman" w:hAnsi="Times New Roman" w:cs="Times New Roman"/>
          <w:color w:val="0D0D0D"/>
          <w:sz w:val="28"/>
          <w:szCs w:val="28"/>
        </w:rPr>
        <w:lastRenderedPageBreak/>
        <w:t xml:space="preserve"> </w:t>
      </w: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t xml:space="preserve">2. «Гример»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 xml:space="preserve">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-3810</wp:posOffset>
            </wp:positionH>
            <wp:positionV relativeFrom="paragraph">
              <wp:posOffset>0</wp:posOffset>
            </wp:positionV>
            <wp:extent cx="1933575" cy="2667000"/>
            <wp:effectExtent l="19050" t="0" r="9525" b="0"/>
            <wp:wrapTight wrapText="bothSides">
              <wp:wrapPolygon edited="0">
                <wp:start x="-213" y="0"/>
                <wp:lineTo x="-213" y="21446"/>
                <wp:lineTo x="21706" y="21446"/>
                <wp:lineTo x="21706" y="0"/>
                <wp:lineTo x="-213"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933575" cy="2667000"/>
                    </a:xfrm>
                    <a:prstGeom prst="rect">
                      <a:avLst/>
                    </a:prstGeom>
                    <a:noFill/>
                    <a:ln w="9525">
                      <a:noFill/>
                      <a:miter lim="800000"/>
                      <a:headEnd/>
                      <a:tailEnd/>
                    </a:ln>
                  </pic:spPr>
                </pic:pic>
              </a:graphicData>
            </a:graphic>
          </wp:anchor>
        </w:drawing>
      </w:r>
      <w:r w:rsidRPr="0032580F">
        <w:rPr>
          <w:rFonts w:ascii="Times New Roman" w:hAnsi="Times New Roman" w:cs="Times New Roman"/>
          <w:b/>
          <w:noProof/>
          <w:sz w:val="28"/>
          <w:szCs w:val="28"/>
        </w:rPr>
        <w:t xml:space="preserve">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Задачи:</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1. Развивать фантазию, творческое воображение.</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 xml:space="preserve"> 2.Развивать эстетическое восприятие.</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 xml:space="preserve"> 3.Воспитывать культуру нанесения грима.</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 xml:space="preserve">4. Воспитывать желание доставить радость </w:t>
      </w:r>
      <w:proofErr w:type="gramStart"/>
      <w:r w:rsidRPr="0032580F">
        <w:rPr>
          <w:rFonts w:ascii="Times New Roman" w:hAnsi="Times New Roman" w:cs="Times New Roman"/>
          <w:sz w:val="28"/>
          <w:szCs w:val="28"/>
        </w:rPr>
        <w:t>другому</w:t>
      </w:r>
      <w:proofErr w:type="gramEnd"/>
      <w:r w:rsidRPr="0032580F">
        <w:rPr>
          <w:rFonts w:ascii="Times New Roman" w:hAnsi="Times New Roman" w:cs="Times New Roman"/>
          <w:sz w:val="28"/>
          <w:szCs w:val="28"/>
        </w:rPr>
        <w:t>.</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5.Закрепить знания детей о профессии гримера.</w:t>
      </w:r>
    </w:p>
    <w:p w:rsidR="0032580F" w:rsidRPr="0032580F" w:rsidRDefault="0032580F" w:rsidP="0032580F">
      <w:pPr>
        <w:tabs>
          <w:tab w:val="left" w:pos="2985"/>
        </w:tabs>
        <w:rPr>
          <w:rFonts w:ascii="Times New Roman" w:hAnsi="Times New Roman" w:cs="Times New Roman"/>
          <w:b/>
          <w:sz w:val="28"/>
          <w:szCs w:val="28"/>
        </w:rPr>
      </w:pPr>
      <w:r>
        <w:rPr>
          <w:rFonts w:ascii="Times New Roman" w:hAnsi="Times New Roman" w:cs="Times New Roman"/>
          <w:sz w:val="28"/>
          <w:szCs w:val="28"/>
        </w:rPr>
        <w:tab/>
      </w:r>
      <w:r w:rsidRPr="0032580F">
        <w:rPr>
          <w:rFonts w:ascii="Times New Roman" w:hAnsi="Times New Roman" w:cs="Times New Roman"/>
          <w:b/>
          <w:sz w:val="28"/>
          <w:szCs w:val="28"/>
        </w:rPr>
        <w:t xml:space="preserve">Рекомендации по изготовлению:  </w:t>
      </w:r>
      <w:proofErr w:type="spellStart"/>
      <w:r w:rsidRPr="0032580F">
        <w:rPr>
          <w:rFonts w:ascii="Times New Roman" w:hAnsi="Times New Roman" w:cs="Times New Roman"/>
          <w:sz w:val="28"/>
          <w:szCs w:val="28"/>
        </w:rPr>
        <w:t>Бьюти</w:t>
      </w:r>
      <w:proofErr w:type="spellEnd"/>
      <w:r w:rsidRPr="0032580F">
        <w:rPr>
          <w:rFonts w:ascii="Times New Roman" w:hAnsi="Times New Roman" w:cs="Times New Roman"/>
          <w:sz w:val="28"/>
          <w:szCs w:val="28"/>
        </w:rPr>
        <w:t xml:space="preserve"> кейс, краски для </w:t>
      </w:r>
      <w:proofErr w:type="spellStart"/>
      <w:r w:rsidRPr="0032580F">
        <w:rPr>
          <w:rFonts w:ascii="Times New Roman" w:hAnsi="Times New Roman" w:cs="Times New Roman"/>
          <w:sz w:val="28"/>
          <w:szCs w:val="28"/>
        </w:rPr>
        <w:t>аквагрима</w:t>
      </w:r>
      <w:proofErr w:type="spellEnd"/>
      <w:r w:rsidRPr="0032580F">
        <w:rPr>
          <w:rFonts w:ascii="Times New Roman" w:hAnsi="Times New Roman" w:cs="Times New Roman"/>
          <w:sz w:val="28"/>
          <w:szCs w:val="28"/>
        </w:rPr>
        <w:t>, кисточки, влажные салфетки, косметические блестки, кусочки губки, баночки с водой.</w:t>
      </w:r>
      <w:r w:rsidRPr="0032580F">
        <w:rPr>
          <w:rFonts w:ascii="Times New Roman" w:hAnsi="Times New Roman" w:cs="Times New Roman"/>
          <w:b/>
          <w:sz w:val="28"/>
          <w:szCs w:val="28"/>
        </w:rPr>
        <w:t xml:space="preserve">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Ход игры:</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sz w:val="28"/>
          <w:szCs w:val="28"/>
        </w:rPr>
        <w:t>В тематические дни детям предлагается разбиться по парам  и раскрасить друг другу лицо в соответствии с предложенной темой. А затем они объясняют,  почему они выбрали этого персонажа и эти цвета. А в заключении устраивается бал карнавал масок.</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 xml:space="preserve">                           </w:t>
      </w:r>
      <w:r w:rsidRPr="0032580F">
        <w:rPr>
          <w:rFonts w:ascii="Times New Roman" w:hAnsi="Times New Roman" w:cs="Times New Roman"/>
          <w:b/>
          <w:noProof/>
          <w:sz w:val="28"/>
          <w:szCs w:val="28"/>
        </w:rPr>
        <w:drawing>
          <wp:inline distT="0" distB="0" distL="0" distR="0">
            <wp:extent cx="1095375" cy="1581150"/>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2" cstate="print"/>
                    <a:srcRect/>
                    <a:stretch>
                      <a:fillRect/>
                    </a:stretch>
                  </pic:blipFill>
                  <pic:spPr bwMode="auto">
                    <a:xfrm>
                      <a:off x="0" y="0"/>
                      <a:ext cx="1095375" cy="1581150"/>
                    </a:xfrm>
                    <a:prstGeom prst="rect">
                      <a:avLst/>
                    </a:prstGeom>
                    <a:noFill/>
                    <a:ln w="9525">
                      <a:noFill/>
                      <a:miter lim="800000"/>
                      <a:headEnd/>
                      <a:tailEnd/>
                    </a:ln>
                  </pic:spPr>
                </pic:pic>
              </a:graphicData>
            </a:graphic>
          </wp:inline>
        </w:drawing>
      </w:r>
      <w:r w:rsidRPr="0032580F">
        <w:rPr>
          <w:rStyle w:val="a"/>
          <w:rFonts w:ascii="Times New Roman" w:hAnsi="Times New Roman" w:cs="Times New Roman"/>
          <w:snapToGrid w:val="0"/>
          <w:color w:val="000000"/>
          <w:w w:val="0"/>
          <w:sz w:val="0"/>
          <w:szCs w:val="0"/>
          <w:u w:color="000000"/>
          <w:bdr w:val="none" w:sz="0" w:space="0" w:color="000000"/>
          <w:shd w:val="clear" w:color="000000" w:fill="000000"/>
          <w:lang/>
        </w:rPr>
        <w:t xml:space="preserve"> </w:t>
      </w:r>
      <w:r w:rsidRPr="0032580F">
        <w:rPr>
          <w:rFonts w:ascii="Times New Roman" w:hAnsi="Times New Roman" w:cs="Times New Roman"/>
          <w:b/>
          <w:noProof/>
          <w:sz w:val="28"/>
          <w:szCs w:val="28"/>
        </w:rPr>
        <w:drawing>
          <wp:inline distT="0" distB="0" distL="0" distR="0">
            <wp:extent cx="1152525" cy="1581150"/>
            <wp:effectExtent l="19050" t="0" r="9525"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3" cstate="print"/>
                    <a:srcRect/>
                    <a:stretch>
                      <a:fillRect/>
                    </a:stretch>
                  </pic:blipFill>
                  <pic:spPr bwMode="auto">
                    <a:xfrm>
                      <a:off x="0" y="0"/>
                      <a:ext cx="1152525" cy="1581150"/>
                    </a:xfrm>
                    <a:prstGeom prst="rect">
                      <a:avLst/>
                    </a:prstGeom>
                    <a:noFill/>
                    <a:ln w="9525">
                      <a:noFill/>
                      <a:miter lim="800000"/>
                      <a:headEnd/>
                      <a:tailEnd/>
                    </a:ln>
                  </pic:spPr>
                </pic:pic>
              </a:graphicData>
            </a:graphic>
          </wp:inline>
        </w:drawing>
      </w:r>
      <w:r w:rsidRPr="0032580F">
        <w:rPr>
          <w:rStyle w:val="a"/>
          <w:rFonts w:ascii="Times New Roman" w:hAnsi="Times New Roman" w:cs="Times New Roman"/>
          <w:snapToGrid w:val="0"/>
          <w:color w:val="000000"/>
          <w:w w:val="0"/>
          <w:sz w:val="0"/>
          <w:szCs w:val="0"/>
          <w:u w:color="000000"/>
          <w:bdr w:val="none" w:sz="0" w:space="0" w:color="000000"/>
          <w:shd w:val="clear" w:color="000000" w:fill="000000"/>
          <w:lang/>
        </w:rPr>
        <w:t xml:space="preserve"> </w:t>
      </w:r>
      <w:r w:rsidRPr="0032580F">
        <w:rPr>
          <w:rFonts w:ascii="Times New Roman" w:hAnsi="Times New Roman" w:cs="Times New Roman"/>
          <w:b/>
          <w:noProof/>
          <w:sz w:val="28"/>
          <w:szCs w:val="28"/>
        </w:rPr>
        <w:drawing>
          <wp:inline distT="0" distB="0" distL="0" distR="0">
            <wp:extent cx="1133475" cy="1581150"/>
            <wp:effectExtent l="19050" t="0" r="9525"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4" cstate="print"/>
                    <a:srcRect/>
                    <a:stretch>
                      <a:fillRect/>
                    </a:stretch>
                  </pic:blipFill>
                  <pic:spPr bwMode="auto">
                    <a:xfrm>
                      <a:off x="0" y="0"/>
                      <a:ext cx="1133475" cy="1581150"/>
                    </a:xfrm>
                    <a:prstGeom prst="rect">
                      <a:avLst/>
                    </a:prstGeom>
                    <a:noFill/>
                    <a:ln w="9525">
                      <a:noFill/>
                      <a:miter lim="800000"/>
                      <a:headEnd/>
                      <a:tailEnd/>
                    </a:ln>
                  </pic:spPr>
                </pic:pic>
              </a:graphicData>
            </a:graphic>
          </wp:inline>
        </w:drawing>
      </w:r>
    </w:p>
    <w:p w:rsidR="0032580F" w:rsidRDefault="0032580F" w:rsidP="0032580F">
      <w:pPr>
        <w:rPr>
          <w:b/>
          <w:noProof/>
          <w:sz w:val="28"/>
          <w:szCs w:val="28"/>
        </w:rPr>
      </w:pPr>
      <w:r>
        <w:rPr>
          <w:b/>
          <w:noProof/>
          <w:sz w:val="28"/>
          <w:szCs w:val="28"/>
        </w:rPr>
        <w:t xml:space="preserve">                                             </w:t>
      </w:r>
      <w:r>
        <w:rPr>
          <w:b/>
          <w:noProof/>
          <w:sz w:val="28"/>
          <w:szCs w:val="28"/>
        </w:rPr>
        <w:drawing>
          <wp:inline distT="0" distB="0" distL="0" distR="0">
            <wp:extent cx="1095375" cy="1169638"/>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1095375" cy="1169638"/>
                    </a:xfrm>
                    <a:prstGeom prst="rect">
                      <a:avLst/>
                    </a:prstGeom>
                    <a:noFill/>
                    <a:ln w="9525">
                      <a:noFill/>
                      <a:miter lim="800000"/>
                      <a:headEnd/>
                      <a:tailEnd/>
                    </a:ln>
                  </pic:spPr>
                </pic:pic>
              </a:graphicData>
            </a:graphic>
          </wp:inline>
        </w:drawing>
      </w: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3. «Дизайнерская мастерская»</w:t>
      </w: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t>Сюжетно-ролевая игра</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-3810</wp:posOffset>
            </wp:positionH>
            <wp:positionV relativeFrom="paragraph">
              <wp:posOffset>0</wp:posOffset>
            </wp:positionV>
            <wp:extent cx="2162175" cy="2886075"/>
            <wp:effectExtent l="19050" t="0" r="9525" b="0"/>
            <wp:wrapTight wrapText="bothSides">
              <wp:wrapPolygon edited="0">
                <wp:start x="-190" y="0"/>
                <wp:lineTo x="-190" y="21529"/>
                <wp:lineTo x="21695" y="21529"/>
                <wp:lineTo x="21695" y="0"/>
                <wp:lineTo x="-190" y="0"/>
              </wp:wrapPolygon>
            </wp:wrapTight>
            <wp:docPr id="20" name="Рисунок 6" descr="IMG_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685"/>
                    <pic:cNvPicPr>
                      <a:picLocks noChangeAspect="1" noChangeArrowheads="1"/>
                    </pic:cNvPicPr>
                  </pic:nvPicPr>
                  <pic:blipFill>
                    <a:blip r:embed="rId16" cstate="print"/>
                    <a:srcRect/>
                    <a:stretch>
                      <a:fillRect/>
                    </a:stretch>
                  </pic:blipFill>
                  <pic:spPr bwMode="auto">
                    <a:xfrm>
                      <a:off x="0" y="0"/>
                      <a:ext cx="2162175" cy="2886075"/>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Задачи:</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 xml:space="preserve">1. Учить </w:t>
      </w:r>
      <w:proofErr w:type="gramStart"/>
      <w:r w:rsidRPr="0032580F">
        <w:rPr>
          <w:rFonts w:ascii="Times New Roman" w:hAnsi="Times New Roman" w:cs="Times New Roman"/>
          <w:sz w:val="28"/>
          <w:szCs w:val="28"/>
        </w:rPr>
        <w:t>самостоятельно</w:t>
      </w:r>
      <w:proofErr w:type="gramEnd"/>
      <w:r w:rsidRPr="0032580F">
        <w:rPr>
          <w:rFonts w:ascii="Times New Roman" w:hAnsi="Times New Roman" w:cs="Times New Roman"/>
          <w:sz w:val="28"/>
          <w:szCs w:val="28"/>
        </w:rPr>
        <w:t xml:space="preserve"> распределять роли и действовать согласно роли.</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2. Формировать навык речевого этикета, учить включаться в групповую работу и самостоятельно находить в ней привлекательные моменты.</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3.  Учить оценивать качество выполнения задания (своей работы и партнеров по игре)</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4. Учить выражать свое мнение публично; закреплять знания детей об окружающей жизни, продолжать знакомить с работниками дизайнерской студии.</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Примерные игровые действия:</w:t>
      </w:r>
      <w:r w:rsidRPr="0032580F">
        <w:rPr>
          <w:rFonts w:ascii="Times New Roman" w:hAnsi="Times New Roman" w:cs="Times New Roman"/>
          <w:sz w:val="28"/>
          <w:szCs w:val="28"/>
        </w:rPr>
        <w:t xml:space="preserve"> выбор объекта, прием заказа; конкурс макетов; подбор материалов, измерение площади работ; согласование с заказчиком; оформление интерьера, сдача заказа; дополнения декоративными деталями; решение при возникновении конфликтных или спорных ситуаций;</w:t>
      </w:r>
      <w:r>
        <w:rPr>
          <w:rFonts w:ascii="Times New Roman" w:hAnsi="Times New Roman" w:cs="Times New Roman"/>
          <w:sz w:val="28"/>
          <w:szCs w:val="28"/>
        </w:rPr>
        <w:t xml:space="preserve"> </w:t>
      </w:r>
      <w:r w:rsidRPr="0032580F">
        <w:rPr>
          <w:rFonts w:ascii="Times New Roman" w:hAnsi="Times New Roman" w:cs="Times New Roman"/>
          <w:sz w:val="28"/>
          <w:szCs w:val="28"/>
        </w:rPr>
        <w:t>оплата заказа.</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 xml:space="preserve">Предметно-игровая среда. </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b/>
          <w:sz w:val="28"/>
          <w:szCs w:val="28"/>
        </w:rPr>
        <w:t xml:space="preserve">Оборудование: </w:t>
      </w:r>
      <w:r w:rsidRPr="0032580F">
        <w:rPr>
          <w:rFonts w:ascii="Times New Roman" w:hAnsi="Times New Roman" w:cs="Times New Roman"/>
          <w:sz w:val="28"/>
          <w:szCs w:val="28"/>
        </w:rPr>
        <w:t xml:space="preserve">альбомы для оформления интерьеров; образцы для покраски стен, образцы для подборки дерева, образцы тканей, обоев, краски и др.; планировка различных помещений; декоративные украшения; </w:t>
      </w:r>
      <w:proofErr w:type="spellStart"/>
      <w:r w:rsidRPr="0032580F">
        <w:rPr>
          <w:rFonts w:ascii="Times New Roman" w:hAnsi="Times New Roman" w:cs="Times New Roman"/>
          <w:sz w:val="28"/>
          <w:szCs w:val="28"/>
        </w:rPr>
        <w:t>фланелеграф</w:t>
      </w:r>
      <w:proofErr w:type="spellEnd"/>
      <w:r w:rsidRPr="0032580F">
        <w:rPr>
          <w:rFonts w:ascii="Times New Roman" w:hAnsi="Times New Roman" w:cs="Times New Roman"/>
          <w:sz w:val="28"/>
          <w:szCs w:val="28"/>
        </w:rPr>
        <w:t xml:space="preserve"> с набором картинок мебели и декоративных украшений; сантиметр; рулетка.</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1853565</wp:posOffset>
            </wp:positionH>
            <wp:positionV relativeFrom="paragraph">
              <wp:posOffset>742315</wp:posOffset>
            </wp:positionV>
            <wp:extent cx="2305050" cy="1724025"/>
            <wp:effectExtent l="19050" t="0" r="0" b="0"/>
            <wp:wrapTight wrapText="bothSides">
              <wp:wrapPolygon edited="0">
                <wp:start x="-179" y="0"/>
                <wp:lineTo x="-179" y="21481"/>
                <wp:lineTo x="21600" y="21481"/>
                <wp:lineTo x="21600" y="0"/>
                <wp:lineTo x="-179" y="0"/>
              </wp:wrapPolygon>
            </wp:wrapTight>
            <wp:docPr id="19" name="Рисунок 7" descr="IMG_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680"/>
                    <pic:cNvPicPr>
                      <a:picLocks noChangeAspect="1" noChangeArrowheads="1"/>
                    </pic:cNvPicPr>
                  </pic:nvPicPr>
                  <pic:blipFill>
                    <a:blip r:embed="rId17" cstate="print"/>
                    <a:srcRect/>
                    <a:stretch>
                      <a:fillRect/>
                    </a:stretch>
                  </pic:blipFill>
                  <pic:spPr bwMode="auto">
                    <a:xfrm>
                      <a:off x="0" y="0"/>
                      <a:ext cx="2305050" cy="1724025"/>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 xml:space="preserve">Примечание: </w:t>
      </w:r>
      <w:r w:rsidRPr="0032580F">
        <w:rPr>
          <w:rFonts w:ascii="Times New Roman" w:hAnsi="Times New Roman" w:cs="Times New Roman"/>
          <w:sz w:val="28"/>
          <w:szCs w:val="28"/>
        </w:rPr>
        <w:t xml:space="preserve">Целесообразно проводить игру в начале опыта для  </w:t>
      </w:r>
      <w:proofErr w:type="gramStart"/>
      <w:r w:rsidRPr="0032580F">
        <w:rPr>
          <w:rFonts w:ascii="Times New Roman" w:hAnsi="Times New Roman" w:cs="Times New Roman"/>
          <w:sz w:val="28"/>
          <w:szCs w:val="28"/>
        </w:rPr>
        <w:t>большей</w:t>
      </w:r>
      <w:proofErr w:type="gramEnd"/>
      <w:r w:rsidRPr="0032580F">
        <w:rPr>
          <w:rFonts w:ascii="Times New Roman" w:hAnsi="Times New Roman" w:cs="Times New Roman"/>
          <w:sz w:val="28"/>
          <w:szCs w:val="28"/>
        </w:rPr>
        <w:t xml:space="preserve"> заинтересованности детей.</w:t>
      </w: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t xml:space="preserve"> </w:t>
      </w: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tabs>
          <w:tab w:val="left" w:pos="7875"/>
          <w:tab w:val="left" w:pos="8280"/>
        </w:tabs>
        <w:jc w:val="right"/>
        <w:rPr>
          <w:rFonts w:ascii="Times New Roman" w:hAnsi="Times New Roman" w:cs="Times New Roman"/>
          <w:sz w:val="28"/>
          <w:szCs w:val="28"/>
        </w:rPr>
      </w:pPr>
    </w:p>
    <w:p w:rsidR="0032580F" w:rsidRPr="0032580F" w:rsidRDefault="0032580F" w:rsidP="0032580F">
      <w:pPr>
        <w:tabs>
          <w:tab w:val="left" w:pos="7875"/>
          <w:tab w:val="left" w:pos="8280"/>
        </w:tabs>
        <w:jc w:val="right"/>
        <w:rPr>
          <w:rFonts w:ascii="Times New Roman" w:hAnsi="Times New Roman" w:cs="Times New Roman"/>
          <w:sz w:val="28"/>
          <w:szCs w:val="28"/>
        </w:rPr>
      </w:pPr>
    </w:p>
    <w:p w:rsidR="0032580F" w:rsidRPr="0032580F" w:rsidRDefault="0032580F" w:rsidP="0032580F">
      <w:pPr>
        <w:ind w:firstLine="543"/>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4.«Закорючка»</w:t>
      </w:r>
    </w:p>
    <w:p w:rsidR="0032580F" w:rsidRPr="0032580F" w:rsidRDefault="0032580F" w:rsidP="0032580F">
      <w:pPr>
        <w:ind w:firstLine="543"/>
        <w:jc w:val="both"/>
        <w:rPr>
          <w:rFonts w:ascii="Times New Roman" w:hAnsi="Times New Roman" w:cs="Times New Roman"/>
          <w:b/>
          <w:sz w:val="28"/>
          <w:szCs w:val="28"/>
        </w:rPr>
      </w:pPr>
    </w:p>
    <w:p w:rsidR="0032580F" w:rsidRPr="0032580F" w:rsidRDefault="0032580F" w:rsidP="0032580F">
      <w:pPr>
        <w:ind w:firstLine="543"/>
        <w:jc w:val="both"/>
        <w:rPr>
          <w:rFonts w:ascii="Times New Roman" w:hAnsi="Times New Roman" w:cs="Times New Roman"/>
          <w:b/>
          <w:sz w:val="28"/>
          <w:szCs w:val="28"/>
        </w:rPr>
      </w:pPr>
      <w:r w:rsidRPr="0032580F">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345440</wp:posOffset>
            </wp:positionH>
            <wp:positionV relativeFrom="paragraph">
              <wp:posOffset>6985</wp:posOffset>
            </wp:positionV>
            <wp:extent cx="2973705" cy="2051685"/>
            <wp:effectExtent l="19050" t="0" r="0" b="0"/>
            <wp:wrapTight wrapText="bothSides">
              <wp:wrapPolygon edited="0">
                <wp:start x="-138" y="0"/>
                <wp:lineTo x="-138" y="21460"/>
                <wp:lineTo x="21586" y="21460"/>
                <wp:lineTo x="21586" y="0"/>
                <wp:lineTo x="-138" y="0"/>
              </wp:wrapPolygon>
            </wp:wrapTight>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973705" cy="2051685"/>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Задачи:</w:t>
      </w:r>
    </w:p>
    <w:p w:rsidR="0032580F" w:rsidRPr="0032580F" w:rsidRDefault="0032580F" w:rsidP="0032580F">
      <w:pPr>
        <w:ind w:firstLine="543"/>
        <w:rPr>
          <w:rFonts w:ascii="Times New Roman" w:hAnsi="Times New Roman" w:cs="Times New Roman"/>
          <w:sz w:val="28"/>
          <w:szCs w:val="28"/>
        </w:rPr>
      </w:pPr>
      <w:r w:rsidRPr="0032580F">
        <w:rPr>
          <w:rFonts w:ascii="Times New Roman" w:hAnsi="Times New Roman" w:cs="Times New Roman"/>
          <w:sz w:val="28"/>
          <w:szCs w:val="28"/>
        </w:rPr>
        <w:t>1.Развивать фантазию, творческое воображение.</w:t>
      </w:r>
    </w:p>
    <w:p w:rsidR="0032580F" w:rsidRPr="0032580F" w:rsidRDefault="0032580F" w:rsidP="0032580F">
      <w:pPr>
        <w:ind w:firstLine="543"/>
        <w:rPr>
          <w:rFonts w:ascii="Times New Roman" w:hAnsi="Times New Roman" w:cs="Times New Roman"/>
          <w:sz w:val="28"/>
          <w:szCs w:val="28"/>
        </w:rPr>
      </w:pPr>
      <w:r w:rsidRPr="0032580F">
        <w:rPr>
          <w:rFonts w:ascii="Times New Roman" w:hAnsi="Times New Roman" w:cs="Times New Roman"/>
          <w:sz w:val="28"/>
          <w:szCs w:val="28"/>
        </w:rPr>
        <w:t>2. Формировать умение придумывать сюжет, который ребенок хотел бы передать в рисунке.</w:t>
      </w:r>
    </w:p>
    <w:p w:rsidR="0032580F" w:rsidRPr="0032580F" w:rsidRDefault="0032580F" w:rsidP="0032580F">
      <w:pPr>
        <w:ind w:left="1263"/>
        <w:rPr>
          <w:rFonts w:ascii="Times New Roman" w:hAnsi="Times New Roman" w:cs="Times New Roman"/>
          <w:b/>
          <w:sz w:val="28"/>
          <w:szCs w:val="28"/>
        </w:rPr>
      </w:pPr>
      <w:r w:rsidRPr="0032580F">
        <w:rPr>
          <w:rFonts w:ascii="Times New Roman" w:hAnsi="Times New Roman" w:cs="Times New Roman"/>
          <w:sz w:val="28"/>
          <w:szCs w:val="28"/>
        </w:rPr>
        <w:t xml:space="preserve">         3.Развивать эстетическое восприятие, воспитывать интерес к рисованию.</w:t>
      </w:r>
    </w:p>
    <w:p w:rsidR="0032580F" w:rsidRDefault="0032580F" w:rsidP="0032580F">
      <w:pPr>
        <w:ind w:firstLine="543"/>
        <w:jc w:val="both"/>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по изготовлению: </w:t>
      </w:r>
      <w:r w:rsidRPr="0032580F">
        <w:rPr>
          <w:rFonts w:ascii="Times New Roman" w:hAnsi="Times New Roman" w:cs="Times New Roman"/>
          <w:sz w:val="28"/>
          <w:szCs w:val="28"/>
        </w:rPr>
        <w:t>Пластиковая папка формат А</w:t>
      </w:r>
      <w:proofErr w:type="gramStart"/>
      <w:r w:rsidRPr="0032580F">
        <w:rPr>
          <w:rFonts w:ascii="Times New Roman" w:hAnsi="Times New Roman" w:cs="Times New Roman"/>
          <w:sz w:val="28"/>
          <w:szCs w:val="28"/>
        </w:rPr>
        <w:t>4</w:t>
      </w:r>
      <w:proofErr w:type="gramEnd"/>
      <w:r w:rsidRPr="0032580F">
        <w:rPr>
          <w:rFonts w:ascii="Times New Roman" w:hAnsi="Times New Roman" w:cs="Times New Roman"/>
          <w:sz w:val="28"/>
          <w:szCs w:val="28"/>
        </w:rPr>
        <w:t xml:space="preserve"> со скоросшивателем для крепления оргстекла и листа с изображением элемента рисунка, фломастеры разных цветов. Приспособление для стирания изображения (корпус фломастера с губкой).</w:t>
      </w:r>
    </w:p>
    <w:p w:rsidR="0032580F" w:rsidRPr="0032580F" w:rsidRDefault="0032580F" w:rsidP="0032580F">
      <w:pPr>
        <w:ind w:firstLine="543"/>
        <w:jc w:val="both"/>
        <w:rPr>
          <w:rFonts w:ascii="Times New Roman" w:hAnsi="Times New Roman" w:cs="Times New Roman"/>
          <w:b/>
          <w:sz w:val="28"/>
          <w:szCs w:val="28"/>
        </w:rPr>
      </w:pPr>
      <w:r w:rsidRPr="0032580F">
        <w:rPr>
          <w:rFonts w:ascii="Times New Roman" w:hAnsi="Times New Roman" w:cs="Times New Roman"/>
          <w:b/>
          <w:sz w:val="28"/>
          <w:szCs w:val="28"/>
        </w:rPr>
        <w:t xml:space="preserve">Ход игры: </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Вариант 1.</w:t>
      </w:r>
      <w:r w:rsidRPr="0032580F">
        <w:rPr>
          <w:rFonts w:ascii="Times New Roman" w:hAnsi="Times New Roman" w:cs="Times New Roman"/>
          <w:sz w:val="28"/>
          <w:szCs w:val="28"/>
        </w:rPr>
        <w:t xml:space="preserve"> Воспитатель предлагает детям  карточку </w:t>
      </w:r>
      <w:proofErr w:type="gramStart"/>
      <w:r w:rsidRPr="0032580F">
        <w:rPr>
          <w:rFonts w:ascii="Times New Roman" w:hAnsi="Times New Roman" w:cs="Times New Roman"/>
          <w:sz w:val="28"/>
          <w:szCs w:val="28"/>
        </w:rPr>
        <w:t>с</w:t>
      </w:r>
      <w:proofErr w:type="gramEnd"/>
      <w:r w:rsidRPr="0032580F">
        <w:rPr>
          <w:rFonts w:ascii="Times New Roman" w:hAnsi="Times New Roman" w:cs="Times New Roman"/>
          <w:sz w:val="28"/>
          <w:szCs w:val="28"/>
        </w:rPr>
        <w:t xml:space="preserve"> незаконченным изображениям. Ребёнок на карточку накладывает экран из  оргстекла и на нем доводит элемент до сюжетной картины. Когда рисунок готов ребёнка просят рассказать о том, что он изобразил.  </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 xml:space="preserve">Вариант 2. </w:t>
      </w:r>
      <w:r w:rsidRPr="0032580F">
        <w:rPr>
          <w:rFonts w:ascii="Times New Roman" w:hAnsi="Times New Roman" w:cs="Times New Roman"/>
          <w:sz w:val="28"/>
          <w:szCs w:val="28"/>
        </w:rPr>
        <w:t xml:space="preserve">Нескольким детям даются карточки с разными </w:t>
      </w:r>
      <w:proofErr w:type="gramStart"/>
      <w:r w:rsidRPr="0032580F">
        <w:rPr>
          <w:rFonts w:ascii="Times New Roman" w:hAnsi="Times New Roman" w:cs="Times New Roman"/>
          <w:sz w:val="28"/>
          <w:szCs w:val="28"/>
        </w:rPr>
        <w:t>элементами</w:t>
      </w:r>
      <w:proofErr w:type="gramEnd"/>
      <w:r w:rsidRPr="0032580F">
        <w:rPr>
          <w:rFonts w:ascii="Times New Roman" w:hAnsi="Times New Roman" w:cs="Times New Roman"/>
          <w:sz w:val="28"/>
          <w:szCs w:val="28"/>
        </w:rPr>
        <w:t xml:space="preserve"> и предлагается нарисовать рисунки на одну общую тему  (Например: нарисуйте игрушку..).</w:t>
      </w: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5.«Мудрая  сова»</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-3810</wp:posOffset>
            </wp:positionH>
            <wp:positionV relativeFrom="paragraph">
              <wp:posOffset>-6985</wp:posOffset>
            </wp:positionV>
            <wp:extent cx="2886075" cy="2152650"/>
            <wp:effectExtent l="19050" t="0" r="9525" b="0"/>
            <wp:wrapTight wrapText="bothSides">
              <wp:wrapPolygon edited="0">
                <wp:start x="-143" y="0"/>
                <wp:lineTo x="-143" y="21409"/>
                <wp:lineTo x="21671" y="21409"/>
                <wp:lineTo x="21671" y="0"/>
                <wp:lineTo x="-143" y="0"/>
              </wp:wrapPolygon>
            </wp:wrapTight>
            <wp:docPr id="17" name="Рисунок 8" descr="IMG_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710"/>
                    <pic:cNvPicPr>
                      <a:picLocks noChangeAspect="1" noChangeArrowheads="1"/>
                    </pic:cNvPicPr>
                  </pic:nvPicPr>
                  <pic:blipFill>
                    <a:blip r:embed="rId19" cstate="print"/>
                    <a:srcRect/>
                    <a:stretch>
                      <a:fillRect/>
                    </a:stretch>
                  </pic:blipFill>
                  <pic:spPr bwMode="auto">
                    <a:xfrm>
                      <a:off x="0" y="0"/>
                      <a:ext cx="2886075" cy="2152650"/>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Задачи:</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sz w:val="28"/>
          <w:szCs w:val="28"/>
        </w:rPr>
        <w:t>1.Закрепить знания о цвете и его оттенках;</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sz w:val="28"/>
          <w:szCs w:val="28"/>
        </w:rPr>
        <w:t>2.Упражнять в нахождении заданного цвета или оттенка в окружающих предметах.</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3. Развитие фантазии и творческого воображения.</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4. Закрепление программных видов декоративных росписей.</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b/>
          <w:i/>
          <w:sz w:val="28"/>
          <w:szCs w:val="28"/>
        </w:rPr>
        <w:t xml:space="preserve"> </w:t>
      </w:r>
      <w:r w:rsidRPr="0032580F">
        <w:rPr>
          <w:rFonts w:ascii="Times New Roman" w:hAnsi="Times New Roman" w:cs="Times New Roman"/>
          <w:b/>
          <w:sz w:val="28"/>
          <w:szCs w:val="28"/>
        </w:rPr>
        <w:t>Рекомендации к изготовлению:</w:t>
      </w:r>
      <w:r w:rsidRPr="0032580F">
        <w:rPr>
          <w:rFonts w:ascii="Times New Roman" w:hAnsi="Times New Roman" w:cs="Times New Roman"/>
          <w:sz w:val="28"/>
          <w:szCs w:val="28"/>
        </w:rPr>
        <w:t xml:space="preserve"> «короб-сова» изготовлен из большой коробки, обклеенной самоклеющиеся пленкой,  в нее помещены  два механизма, с помощью которых  диски (пластинки) могут двигаться, комплект из 2 дисков, разделенных  на 8 секторов. В каждом секторе  находится  картинка.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Ход игры:</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 xml:space="preserve">Вариант 1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sz w:val="28"/>
          <w:szCs w:val="28"/>
        </w:rPr>
        <w:t>Воспитатель садится рядом с ребенком и предлагает ему  раскрутить ручку на «коробе-сове» с диском, на котором находятся изображения разных цветов.     Воспитатель предлагает ребенку  назвать их и найти животное, растение и.т.д. которое бывает такого цвета, на втором диске (для усложнения используются черно-белые изображения). Для этого ребенок вращает ручку второго диска, находит  на картинке предмет и называет его. Воспитатель хвалит ребенка за правильный ответ.  Аналогичная работа проводится по 2 – 4 картинкам.</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b/>
          <w:sz w:val="28"/>
          <w:szCs w:val="28"/>
        </w:rPr>
        <w:t>Вариант 2</w:t>
      </w:r>
      <w:r w:rsidRPr="0032580F">
        <w:rPr>
          <w:rFonts w:ascii="Times New Roman" w:hAnsi="Times New Roman" w:cs="Times New Roman"/>
          <w:sz w:val="28"/>
          <w:szCs w:val="28"/>
        </w:rPr>
        <w:t xml:space="preserve"> </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Воспитатель садится рядом с ребенком и предлагает ему раскрутить ручку на «коробе-сове» с диском, на котором находятся изображения элементы росписей декоративно-прикладного искусства. Воспитатель предлагает ребенку  назвать их и найти эти элементы росписей  на изделиях, на втором диске. Для этого ребенок вращает ручку второго диска, находит  на картинке изделие и называет его. Воспитатель хвалит ребенка за правильный ответ.  Аналогичная работа проводится по 2 – 4 картинкам.</w:t>
      </w:r>
    </w:p>
    <w:p w:rsidR="0032580F" w:rsidRPr="0032580F" w:rsidRDefault="0032580F" w:rsidP="0032580F">
      <w:pPr>
        <w:tabs>
          <w:tab w:val="left" w:pos="7875"/>
          <w:tab w:val="left" w:pos="8280"/>
        </w:tabs>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6. «Путешествие по радуге»</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-3810</wp:posOffset>
            </wp:positionH>
            <wp:positionV relativeFrom="paragraph">
              <wp:posOffset>-6985</wp:posOffset>
            </wp:positionV>
            <wp:extent cx="2162175" cy="2886075"/>
            <wp:effectExtent l="19050" t="0" r="9525" b="0"/>
            <wp:wrapTight wrapText="bothSides">
              <wp:wrapPolygon edited="0">
                <wp:start x="-190" y="0"/>
                <wp:lineTo x="-190" y="21529"/>
                <wp:lineTo x="21695" y="21529"/>
                <wp:lineTo x="21695" y="0"/>
                <wp:lineTo x="-190" y="0"/>
              </wp:wrapPolygon>
            </wp:wrapTight>
            <wp:docPr id="9" name="Рисунок 9" descr="IMG_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705"/>
                    <pic:cNvPicPr>
                      <a:picLocks noChangeAspect="1" noChangeArrowheads="1"/>
                    </pic:cNvPicPr>
                  </pic:nvPicPr>
                  <pic:blipFill>
                    <a:blip r:embed="rId20" cstate="print"/>
                    <a:srcRect/>
                    <a:stretch>
                      <a:fillRect/>
                    </a:stretch>
                  </pic:blipFill>
                  <pic:spPr bwMode="auto">
                    <a:xfrm>
                      <a:off x="0" y="0"/>
                      <a:ext cx="2162175" cy="2886075"/>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Задачи:</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1.   Закреплять  у детей знания цветов радуги в их последовательности.</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2. Расширение представления детей о смешивании цветов и умение их различать.</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sz w:val="28"/>
          <w:szCs w:val="28"/>
        </w:rPr>
        <w:t>3. Развитие фантазии и творческого воображения.</w:t>
      </w:r>
    </w:p>
    <w:p w:rsidR="0032580F" w:rsidRDefault="0032580F" w:rsidP="0032580F">
      <w:pPr>
        <w:tabs>
          <w:tab w:val="left" w:pos="4800"/>
        </w:tabs>
        <w:rPr>
          <w:rFonts w:ascii="Times New Roman" w:hAnsi="Times New Roman" w:cs="Times New Roman"/>
          <w:color w:val="000000"/>
          <w:sz w:val="28"/>
          <w:szCs w:val="28"/>
        </w:rPr>
      </w:pPr>
      <w:r w:rsidRPr="0032580F">
        <w:rPr>
          <w:rFonts w:ascii="Times New Roman" w:hAnsi="Times New Roman" w:cs="Times New Roman"/>
          <w:sz w:val="28"/>
          <w:szCs w:val="28"/>
        </w:rPr>
        <w:t xml:space="preserve">4. Закрепить знания о цвете и его оттенках; упражнять в нахождении заданного цвета или оттенка в окружающих предметах.  </w:t>
      </w:r>
      <w:r w:rsidRPr="0032580F">
        <w:rPr>
          <w:rFonts w:ascii="Times New Roman" w:hAnsi="Times New Roman" w:cs="Times New Roman"/>
          <w:color w:val="000000"/>
          <w:sz w:val="28"/>
          <w:szCs w:val="28"/>
        </w:rPr>
        <w:t xml:space="preserve">                                                                   5.Воспитание этического отношения к цвету и</w:t>
      </w:r>
    </w:p>
    <w:p w:rsidR="0032580F" w:rsidRPr="0032580F" w:rsidRDefault="0032580F" w:rsidP="0032580F">
      <w:pPr>
        <w:tabs>
          <w:tab w:val="left" w:pos="4800"/>
        </w:tabs>
        <w:rPr>
          <w:rFonts w:ascii="Times New Roman" w:hAnsi="Times New Roman" w:cs="Times New Roman"/>
          <w:b/>
          <w:sz w:val="28"/>
          <w:szCs w:val="28"/>
        </w:rPr>
      </w:pPr>
      <w:r>
        <w:rPr>
          <w:rFonts w:ascii="Times New Roman" w:hAnsi="Times New Roman" w:cs="Times New Roman"/>
          <w:color w:val="000000"/>
          <w:sz w:val="28"/>
          <w:szCs w:val="28"/>
        </w:rPr>
        <w:t xml:space="preserve">                                                        </w:t>
      </w:r>
      <w:r w:rsidRPr="0032580F">
        <w:rPr>
          <w:rFonts w:ascii="Times New Roman" w:hAnsi="Times New Roman" w:cs="Times New Roman"/>
          <w:color w:val="000000"/>
          <w:sz w:val="28"/>
          <w:szCs w:val="28"/>
        </w:rPr>
        <w:t>краскам.</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к изготовлению: </w:t>
      </w:r>
      <w:r w:rsidRPr="0032580F">
        <w:rPr>
          <w:rFonts w:ascii="Times New Roman" w:hAnsi="Times New Roman" w:cs="Times New Roman"/>
          <w:sz w:val="28"/>
          <w:szCs w:val="28"/>
        </w:rPr>
        <w:t xml:space="preserve">Отрез ткани размером 80см*2м. На ткань приклеены кляксы из цветной самоклеющиеся пленки всех цветов спектра (красный, оранжевый, желтый, зеленый, </w:t>
      </w:r>
      <w:proofErr w:type="spellStart"/>
      <w:r w:rsidRPr="0032580F">
        <w:rPr>
          <w:rFonts w:ascii="Times New Roman" w:hAnsi="Times New Roman" w:cs="Times New Roman"/>
          <w:sz w:val="28"/>
          <w:szCs w:val="28"/>
        </w:rPr>
        <w:t>голубой</w:t>
      </w:r>
      <w:proofErr w:type="spellEnd"/>
      <w:r w:rsidRPr="0032580F">
        <w:rPr>
          <w:rFonts w:ascii="Times New Roman" w:hAnsi="Times New Roman" w:cs="Times New Roman"/>
          <w:sz w:val="28"/>
          <w:szCs w:val="28"/>
        </w:rPr>
        <w:t xml:space="preserve">, синий, фиолетовый). </w:t>
      </w:r>
    </w:p>
    <w:p w:rsidR="0032580F" w:rsidRPr="0032580F" w:rsidRDefault="0032580F" w:rsidP="0032580F">
      <w:pPr>
        <w:jc w:val="both"/>
        <w:rPr>
          <w:rFonts w:ascii="Times New Roman" w:hAnsi="Times New Roman" w:cs="Times New Roman"/>
          <w:b/>
          <w:sz w:val="28"/>
          <w:szCs w:val="28"/>
        </w:rPr>
      </w:pPr>
      <w:r w:rsidRPr="0032580F">
        <w:rPr>
          <w:rFonts w:ascii="Times New Roman" w:hAnsi="Times New Roman" w:cs="Times New Roman"/>
          <w:sz w:val="28"/>
          <w:szCs w:val="28"/>
        </w:rPr>
        <w:t xml:space="preserve"> </w:t>
      </w:r>
      <w:r w:rsidRPr="0032580F">
        <w:rPr>
          <w:rFonts w:ascii="Times New Roman" w:hAnsi="Times New Roman" w:cs="Times New Roman"/>
          <w:sz w:val="28"/>
          <w:szCs w:val="28"/>
        </w:rPr>
        <w:br w:type="textWrapping" w:clear="all"/>
      </w:r>
      <w:r w:rsidRPr="0032580F">
        <w:rPr>
          <w:rFonts w:ascii="Times New Roman" w:hAnsi="Times New Roman" w:cs="Times New Roman"/>
          <w:b/>
          <w:sz w:val="28"/>
          <w:szCs w:val="28"/>
        </w:rPr>
        <w:t xml:space="preserve">Ход игры: </w:t>
      </w:r>
      <w:r w:rsidRPr="0032580F">
        <w:rPr>
          <w:rFonts w:ascii="Times New Roman" w:hAnsi="Times New Roman" w:cs="Times New Roman"/>
          <w:sz w:val="28"/>
          <w:szCs w:val="28"/>
        </w:rPr>
        <w:t xml:space="preserve">В игру могут играть 3-4 ребенка. Сначала </w:t>
      </w:r>
      <w:r w:rsidRPr="0032580F">
        <w:rPr>
          <w:rFonts w:ascii="Times New Roman" w:hAnsi="Times New Roman" w:cs="Times New Roman"/>
          <w:b/>
          <w:sz w:val="28"/>
          <w:szCs w:val="28"/>
        </w:rPr>
        <w:t xml:space="preserve">  </w:t>
      </w:r>
      <w:r w:rsidRPr="0032580F">
        <w:rPr>
          <w:rFonts w:ascii="Times New Roman" w:hAnsi="Times New Roman" w:cs="Times New Roman"/>
          <w:sz w:val="28"/>
          <w:szCs w:val="28"/>
        </w:rPr>
        <w:t xml:space="preserve">дети идут по очереди по </w:t>
      </w:r>
      <w:proofErr w:type="gramStart"/>
      <w:r w:rsidRPr="0032580F">
        <w:rPr>
          <w:rFonts w:ascii="Times New Roman" w:hAnsi="Times New Roman" w:cs="Times New Roman"/>
          <w:sz w:val="28"/>
          <w:szCs w:val="28"/>
        </w:rPr>
        <w:t>дорожке</w:t>
      </w:r>
      <w:proofErr w:type="gramEnd"/>
      <w:r w:rsidRPr="0032580F">
        <w:rPr>
          <w:rFonts w:ascii="Times New Roman" w:hAnsi="Times New Roman" w:cs="Times New Roman"/>
          <w:sz w:val="28"/>
          <w:szCs w:val="28"/>
        </w:rPr>
        <w:t xml:space="preserve"> и называет цвета радуги. </w:t>
      </w:r>
      <w:r w:rsidRPr="0032580F">
        <w:rPr>
          <w:rFonts w:ascii="Times New Roman" w:hAnsi="Times New Roman" w:cs="Times New Roman"/>
          <w:b/>
          <w:sz w:val="28"/>
          <w:szCs w:val="28"/>
        </w:rPr>
        <w:t xml:space="preserve"> </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 xml:space="preserve">1. </w:t>
      </w:r>
      <w:r w:rsidRPr="0032580F">
        <w:rPr>
          <w:rFonts w:ascii="Times New Roman" w:hAnsi="Times New Roman" w:cs="Times New Roman"/>
          <w:sz w:val="28"/>
          <w:szCs w:val="28"/>
        </w:rPr>
        <w:t xml:space="preserve">Воспитатель предлагает выбрать карточку  с изображением цвета и  найти кляксу такого же цвета. Кто правильно справиться с заданием получают фишку. </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2.</w:t>
      </w:r>
      <w:r w:rsidRPr="0032580F">
        <w:rPr>
          <w:rFonts w:ascii="Times New Roman" w:hAnsi="Times New Roman" w:cs="Times New Roman"/>
          <w:sz w:val="28"/>
          <w:szCs w:val="28"/>
        </w:rPr>
        <w:t xml:space="preserve"> Дети, двигаясь по дорожке, объясняют какой цвет основной  и из каких красок можно получить другие цвета. Кто правильно справиться с заданием получают фишку. </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3.</w:t>
      </w:r>
      <w:r w:rsidRPr="0032580F">
        <w:rPr>
          <w:rFonts w:ascii="Times New Roman" w:hAnsi="Times New Roman" w:cs="Times New Roman"/>
          <w:sz w:val="28"/>
          <w:szCs w:val="28"/>
        </w:rPr>
        <w:t xml:space="preserve"> Воспитатель предлагает детям, рассказать какие цвета  «соседи» находятся рядом с ними. Кто правильно справиться с заданием получают фишку. В конце игры определяется победитель у кого больше всего фишек.</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4.</w:t>
      </w:r>
      <w:r w:rsidRPr="0032580F">
        <w:rPr>
          <w:rFonts w:ascii="Times New Roman" w:hAnsi="Times New Roman" w:cs="Times New Roman"/>
          <w:sz w:val="28"/>
          <w:szCs w:val="28"/>
        </w:rPr>
        <w:t xml:space="preserve"> Воспитатель предлагает детям выбрать цвет и рассказать, что бывает такого цвета (назвать 5 слов).</w:t>
      </w:r>
    </w:p>
    <w:p w:rsidR="0032580F" w:rsidRPr="0032580F" w:rsidRDefault="0032580F" w:rsidP="0032580F">
      <w:pPr>
        <w:jc w:val="both"/>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7. «Разноцветные секреты»</w:t>
      </w: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-6350</wp:posOffset>
            </wp:positionH>
            <wp:positionV relativeFrom="paragraph">
              <wp:posOffset>38100</wp:posOffset>
            </wp:positionV>
            <wp:extent cx="3360420" cy="2522220"/>
            <wp:effectExtent l="19050" t="0" r="0" b="0"/>
            <wp:wrapTight wrapText="bothSides">
              <wp:wrapPolygon edited="0">
                <wp:start x="-122" y="0"/>
                <wp:lineTo x="-122" y="21372"/>
                <wp:lineTo x="21551" y="21372"/>
                <wp:lineTo x="21551" y="0"/>
                <wp:lineTo x="-122" y="0"/>
              </wp:wrapPolygon>
            </wp:wrapTight>
            <wp:docPr id="8" name="Рисунок 15" descr="P320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3202078"/>
                    <pic:cNvPicPr>
                      <a:picLocks noChangeAspect="1" noChangeArrowheads="1"/>
                    </pic:cNvPicPr>
                  </pic:nvPicPr>
                  <pic:blipFill>
                    <a:blip r:embed="rId21" cstate="print"/>
                    <a:srcRect/>
                    <a:stretch>
                      <a:fillRect/>
                    </a:stretch>
                  </pic:blipFill>
                  <pic:spPr bwMode="auto">
                    <a:xfrm>
                      <a:off x="0" y="0"/>
                      <a:ext cx="3360420" cy="2522220"/>
                    </a:xfrm>
                    <a:prstGeom prst="rect">
                      <a:avLst/>
                    </a:prstGeom>
                    <a:noFill/>
                    <a:ln w="9525">
                      <a:noFill/>
                      <a:miter lim="800000"/>
                      <a:headEnd/>
                      <a:tailEnd/>
                    </a:ln>
                  </pic:spPr>
                </pic:pic>
              </a:graphicData>
            </a:graphic>
          </wp:anchor>
        </w:drawing>
      </w:r>
    </w:p>
    <w:p w:rsidR="0032580F" w:rsidRPr="0032580F" w:rsidRDefault="0032580F" w:rsidP="0032580F">
      <w:pPr>
        <w:rPr>
          <w:rFonts w:ascii="Times New Roman" w:hAnsi="Times New Roman" w:cs="Times New Roman"/>
          <w:b/>
          <w:sz w:val="28"/>
          <w:szCs w:val="28"/>
        </w:rPr>
      </w:pP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 xml:space="preserve">Задачи: </w:t>
      </w: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sz w:val="28"/>
          <w:szCs w:val="28"/>
        </w:rPr>
        <w:t>1</w:t>
      </w:r>
      <w:r w:rsidRPr="0032580F">
        <w:rPr>
          <w:rFonts w:ascii="Times New Roman" w:hAnsi="Times New Roman" w:cs="Times New Roman"/>
          <w:b/>
          <w:sz w:val="28"/>
          <w:szCs w:val="28"/>
        </w:rPr>
        <w:t xml:space="preserve">. </w:t>
      </w:r>
      <w:r w:rsidRPr="0032580F">
        <w:rPr>
          <w:rFonts w:ascii="Times New Roman" w:hAnsi="Times New Roman" w:cs="Times New Roman"/>
          <w:sz w:val="28"/>
          <w:szCs w:val="28"/>
        </w:rPr>
        <w:t>Подвести детей к пониманию того, что среди всех известных им цветов три являются самыми главными. 2.Закрепить понятие «основные цвета спектра» (красный, жёлтый, синий). Заинтересовать смешением основных цветов для получения новых («составных»).  </w:t>
      </w: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по изготовлению: </w:t>
      </w:r>
      <w:r w:rsidRPr="0032580F">
        <w:rPr>
          <w:rFonts w:ascii="Times New Roman" w:hAnsi="Times New Roman" w:cs="Times New Roman"/>
          <w:sz w:val="28"/>
          <w:szCs w:val="28"/>
        </w:rPr>
        <w:t xml:space="preserve">пластмассовая бутылка обклеенной цветной самоклеющиеся пленкой,  прозрачные пластиковые круги, вырезанные из уголков для хранения бумаги  трёх основных цветов.  </w:t>
      </w:r>
    </w:p>
    <w:p w:rsidR="0032580F" w:rsidRPr="0032580F" w:rsidRDefault="0032580F" w:rsidP="0032580F">
      <w:pPr>
        <w:rPr>
          <w:rFonts w:ascii="Times New Roman" w:hAnsi="Times New Roman" w:cs="Times New Roman"/>
          <w:b/>
          <w:sz w:val="28"/>
          <w:szCs w:val="28"/>
        </w:rPr>
      </w:pPr>
    </w:p>
    <w:p w:rsidR="0032580F" w:rsidRPr="0032580F" w:rsidRDefault="0032580F" w:rsidP="0032580F">
      <w:pPr>
        <w:rPr>
          <w:rFonts w:ascii="Times New Roman" w:hAnsi="Times New Roman" w:cs="Times New Roman"/>
          <w:b/>
          <w:sz w:val="28"/>
          <w:szCs w:val="28"/>
        </w:rPr>
      </w:pPr>
      <w:r w:rsidRPr="0032580F">
        <w:rPr>
          <w:rFonts w:ascii="Times New Roman" w:hAnsi="Times New Roman" w:cs="Times New Roman"/>
          <w:b/>
          <w:sz w:val="28"/>
          <w:szCs w:val="28"/>
        </w:rPr>
        <w:t xml:space="preserve">Ход игры: </w:t>
      </w:r>
      <w:r w:rsidRPr="0032580F">
        <w:rPr>
          <w:rFonts w:ascii="Times New Roman" w:hAnsi="Times New Roman" w:cs="Times New Roman"/>
          <w:sz w:val="28"/>
          <w:szCs w:val="28"/>
        </w:rPr>
        <w:t>педагог предлагает детям поэкспериментировать с «волшебными стёклышками» (дети вставляют пластик в  «волшебную трубу», наблюдая изменение цвета).</w:t>
      </w: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ind w:firstLine="543"/>
        <w:jc w:val="center"/>
        <w:rPr>
          <w:rFonts w:ascii="Times New Roman" w:hAnsi="Times New Roman" w:cs="Times New Roman"/>
          <w:sz w:val="28"/>
          <w:szCs w:val="28"/>
        </w:rPr>
      </w:pPr>
      <w:r w:rsidRPr="0032580F">
        <w:rPr>
          <w:rFonts w:ascii="Times New Roman" w:hAnsi="Times New Roman" w:cs="Times New Roman"/>
          <w:b/>
          <w:sz w:val="28"/>
          <w:szCs w:val="28"/>
        </w:rPr>
        <w:lastRenderedPageBreak/>
        <w:t>8. «Рисуем вместе»</w:t>
      </w:r>
    </w:p>
    <w:p w:rsidR="0032580F" w:rsidRPr="0032580F" w:rsidRDefault="0032580F" w:rsidP="0032580F">
      <w:pPr>
        <w:ind w:left="1263"/>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-165735</wp:posOffset>
            </wp:positionH>
            <wp:positionV relativeFrom="paragraph">
              <wp:posOffset>44450</wp:posOffset>
            </wp:positionV>
            <wp:extent cx="2887980" cy="2162175"/>
            <wp:effectExtent l="19050" t="0" r="7620" b="0"/>
            <wp:wrapTight wrapText="bothSides">
              <wp:wrapPolygon edited="0">
                <wp:start x="-142" y="0"/>
                <wp:lineTo x="-142" y="21505"/>
                <wp:lineTo x="21657" y="21505"/>
                <wp:lineTo x="21657" y="0"/>
                <wp:lineTo x="-142" y="0"/>
              </wp:wrapPolygon>
            </wp:wrapTight>
            <wp:docPr id="16" name="Рисунок 16" descr="P320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3202094"/>
                    <pic:cNvPicPr>
                      <a:picLocks noChangeAspect="1" noChangeArrowheads="1"/>
                    </pic:cNvPicPr>
                  </pic:nvPicPr>
                  <pic:blipFill>
                    <a:blip r:embed="rId22" cstate="print"/>
                    <a:srcRect/>
                    <a:stretch>
                      <a:fillRect/>
                    </a:stretch>
                  </pic:blipFill>
                  <pic:spPr bwMode="auto">
                    <a:xfrm>
                      <a:off x="0" y="0"/>
                      <a:ext cx="2887980" cy="2162175"/>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Задачи:</w:t>
      </w:r>
      <w:r w:rsidRPr="0032580F">
        <w:rPr>
          <w:rFonts w:ascii="Times New Roman" w:hAnsi="Times New Roman" w:cs="Times New Roman"/>
          <w:sz w:val="28"/>
          <w:szCs w:val="28"/>
        </w:rPr>
        <w:t xml:space="preserve">  </w:t>
      </w:r>
    </w:p>
    <w:p w:rsidR="0032580F" w:rsidRPr="0032580F" w:rsidRDefault="0032580F" w:rsidP="0032580F">
      <w:pPr>
        <w:ind w:left="1263"/>
        <w:rPr>
          <w:rFonts w:ascii="Times New Roman" w:hAnsi="Times New Roman" w:cs="Times New Roman"/>
          <w:sz w:val="28"/>
          <w:szCs w:val="28"/>
        </w:rPr>
      </w:pPr>
      <w:r w:rsidRPr="0032580F">
        <w:rPr>
          <w:rFonts w:ascii="Times New Roman" w:hAnsi="Times New Roman" w:cs="Times New Roman"/>
          <w:sz w:val="28"/>
          <w:szCs w:val="28"/>
        </w:rPr>
        <w:t>1. Развивать фантазию, творческое воображение.</w:t>
      </w:r>
    </w:p>
    <w:p w:rsidR="0032580F" w:rsidRPr="0032580F" w:rsidRDefault="0032580F" w:rsidP="0032580F">
      <w:pPr>
        <w:ind w:left="1263"/>
        <w:rPr>
          <w:rFonts w:ascii="Times New Roman" w:hAnsi="Times New Roman" w:cs="Times New Roman"/>
          <w:sz w:val="28"/>
          <w:szCs w:val="28"/>
        </w:rPr>
      </w:pPr>
      <w:r w:rsidRPr="0032580F">
        <w:rPr>
          <w:rFonts w:ascii="Times New Roman" w:hAnsi="Times New Roman" w:cs="Times New Roman"/>
          <w:sz w:val="28"/>
          <w:szCs w:val="28"/>
        </w:rPr>
        <w:t>2. Формировать умение придумывать сюжет, который ребенок хотел бы передать в рисунке.</w:t>
      </w:r>
    </w:p>
    <w:p w:rsidR="0032580F" w:rsidRPr="0032580F" w:rsidRDefault="0032580F" w:rsidP="0032580F">
      <w:pPr>
        <w:ind w:left="1263"/>
        <w:rPr>
          <w:rFonts w:ascii="Times New Roman" w:hAnsi="Times New Roman" w:cs="Times New Roman"/>
          <w:sz w:val="28"/>
          <w:szCs w:val="28"/>
        </w:rPr>
      </w:pPr>
      <w:r w:rsidRPr="0032580F">
        <w:rPr>
          <w:rFonts w:ascii="Times New Roman" w:hAnsi="Times New Roman" w:cs="Times New Roman"/>
          <w:sz w:val="28"/>
          <w:szCs w:val="28"/>
        </w:rPr>
        <w:t>3. Развивать эстетическое восприятие, воспитывать интерес к рисованию</w:t>
      </w:r>
    </w:p>
    <w:p w:rsidR="0032580F" w:rsidRPr="0032580F" w:rsidRDefault="0032580F" w:rsidP="0032580F">
      <w:pPr>
        <w:ind w:firstLine="543"/>
        <w:jc w:val="both"/>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по изготовлению: </w:t>
      </w:r>
      <w:r w:rsidRPr="0032580F">
        <w:rPr>
          <w:rFonts w:ascii="Times New Roman" w:hAnsi="Times New Roman" w:cs="Times New Roman"/>
          <w:sz w:val="28"/>
          <w:szCs w:val="28"/>
        </w:rPr>
        <w:t xml:space="preserve">Прозрачная рекламная подставка размером 20*30 см. Фломастеры разных цветов. Палочки для вытирания изображения (карандаш </w:t>
      </w:r>
      <w:proofErr w:type="gramStart"/>
      <w:r w:rsidRPr="0032580F">
        <w:rPr>
          <w:rFonts w:ascii="Times New Roman" w:hAnsi="Times New Roman" w:cs="Times New Roman"/>
          <w:sz w:val="28"/>
          <w:szCs w:val="28"/>
        </w:rPr>
        <w:t>с</w:t>
      </w:r>
      <w:proofErr w:type="gramEnd"/>
      <w:r w:rsidRPr="0032580F">
        <w:rPr>
          <w:rFonts w:ascii="Times New Roman" w:hAnsi="Times New Roman" w:cs="Times New Roman"/>
          <w:sz w:val="28"/>
          <w:szCs w:val="28"/>
        </w:rPr>
        <w:t xml:space="preserve"> губка).</w:t>
      </w:r>
    </w:p>
    <w:p w:rsidR="0032580F" w:rsidRDefault="0032580F" w:rsidP="0032580F">
      <w:pPr>
        <w:ind w:firstLine="543"/>
        <w:jc w:val="both"/>
        <w:rPr>
          <w:rFonts w:ascii="Times New Roman" w:hAnsi="Times New Roman" w:cs="Times New Roman"/>
          <w:b/>
          <w:sz w:val="28"/>
          <w:szCs w:val="28"/>
          <w:shd w:val="clear" w:color="auto" w:fill="FFFFFF"/>
        </w:rPr>
      </w:pPr>
      <w:r w:rsidRPr="0032580F">
        <w:rPr>
          <w:rFonts w:ascii="Times New Roman" w:hAnsi="Times New Roman" w:cs="Times New Roman"/>
          <w:b/>
          <w:sz w:val="28"/>
          <w:szCs w:val="28"/>
          <w:shd w:val="clear" w:color="auto" w:fill="FFFFFF"/>
        </w:rPr>
        <w:t>Ход игры:</w:t>
      </w:r>
      <w:r>
        <w:rPr>
          <w:rFonts w:ascii="Times New Roman" w:hAnsi="Times New Roman" w:cs="Times New Roman"/>
          <w:b/>
          <w:sz w:val="28"/>
          <w:szCs w:val="28"/>
          <w:shd w:val="clear" w:color="auto" w:fill="FFFFFF"/>
        </w:rPr>
        <w:t xml:space="preserve"> </w:t>
      </w:r>
    </w:p>
    <w:p w:rsidR="0032580F" w:rsidRPr="0032580F" w:rsidRDefault="0032580F" w:rsidP="0032580F">
      <w:pPr>
        <w:ind w:firstLine="543"/>
        <w:jc w:val="both"/>
        <w:rPr>
          <w:rFonts w:ascii="Times New Roman" w:hAnsi="Times New Roman" w:cs="Times New Roman"/>
          <w:sz w:val="28"/>
          <w:szCs w:val="28"/>
          <w:shd w:val="clear" w:color="auto" w:fill="FFFFFF"/>
        </w:rPr>
      </w:pPr>
      <w:r w:rsidRPr="0032580F">
        <w:rPr>
          <w:rFonts w:ascii="Times New Roman" w:hAnsi="Times New Roman" w:cs="Times New Roman"/>
          <w:b/>
          <w:sz w:val="28"/>
          <w:szCs w:val="28"/>
          <w:shd w:val="clear" w:color="auto" w:fill="FFFFFF"/>
        </w:rPr>
        <w:t xml:space="preserve">Вариант 1. </w:t>
      </w:r>
      <w:r w:rsidRPr="0032580F">
        <w:rPr>
          <w:rFonts w:ascii="Times New Roman" w:hAnsi="Times New Roman" w:cs="Times New Roman"/>
          <w:sz w:val="28"/>
          <w:szCs w:val="28"/>
          <w:shd w:val="clear" w:color="auto" w:fill="FFFFFF"/>
        </w:rPr>
        <w:t>Два ребенка садятся напротив друг друга  и создают рисунок на прозрачном листе, чтобы впоследствии получился осмысленный рисунок.</w:t>
      </w:r>
    </w:p>
    <w:p w:rsidR="0032580F" w:rsidRPr="0032580F" w:rsidRDefault="0032580F" w:rsidP="0032580F">
      <w:pPr>
        <w:ind w:firstLine="543"/>
        <w:jc w:val="both"/>
        <w:rPr>
          <w:rFonts w:ascii="Times New Roman" w:hAnsi="Times New Roman" w:cs="Times New Roman"/>
          <w:sz w:val="28"/>
          <w:szCs w:val="28"/>
          <w:shd w:val="clear" w:color="auto" w:fill="FFFFFF"/>
        </w:rPr>
      </w:pPr>
      <w:r w:rsidRPr="0032580F">
        <w:rPr>
          <w:rFonts w:ascii="Times New Roman" w:hAnsi="Times New Roman" w:cs="Times New Roman"/>
          <w:b/>
          <w:sz w:val="28"/>
          <w:szCs w:val="28"/>
          <w:shd w:val="clear" w:color="auto" w:fill="FFFFFF"/>
        </w:rPr>
        <w:t xml:space="preserve">Вариант 2. </w:t>
      </w:r>
      <w:r w:rsidRPr="0032580F">
        <w:rPr>
          <w:rFonts w:ascii="Times New Roman" w:hAnsi="Times New Roman" w:cs="Times New Roman"/>
          <w:sz w:val="28"/>
          <w:szCs w:val="28"/>
          <w:shd w:val="clear" w:color="auto" w:fill="FFFFFF"/>
        </w:rPr>
        <w:t>Две группы ребят садятся напротив друг друга и помогают рисовать рисунок-фантазию. Представитель одной команды на прозрачном листе  рисует или чертит любую закорючку. Члены другой  команды должны продолжить эту закорючку, линию своей деталью, чтобы впоследствии получился осмысленный рисунок. Вот так по очереди ребята друг у друга на листе фантазируют, усложняя рисунок, «уводя» его от складывающегося образа. Команды должны в любом случае закончить свой необычный рисунок и дать ему название.</w:t>
      </w:r>
    </w:p>
    <w:p w:rsidR="0032580F" w:rsidRPr="0032580F" w:rsidRDefault="0032580F" w:rsidP="0032580F">
      <w:pPr>
        <w:ind w:firstLine="543"/>
        <w:jc w:val="both"/>
        <w:rPr>
          <w:rFonts w:ascii="Times New Roman" w:hAnsi="Times New Roman" w:cs="Times New Roman"/>
          <w:sz w:val="28"/>
          <w:szCs w:val="28"/>
          <w:shd w:val="clear" w:color="auto" w:fill="FFFFFF"/>
        </w:rPr>
      </w:pPr>
      <w:r w:rsidRPr="0032580F">
        <w:rPr>
          <w:rFonts w:ascii="Times New Roman" w:hAnsi="Times New Roman" w:cs="Times New Roman"/>
          <w:b/>
          <w:sz w:val="28"/>
          <w:szCs w:val="28"/>
          <w:shd w:val="clear" w:color="auto" w:fill="FFFFFF"/>
        </w:rPr>
        <w:t xml:space="preserve">Вариант 3. </w:t>
      </w:r>
      <w:r w:rsidRPr="0032580F">
        <w:rPr>
          <w:rFonts w:ascii="Times New Roman" w:hAnsi="Times New Roman" w:cs="Times New Roman"/>
          <w:sz w:val="28"/>
          <w:szCs w:val="28"/>
          <w:shd w:val="clear" w:color="auto" w:fill="FFFFFF"/>
        </w:rPr>
        <w:t>В эту игру играют втроем. Берется  прозрачный  лист бумаги, три фломастера. Договариваются, но не говорят, что будут рисовать,  кто будет рисовать первым, кто второй, кто третий. Первый игрок начинает рисовать.   Второй,   продолжает.   Третий заканчивает.  И вот рисунок закончен  и всегда выходит смешно, ведь ни кто из игроков не знал, кто и что будет рисовать.</w:t>
      </w:r>
    </w:p>
    <w:p w:rsidR="0032580F" w:rsidRPr="0032580F" w:rsidRDefault="0032580F" w:rsidP="0032580F">
      <w:pPr>
        <w:ind w:firstLine="543"/>
        <w:jc w:val="center"/>
        <w:rPr>
          <w:rFonts w:ascii="Times New Roman" w:hAnsi="Times New Roman" w:cs="Times New Roman"/>
          <w:sz w:val="28"/>
          <w:szCs w:val="28"/>
          <w:shd w:val="clear" w:color="auto" w:fill="FFFFFF"/>
        </w:rPr>
      </w:pPr>
      <w:r w:rsidRPr="0032580F">
        <w:rPr>
          <w:rFonts w:ascii="Times New Roman" w:hAnsi="Times New Roman" w:cs="Times New Roman"/>
          <w:sz w:val="28"/>
          <w:szCs w:val="28"/>
          <w:shd w:val="clear" w:color="auto" w:fill="FFFFFF"/>
        </w:rPr>
        <w:drawing>
          <wp:inline distT="0" distB="0" distL="0" distR="0">
            <wp:extent cx="1362075" cy="1022768"/>
            <wp:effectExtent l="19050" t="0" r="9525" b="0"/>
            <wp:docPr id="24" name="Рисунок 6" descr="P32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202107"/>
                    <pic:cNvPicPr>
                      <a:picLocks noChangeAspect="1" noChangeArrowheads="1"/>
                    </pic:cNvPicPr>
                  </pic:nvPicPr>
                  <pic:blipFill>
                    <a:blip r:embed="rId23" cstate="print"/>
                    <a:srcRect/>
                    <a:stretch>
                      <a:fillRect/>
                    </a:stretch>
                  </pic:blipFill>
                  <pic:spPr bwMode="auto">
                    <a:xfrm>
                      <a:off x="0" y="0"/>
                      <a:ext cx="1364962" cy="1024936"/>
                    </a:xfrm>
                    <a:prstGeom prst="rect">
                      <a:avLst/>
                    </a:prstGeom>
                    <a:noFill/>
                    <a:ln w="9525">
                      <a:noFill/>
                      <a:miter lim="800000"/>
                      <a:headEnd/>
                      <a:tailEnd/>
                    </a:ln>
                  </pic:spPr>
                </pic:pic>
              </a:graphicData>
            </a:graphic>
          </wp:inline>
        </w:drawing>
      </w: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9. «Разноцветные фантазии»</w:t>
      </w: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rPr>
          <w:rFonts w:ascii="Times New Roman" w:hAnsi="Times New Roman" w:cs="Times New Roman"/>
          <w:sz w:val="28"/>
          <w:szCs w:val="28"/>
        </w:rPr>
      </w:pPr>
      <w:r w:rsidRPr="0032580F">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-3810</wp:posOffset>
            </wp:positionH>
            <wp:positionV relativeFrom="paragraph">
              <wp:posOffset>-6985</wp:posOffset>
            </wp:positionV>
            <wp:extent cx="3133725" cy="2362200"/>
            <wp:effectExtent l="19050" t="0" r="9525" b="0"/>
            <wp:wrapTight wrapText="bothSides">
              <wp:wrapPolygon edited="0">
                <wp:start x="-131" y="0"/>
                <wp:lineTo x="-131" y="21426"/>
                <wp:lineTo x="21666" y="21426"/>
                <wp:lineTo x="21666" y="0"/>
                <wp:lineTo x="-131" y="0"/>
              </wp:wrapPolygon>
            </wp:wrapTight>
            <wp:docPr id="10" name="Рисунок 10" descr="IMG_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702"/>
                    <pic:cNvPicPr>
                      <a:picLocks noChangeAspect="1" noChangeArrowheads="1"/>
                    </pic:cNvPicPr>
                  </pic:nvPicPr>
                  <pic:blipFill>
                    <a:blip r:embed="rId24" cstate="print"/>
                    <a:srcRect/>
                    <a:stretch>
                      <a:fillRect/>
                    </a:stretch>
                  </pic:blipFill>
                  <pic:spPr bwMode="auto">
                    <a:xfrm>
                      <a:off x="0" y="0"/>
                      <a:ext cx="3133725" cy="2362200"/>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 xml:space="preserve">     Задачи:</w:t>
      </w:r>
      <w:r w:rsidRPr="0032580F">
        <w:rPr>
          <w:rFonts w:ascii="Times New Roman" w:hAnsi="Times New Roman" w:cs="Times New Roman"/>
          <w:sz w:val="28"/>
          <w:szCs w:val="28"/>
        </w:rPr>
        <w:t xml:space="preserve"> </w:t>
      </w:r>
    </w:p>
    <w:p w:rsidR="0032580F" w:rsidRPr="0032580F" w:rsidRDefault="0032580F" w:rsidP="0032580F">
      <w:pPr>
        <w:numPr>
          <w:ilvl w:val="0"/>
          <w:numId w:val="2"/>
        </w:numPr>
        <w:spacing w:after="0" w:line="240" w:lineRule="auto"/>
        <w:rPr>
          <w:rFonts w:ascii="Times New Roman" w:hAnsi="Times New Roman" w:cs="Times New Roman"/>
          <w:sz w:val="28"/>
          <w:szCs w:val="28"/>
        </w:rPr>
      </w:pPr>
      <w:r w:rsidRPr="0032580F">
        <w:rPr>
          <w:rFonts w:ascii="Times New Roman" w:hAnsi="Times New Roman" w:cs="Times New Roman"/>
          <w:sz w:val="28"/>
          <w:szCs w:val="28"/>
        </w:rPr>
        <w:t>Развитие фантазии и творческого воображения.</w:t>
      </w:r>
    </w:p>
    <w:p w:rsidR="0032580F" w:rsidRPr="0032580F" w:rsidRDefault="0032580F" w:rsidP="0032580F">
      <w:pPr>
        <w:numPr>
          <w:ilvl w:val="0"/>
          <w:numId w:val="2"/>
        </w:numPr>
        <w:spacing w:after="0" w:line="240" w:lineRule="auto"/>
        <w:rPr>
          <w:rFonts w:ascii="Times New Roman" w:hAnsi="Times New Roman" w:cs="Times New Roman"/>
          <w:sz w:val="28"/>
          <w:szCs w:val="28"/>
        </w:rPr>
      </w:pPr>
      <w:r w:rsidRPr="0032580F">
        <w:rPr>
          <w:rFonts w:ascii="Times New Roman" w:hAnsi="Times New Roman" w:cs="Times New Roman"/>
          <w:sz w:val="28"/>
          <w:szCs w:val="28"/>
        </w:rPr>
        <w:t>Развитие мелкой моторики.</w:t>
      </w:r>
    </w:p>
    <w:p w:rsidR="0032580F" w:rsidRPr="0032580F" w:rsidRDefault="0032580F" w:rsidP="0032580F">
      <w:pPr>
        <w:numPr>
          <w:ilvl w:val="0"/>
          <w:numId w:val="2"/>
        </w:numPr>
        <w:shd w:val="clear" w:color="auto" w:fill="FFFFFF"/>
        <w:tabs>
          <w:tab w:val="left" w:pos="6360"/>
        </w:tabs>
        <w:spacing w:after="0" w:line="240" w:lineRule="auto"/>
        <w:rPr>
          <w:rFonts w:ascii="Times New Roman" w:hAnsi="Times New Roman" w:cs="Times New Roman"/>
          <w:bCs/>
          <w:color w:val="000000"/>
          <w:sz w:val="28"/>
          <w:szCs w:val="28"/>
        </w:rPr>
      </w:pPr>
      <w:r w:rsidRPr="0032580F">
        <w:rPr>
          <w:rFonts w:ascii="Times New Roman" w:hAnsi="Times New Roman" w:cs="Times New Roman"/>
          <w:bCs/>
          <w:color w:val="000000"/>
          <w:sz w:val="28"/>
          <w:szCs w:val="28"/>
        </w:rPr>
        <w:t xml:space="preserve">Закрепление изобразительных навыков и умений. </w:t>
      </w:r>
    </w:p>
    <w:p w:rsidR="0032580F" w:rsidRPr="0032580F" w:rsidRDefault="0032580F" w:rsidP="0032580F">
      <w:pPr>
        <w:numPr>
          <w:ilvl w:val="0"/>
          <w:numId w:val="2"/>
        </w:numPr>
        <w:spacing w:after="0" w:line="240" w:lineRule="auto"/>
        <w:rPr>
          <w:rFonts w:ascii="Times New Roman" w:hAnsi="Times New Roman" w:cs="Times New Roman"/>
          <w:sz w:val="28"/>
          <w:szCs w:val="28"/>
        </w:rPr>
      </w:pPr>
      <w:r w:rsidRPr="0032580F">
        <w:rPr>
          <w:rFonts w:ascii="Times New Roman" w:hAnsi="Times New Roman" w:cs="Times New Roman"/>
          <w:bCs/>
          <w:color w:val="000000"/>
          <w:sz w:val="28"/>
          <w:szCs w:val="28"/>
        </w:rPr>
        <w:t>Закреплять умение детей составлять сюжетную картинку</w:t>
      </w:r>
    </w:p>
    <w:p w:rsidR="0032580F" w:rsidRPr="0032580F" w:rsidRDefault="0032580F" w:rsidP="0032580F">
      <w:pPr>
        <w:numPr>
          <w:ilvl w:val="0"/>
          <w:numId w:val="2"/>
        </w:numPr>
        <w:spacing w:after="0" w:line="240" w:lineRule="auto"/>
        <w:rPr>
          <w:rFonts w:ascii="Times New Roman" w:hAnsi="Times New Roman" w:cs="Times New Roman"/>
          <w:sz w:val="28"/>
          <w:szCs w:val="28"/>
        </w:rPr>
      </w:pPr>
      <w:r w:rsidRPr="0032580F">
        <w:rPr>
          <w:rFonts w:ascii="Times New Roman" w:hAnsi="Times New Roman" w:cs="Times New Roman"/>
          <w:bCs/>
          <w:color w:val="000000"/>
          <w:sz w:val="28"/>
          <w:szCs w:val="28"/>
        </w:rPr>
        <w:t>Закреплять знания основных цветов.</w:t>
      </w:r>
    </w:p>
    <w:p w:rsidR="0032580F" w:rsidRPr="0032580F" w:rsidRDefault="0032580F" w:rsidP="0032580F">
      <w:pPr>
        <w:pStyle w:val="a9"/>
        <w:shd w:val="clear" w:color="auto" w:fill="FFFFFF"/>
        <w:spacing w:before="0" w:beforeAutospacing="0" w:after="240" w:afterAutospacing="0" w:line="360" w:lineRule="atLeast"/>
        <w:rPr>
          <w:sz w:val="28"/>
          <w:szCs w:val="28"/>
        </w:rPr>
      </w:pPr>
      <w:r w:rsidRPr="0032580F">
        <w:rPr>
          <w:b/>
          <w:sz w:val="28"/>
          <w:szCs w:val="28"/>
        </w:rPr>
        <w:t>Рекомендации к изготовлению:</w:t>
      </w:r>
      <w:r w:rsidRPr="0032580F">
        <w:rPr>
          <w:sz w:val="28"/>
          <w:szCs w:val="28"/>
        </w:rPr>
        <w:t xml:space="preserve"> картонные коробки размером 25*25 см обклеенные цветной </w:t>
      </w:r>
      <w:proofErr w:type="gramStart"/>
      <w:r w:rsidRPr="0032580F">
        <w:rPr>
          <w:sz w:val="28"/>
          <w:szCs w:val="28"/>
          <w:shd w:val="clear" w:color="auto" w:fill="FFFFFF"/>
        </w:rPr>
        <w:t>самоклеющаяся</w:t>
      </w:r>
      <w:proofErr w:type="gramEnd"/>
      <w:r w:rsidRPr="0032580F">
        <w:rPr>
          <w:sz w:val="28"/>
          <w:szCs w:val="28"/>
          <w:shd w:val="clear" w:color="auto" w:fill="FFFFFF"/>
        </w:rPr>
        <w:t xml:space="preserve"> пленкой</w:t>
      </w:r>
      <w:r w:rsidRPr="0032580F">
        <w:rPr>
          <w:sz w:val="28"/>
          <w:szCs w:val="28"/>
        </w:rPr>
        <w:t>. В них помещены зеркала такого же размера. Бутылки  с разноцветным песком и крупами (гречка, перловка, пшено)</w:t>
      </w:r>
    </w:p>
    <w:p w:rsidR="0032580F" w:rsidRPr="0032580F" w:rsidRDefault="0032580F" w:rsidP="0032580F">
      <w:pPr>
        <w:pStyle w:val="a9"/>
        <w:shd w:val="clear" w:color="auto" w:fill="FFFFFF"/>
        <w:spacing w:before="0" w:beforeAutospacing="0" w:after="240" w:afterAutospacing="0" w:line="360" w:lineRule="atLeast"/>
        <w:rPr>
          <w:sz w:val="28"/>
          <w:szCs w:val="28"/>
        </w:rPr>
      </w:pPr>
      <w:r w:rsidRPr="0032580F">
        <w:rPr>
          <w:b/>
          <w:sz w:val="28"/>
          <w:szCs w:val="28"/>
        </w:rPr>
        <w:t xml:space="preserve">Ход игры: </w:t>
      </w:r>
      <w:r w:rsidRPr="0032580F">
        <w:rPr>
          <w:sz w:val="28"/>
          <w:szCs w:val="28"/>
        </w:rPr>
        <w:t xml:space="preserve"> Детям предлагается  рисование сыпучим материалом (разноцветным песком, крупами (гречка, перловка, пшено)).</w:t>
      </w:r>
    </w:p>
    <w:p w:rsidR="0032580F" w:rsidRPr="0032580F" w:rsidRDefault="0032580F" w:rsidP="0032580F">
      <w:pPr>
        <w:pStyle w:val="a9"/>
        <w:shd w:val="clear" w:color="auto" w:fill="FFFFFF"/>
        <w:spacing w:before="0" w:beforeAutospacing="0" w:after="240" w:afterAutospacing="0" w:line="360" w:lineRule="atLeast"/>
        <w:rPr>
          <w:sz w:val="28"/>
          <w:szCs w:val="28"/>
        </w:rPr>
      </w:pPr>
      <w:r w:rsidRPr="0032580F">
        <w:rPr>
          <w:noProof/>
          <w:sz w:val="28"/>
          <w:szCs w:val="28"/>
        </w:rPr>
        <w:drawing>
          <wp:anchor distT="0" distB="0" distL="114300" distR="114300" simplePos="0" relativeHeight="251668480" behindDoc="0" locked="0" layoutInCell="1" allowOverlap="1">
            <wp:simplePos x="0" y="0"/>
            <wp:positionH relativeFrom="column">
              <wp:posOffset>1438275</wp:posOffset>
            </wp:positionH>
            <wp:positionV relativeFrom="paragraph">
              <wp:posOffset>305435</wp:posOffset>
            </wp:positionV>
            <wp:extent cx="2418080" cy="2628900"/>
            <wp:effectExtent l="19050" t="0" r="1270" b="0"/>
            <wp:wrapSquare wrapText="right"/>
            <wp:docPr id="11" name="Рисунок 11" descr="http://super-parents.ru/wp-content/uploads/2012/10/kartina1-272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er-parents.ru/wp-content/uploads/2012/10/kartina1-272x300.jpeg"/>
                    <pic:cNvPicPr>
                      <a:picLocks noChangeAspect="1" noChangeArrowheads="1"/>
                    </pic:cNvPicPr>
                  </pic:nvPicPr>
                  <pic:blipFill>
                    <a:blip r:embed="rId25" r:link="rId26"/>
                    <a:srcRect/>
                    <a:stretch>
                      <a:fillRect/>
                    </a:stretch>
                  </pic:blipFill>
                  <pic:spPr bwMode="auto">
                    <a:xfrm>
                      <a:off x="0" y="0"/>
                      <a:ext cx="2418080" cy="2628900"/>
                    </a:xfrm>
                    <a:prstGeom prst="rect">
                      <a:avLst/>
                    </a:prstGeom>
                    <a:noFill/>
                    <a:ln w="9525">
                      <a:noFill/>
                      <a:miter lim="800000"/>
                      <a:headEnd/>
                      <a:tailEnd/>
                    </a:ln>
                  </pic:spPr>
                </pic:pic>
              </a:graphicData>
            </a:graphic>
          </wp:anchor>
        </w:drawing>
      </w:r>
    </w:p>
    <w:p w:rsidR="0032580F" w:rsidRPr="0032580F" w:rsidRDefault="0032580F" w:rsidP="0032580F">
      <w:pPr>
        <w:pStyle w:val="a9"/>
        <w:shd w:val="clear" w:color="auto" w:fill="FFFFFF"/>
        <w:spacing w:before="0" w:beforeAutospacing="0" w:after="240" w:afterAutospacing="0" w:line="360" w:lineRule="atLeast"/>
        <w:rPr>
          <w:sz w:val="28"/>
          <w:szCs w:val="28"/>
        </w:rPr>
      </w:pPr>
    </w:p>
    <w:p w:rsidR="0032580F" w:rsidRPr="0032580F" w:rsidRDefault="0032580F" w:rsidP="0032580F">
      <w:pPr>
        <w:pStyle w:val="a9"/>
        <w:shd w:val="clear" w:color="auto" w:fill="FFFFFF"/>
        <w:spacing w:before="0" w:beforeAutospacing="0" w:after="240" w:afterAutospacing="0" w:line="360" w:lineRule="atLeast"/>
        <w:rPr>
          <w:color w:val="555555"/>
          <w:sz w:val="28"/>
          <w:szCs w:val="28"/>
        </w:rPr>
      </w:pP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t xml:space="preserve"> </w:t>
      </w: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lastRenderedPageBreak/>
        <w:t>10. «Составь стерео картинку»</w:t>
      </w:r>
    </w:p>
    <w:p w:rsidR="0032580F" w:rsidRPr="0032580F" w:rsidRDefault="0032580F" w:rsidP="0032580F">
      <w:pPr>
        <w:jc w:val="center"/>
        <w:rPr>
          <w:rFonts w:ascii="Times New Roman" w:hAnsi="Times New Roman" w:cs="Times New Roman"/>
          <w:b/>
          <w:sz w:val="28"/>
          <w:szCs w:val="28"/>
        </w:rPr>
      </w:pPr>
      <w:r w:rsidRPr="0032580F">
        <w:rPr>
          <w:rFonts w:ascii="Times New Roman" w:hAnsi="Times New Roman" w:cs="Times New Roman"/>
          <w:b/>
          <w:sz w:val="28"/>
          <w:szCs w:val="28"/>
        </w:rPr>
        <w:t>(для детей 5 – 7 лет)</w:t>
      </w:r>
    </w:p>
    <w:p w:rsidR="0032580F" w:rsidRPr="0032580F" w:rsidRDefault="0032580F" w:rsidP="0032580F">
      <w:pPr>
        <w:jc w:val="both"/>
        <w:rPr>
          <w:rFonts w:ascii="Times New Roman" w:hAnsi="Times New Roman" w:cs="Times New Roman"/>
          <w:b/>
          <w:sz w:val="28"/>
          <w:szCs w:val="28"/>
        </w:rPr>
      </w:pPr>
      <w:r w:rsidRPr="0032580F">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-3810</wp:posOffset>
            </wp:positionH>
            <wp:positionV relativeFrom="paragraph">
              <wp:posOffset>0</wp:posOffset>
            </wp:positionV>
            <wp:extent cx="3305175" cy="2466975"/>
            <wp:effectExtent l="19050" t="0" r="9525" b="0"/>
            <wp:wrapTight wrapText="bothSides">
              <wp:wrapPolygon edited="0">
                <wp:start x="-124" y="0"/>
                <wp:lineTo x="-124" y="21517"/>
                <wp:lineTo x="21662" y="21517"/>
                <wp:lineTo x="21662" y="0"/>
                <wp:lineTo x="-124" y="0"/>
              </wp:wrapPolygon>
            </wp:wrapTight>
            <wp:docPr id="12" name="Рисунок 12" descr="IMG_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6713"/>
                    <pic:cNvPicPr>
                      <a:picLocks noChangeAspect="1" noChangeArrowheads="1"/>
                    </pic:cNvPicPr>
                  </pic:nvPicPr>
                  <pic:blipFill>
                    <a:blip r:embed="rId27" cstate="print"/>
                    <a:srcRect/>
                    <a:stretch>
                      <a:fillRect/>
                    </a:stretch>
                  </pic:blipFill>
                  <pic:spPr bwMode="auto">
                    <a:xfrm>
                      <a:off x="0" y="0"/>
                      <a:ext cx="3305175" cy="2466975"/>
                    </a:xfrm>
                    <a:prstGeom prst="rect">
                      <a:avLst/>
                    </a:prstGeom>
                    <a:noFill/>
                    <a:ln w="9525">
                      <a:noFill/>
                      <a:miter lim="800000"/>
                      <a:headEnd/>
                      <a:tailEnd/>
                    </a:ln>
                  </pic:spPr>
                </pic:pic>
              </a:graphicData>
            </a:graphic>
          </wp:anchor>
        </w:drawing>
      </w:r>
      <w:r w:rsidRPr="0032580F">
        <w:rPr>
          <w:rFonts w:ascii="Times New Roman" w:hAnsi="Times New Roman" w:cs="Times New Roman"/>
          <w:b/>
          <w:sz w:val="28"/>
          <w:szCs w:val="28"/>
        </w:rPr>
        <w:t xml:space="preserve">     </w:t>
      </w:r>
    </w:p>
    <w:p w:rsidR="0032580F" w:rsidRPr="0032580F" w:rsidRDefault="0032580F" w:rsidP="0032580F">
      <w:pPr>
        <w:jc w:val="both"/>
        <w:rPr>
          <w:rFonts w:ascii="Times New Roman" w:hAnsi="Times New Roman" w:cs="Times New Roman"/>
          <w:b/>
          <w:sz w:val="28"/>
          <w:szCs w:val="28"/>
        </w:rPr>
      </w:pPr>
      <w:r w:rsidRPr="0032580F">
        <w:rPr>
          <w:rFonts w:ascii="Times New Roman" w:hAnsi="Times New Roman" w:cs="Times New Roman"/>
          <w:b/>
          <w:sz w:val="28"/>
          <w:szCs w:val="28"/>
        </w:rPr>
        <w:t xml:space="preserve">     Задачи: </w:t>
      </w:r>
    </w:p>
    <w:p w:rsidR="0032580F" w:rsidRPr="0032580F" w:rsidRDefault="0032580F" w:rsidP="0032580F">
      <w:pPr>
        <w:numPr>
          <w:ilvl w:val="0"/>
          <w:numId w:val="1"/>
        </w:numPr>
        <w:spacing w:after="0" w:line="240" w:lineRule="auto"/>
        <w:rPr>
          <w:rFonts w:ascii="Times New Roman" w:hAnsi="Times New Roman" w:cs="Times New Roman"/>
          <w:sz w:val="28"/>
          <w:szCs w:val="28"/>
        </w:rPr>
      </w:pPr>
      <w:r w:rsidRPr="0032580F">
        <w:rPr>
          <w:rFonts w:ascii="Times New Roman" w:hAnsi="Times New Roman" w:cs="Times New Roman"/>
          <w:sz w:val="28"/>
          <w:szCs w:val="28"/>
        </w:rPr>
        <w:t xml:space="preserve"> </w:t>
      </w:r>
      <w:r w:rsidRPr="0032580F">
        <w:rPr>
          <w:rFonts w:ascii="Times New Roman" w:hAnsi="Times New Roman" w:cs="Times New Roman"/>
          <w:bCs/>
          <w:color w:val="000000"/>
          <w:sz w:val="28"/>
          <w:szCs w:val="28"/>
        </w:rPr>
        <w:t>Развивать фантазию детей.</w:t>
      </w:r>
    </w:p>
    <w:p w:rsidR="0032580F" w:rsidRPr="0032580F" w:rsidRDefault="0032580F" w:rsidP="0032580F">
      <w:pPr>
        <w:numPr>
          <w:ilvl w:val="0"/>
          <w:numId w:val="1"/>
        </w:numPr>
        <w:spacing w:after="0" w:line="240" w:lineRule="auto"/>
        <w:rPr>
          <w:rFonts w:ascii="Times New Roman" w:hAnsi="Times New Roman" w:cs="Times New Roman"/>
          <w:sz w:val="28"/>
          <w:szCs w:val="28"/>
        </w:rPr>
      </w:pPr>
      <w:r w:rsidRPr="0032580F">
        <w:rPr>
          <w:rFonts w:ascii="Times New Roman" w:hAnsi="Times New Roman" w:cs="Times New Roman"/>
          <w:bCs/>
          <w:color w:val="000000"/>
          <w:sz w:val="28"/>
          <w:szCs w:val="28"/>
        </w:rPr>
        <w:t xml:space="preserve">Закреплять умение детей составлять сюжетную картинку, портрет, натюрморт. </w:t>
      </w:r>
    </w:p>
    <w:p w:rsidR="0032580F" w:rsidRPr="0032580F" w:rsidRDefault="0032580F" w:rsidP="0032580F">
      <w:pPr>
        <w:jc w:val="both"/>
        <w:rPr>
          <w:rFonts w:ascii="Times New Roman" w:hAnsi="Times New Roman" w:cs="Times New Roman"/>
          <w:b/>
          <w:sz w:val="28"/>
          <w:szCs w:val="28"/>
        </w:rPr>
      </w:pPr>
    </w:p>
    <w:p w:rsidR="0032580F" w:rsidRPr="0032580F" w:rsidRDefault="0032580F" w:rsidP="0032580F">
      <w:pPr>
        <w:jc w:val="both"/>
        <w:rPr>
          <w:rFonts w:ascii="Times New Roman" w:hAnsi="Times New Roman" w:cs="Times New Roman"/>
          <w:b/>
          <w:sz w:val="28"/>
          <w:szCs w:val="28"/>
        </w:rPr>
      </w:pPr>
    </w:p>
    <w:p w:rsid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по изготовлению: </w:t>
      </w:r>
      <w:r w:rsidRPr="0032580F">
        <w:rPr>
          <w:rFonts w:ascii="Times New Roman" w:hAnsi="Times New Roman" w:cs="Times New Roman"/>
          <w:sz w:val="28"/>
          <w:szCs w:val="28"/>
        </w:rPr>
        <w:t>ДВП основа, орг. стекло, пластик, самоклеящаяся плёнка, наборы изображений растений и животных различных климатических зон,  изображений для составления портрета,                                                               натюрмортов. Двухсторонний скотч.</w:t>
      </w:r>
    </w:p>
    <w:p w:rsidR="0032580F" w:rsidRPr="0032580F" w:rsidRDefault="0032580F" w:rsidP="0032580F">
      <w:pPr>
        <w:jc w:val="both"/>
        <w:rPr>
          <w:rFonts w:ascii="Times New Roman" w:hAnsi="Times New Roman" w:cs="Times New Roman"/>
          <w:b/>
          <w:sz w:val="28"/>
          <w:szCs w:val="28"/>
        </w:rPr>
      </w:pPr>
      <w:r w:rsidRPr="0032580F">
        <w:rPr>
          <w:rFonts w:ascii="Times New Roman" w:hAnsi="Times New Roman" w:cs="Times New Roman"/>
          <w:b/>
          <w:sz w:val="28"/>
          <w:szCs w:val="28"/>
        </w:rPr>
        <w:t xml:space="preserve">Ход игры: </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sz w:val="28"/>
          <w:szCs w:val="28"/>
        </w:rPr>
        <w:t>Игра проходит в два этапа:</w:t>
      </w:r>
    </w:p>
    <w:p w:rsidR="0032580F" w:rsidRPr="0032580F" w:rsidRDefault="0032580F" w:rsidP="0032580F">
      <w:pPr>
        <w:ind w:firstLine="543"/>
        <w:jc w:val="both"/>
        <w:rPr>
          <w:rFonts w:ascii="Times New Roman" w:hAnsi="Times New Roman" w:cs="Times New Roman"/>
          <w:sz w:val="28"/>
          <w:szCs w:val="28"/>
        </w:rPr>
      </w:pPr>
      <w:r w:rsidRPr="0032580F">
        <w:rPr>
          <w:rFonts w:ascii="Times New Roman" w:hAnsi="Times New Roman" w:cs="Times New Roman"/>
          <w:i/>
          <w:sz w:val="28"/>
          <w:szCs w:val="28"/>
        </w:rPr>
        <w:t xml:space="preserve">1 этап: </w:t>
      </w:r>
      <w:r w:rsidRPr="0032580F">
        <w:rPr>
          <w:rFonts w:ascii="Times New Roman" w:hAnsi="Times New Roman" w:cs="Times New Roman"/>
          <w:sz w:val="28"/>
          <w:szCs w:val="28"/>
        </w:rPr>
        <w:t>Воспитатель (ведущий) ставит на стол основу игры с выбранным задником (изображение фона для составления сюжетной картинки, портрета и натюрмортов). Выставляя каждую последующую пластину с изображением, ведёт беседу. За правильные и полные ответы на вопросы дети получают фишки. Выигрывает тот, у кого больше фишек.</w:t>
      </w:r>
    </w:p>
    <w:p w:rsidR="0032580F" w:rsidRPr="0032580F" w:rsidRDefault="0032580F" w:rsidP="0032580F">
      <w:pPr>
        <w:ind w:firstLine="543"/>
        <w:jc w:val="both"/>
        <w:rPr>
          <w:rFonts w:ascii="Times New Roman" w:hAnsi="Times New Roman" w:cs="Times New Roman"/>
          <w:b/>
          <w:sz w:val="28"/>
          <w:szCs w:val="28"/>
        </w:rPr>
      </w:pPr>
      <w:r w:rsidRPr="0032580F">
        <w:rPr>
          <w:rFonts w:ascii="Times New Roman" w:hAnsi="Times New Roman" w:cs="Times New Roman"/>
          <w:i/>
          <w:sz w:val="28"/>
          <w:szCs w:val="28"/>
        </w:rPr>
        <w:t xml:space="preserve">2 этап: </w:t>
      </w:r>
      <w:r w:rsidRPr="0032580F">
        <w:rPr>
          <w:rFonts w:ascii="Times New Roman" w:hAnsi="Times New Roman" w:cs="Times New Roman"/>
          <w:sz w:val="28"/>
          <w:szCs w:val="28"/>
        </w:rPr>
        <w:t xml:space="preserve">Ведущий – ребёнок. Дети делятся на 2 команды. Игра проводится аналогично 1 этапу, но подсчёт фишек происходит </w:t>
      </w:r>
      <w:proofErr w:type="spellStart"/>
      <w:r w:rsidRPr="0032580F">
        <w:rPr>
          <w:rFonts w:ascii="Times New Roman" w:hAnsi="Times New Roman" w:cs="Times New Roman"/>
          <w:sz w:val="28"/>
          <w:szCs w:val="28"/>
        </w:rPr>
        <w:t>покомандно</w:t>
      </w:r>
      <w:proofErr w:type="spellEnd"/>
      <w:r w:rsidRPr="0032580F">
        <w:rPr>
          <w:rFonts w:ascii="Times New Roman" w:hAnsi="Times New Roman" w:cs="Times New Roman"/>
          <w:sz w:val="28"/>
          <w:szCs w:val="28"/>
        </w:rPr>
        <w:t xml:space="preserve">. </w:t>
      </w:r>
    </w:p>
    <w:p w:rsidR="0032580F" w:rsidRPr="0032580F" w:rsidRDefault="0032580F" w:rsidP="0032580F">
      <w:pPr>
        <w:ind w:firstLine="543"/>
        <w:jc w:val="both"/>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по использованию в практике работы: </w:t>
      </w:r>
      <w:r w:rsidRPr="0032580F">
        <w:rPr>
          <w:rFonts w:ascii="Times New Roman" w:hAnsi="Times New Roman" w:cs="Times New Roman"/>
          <w:sz w:val="28"/>
          <w:szCs w:val="28"/>
        </w:rPr>
        <w:t>Игра может быть использована в проведении непосредственно образовательной деятельности  по развитию речи, рисованию, аппликации.</w:t>
      </w:r>
    </w:p>
    <w:p w:rsidR="0032580F" w:rsidRPr="0032580F" w:rsidRDefault="00AF134F" w:rsidP="0032580F">
      <w:pPr>
        <w:ind w:firstLine="543"/>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1" locked="0" layoutInCell="1" allowOverlap="1">
            <wp:simplePos x="0" y="0"/>
            <wp:positionH relativeFrom="column">
              <wp:posOffset>1786890</wp:posOffset>
            </wp:positionH>
            <wp:positionV relativeFrom="paragraph">
              <wp:posOffset>-298450</wp:posOffset>
            </wp:positionV>
            <wp:extent cx="1686560" cy="1257300"/>
            <wp:effectExtent l="19050" t="0" r="8890" b="0"/>
            <wp:wrapTight wrapText="bothSides">
              <wp:wrapPolygon edited="0">
                <wp:start x="-244" y="0"/>
                <wp:lineTo x="-244" y="21273"/>
                <wp:lineTo x="21714" y="21273"/>
                <wp:lineTo x="21714" y="0"/>
                <wp:lineTo x="-244" y="0"/>
              </wp:wrapPolygon>
            </wp:wrapTight>
            <wp:docPr id="13" name="Рисунок 13" descr="IMG_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6717"/>
                    <pic:cNvPicPr>
                      <a:picLocks noChangeAspect="1" noChangeArrowheads="1"/>
                    </pic:cNvPicPr>
                  </pic:nvPicPr>
                  <pic:blipFill>
                    <a:blip r:embed="rId28" cstate="print"/>
                    <a:srcRect/>
                    <a:stretch>
                      <a:fillRect/>
                    </a:stretch>
                  </pic:blipFill>
                  <pic:spPr bwMode="auto">
                    <a:xfrm>
                      <a:off x="0" y="0"/>
                      <a:ext cx="1686560" cy="1257300"/>
                    </a:xfrm>
                    <a:prstGeom prst="rect">
                      <a:avLst/>
                    </a:prstGeom>
                    <a:noFill/>
                    <a:ln w="9525">
                      <a:noFill/>
                      <a:miter lim="800000"/>
                      <a:headEnd/>
                      <a:tailEnd/>
                    </a:ln>
                  </pic:spPr>
                </pic:pic>
              </a:graphicData>
            </a:graphic>
          </wp:anchor>
        </w:drawing>
      </w:r>
    </w:p>
    <w:p w:rsidR="0032580F" w:rsidRPr="0032580F" w:rsidRDefault="0032580F" w:rsidP="0032580F">
      <w:pPr>
        <w:ind w:firstLine="543"/>
        <w:jc w:val="both"/>
        <w:rPr>
          <w:rFonts w:ascii="Times New Roman" w:hAnsi="Times New Roman" w:cs="Times New Roman"/>
          <w:b/>
          <w:sz w:val="28"/>
          <w:szCs w:val="28"/>
        </w:rPr>
      </w:pPr>
    </w:p>
    <w:p w:rsidR="00AF134F" w:rsidRDefault="00AF134F" w:rsidP="0032580F">
      <w:pPr>
        <w:jc w:val="center"/>
        <w:rPr>
          <w:rFonts w:ascii="Times New Roman" w:hAnsi="Times New Roman" w:cs="Times New Roman"/>
          <w:b/>
          <w:sz w:val="28"/>
          <w:szCs w:val="28"/>
        </w:rPr>
      </w:pPr>
    </w:p>
    <w:p w:rsidR="001165A9" w:rsidRDefault="001165A9" w:rsidP="0032580F">
      <w:pPr>
        <w:jc w:val="center"/>
        <w:rPr>
          <w:rFonts w:ascii="Times New Roman" w:hAnsi="Times New Roman" w:cs="Times New Roman"/>
          <w:b/>
          <w:sz w:val="28"/>
          <w:szCs w:val="28"/>
        </w:rPr>
      </w:pPr>
    </w:p>
    <w:p w:rsidR="001165A9" w:rsidRDefault="001165A9" w:rsidP="0032580F">
      <w:pPr>
        <w:jc w:val="center"/>
        <w:rPr>
          <w:rFonts w:ascii="Times New Roman" w:hAnsi="Times New Roman" w:cs="Times New Roman"/>
          <w:b/>
          <w:sz w:val="28"/>
          <w:szCs w:val="28"/>
        </w:rPr>
      </w:pPr>
    </w:p>
    <w:p w:rsidR="0032580F" w:rsidRPr="0032580F" w:rsidRDefault="00AF134F" w:rsidP="0032580F">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-3810</wp:posOffset>
            </wp:positionH>
            <wp:positionV relativeFrom="paragraph">
              <wp:posOffset>358140</wp:posOffset>
            </wp:positionV>
            <wp:extent cx="2609850" cy="2181225"/>
            <wp:effectExtent l="19050" t="0" r="0" b="0"/>
            <wp:wrapTight wrapText="bothSides">
              <wp:wrapPolygon edited="0">
                <wp:start x="-158" y="0"/>
                <wp:lineTo x="-158" y="21506"/>
                <wp:lineTo x="21600" y="21506"/>
                <wp:lineTo x="21600" y="0"/>
                <wp:lineTo x="-158" y="0"/>
              </wp:wrapPolygon>
            </wp:wrapTight>
            <wp:docPr id="7" name="Рисунок 4" descr="IMG_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691"/>
                    <pic:cNvPicPr>
                      <a:picLocks noChangeAspect="1" noChangeArrowheads="1"/>
                    </pic:cNvPicPr>
                  </pic:nvPicPr>
                  <pic:blipFill>
                    <a:blip r:embed="rId29" cstate="print"/>
                    <a:srcRect/>
                    <a:stretch>
                      <a:fillRect/>
                    </a:stretch>
                  </pic:blipFill>
                  <pic:spPr bwMode="auto">
                    <a:xfrm>
                      <a:off x="0" y="0"/>
                      <a:ext cx="2609850" cy="2181225"/>
                    </a:xfrm>
                    <a:prstGeom prst="rect">
                      <a:avLst/>
                    </a:prstGeom>
                    <a:noFill/>
                    <a:ln w="9525">
                      <a:noFill/>
                      <a:miter lim="800000"/>
                      <a:headEnd/>
                      <a:tailEnd/>
                    </a:ln>
                  </pic:spPr>
                </pic:pic>
              </a:graphicData>
            </a:graphic>
          </wp:anchor>
        </w:drawing>
      </w:r>
      <w:r w:rsidR="0032580F" w:rsidRPr="0032580F">
        <w:rPr>
          <w:rFonts w:ascii="Times New Roman" w:hAnsi="Times New Roman" w:cs="Times New Roman"/>
          <w:b/>
          <w:sz w:val="28"/>
          <w:szCs w:val="28"/>
        </w:rPr>
        <w:t>11. «Цветные карандаши»</w:t>
      </w:r>
    </w:p>
    <w:p w:rsidR="0032580F" w:rsidRPr="0032580F" w:rsidRDefault="0032580F" w:rsidP="0032580F">
      <w:pPr>
        <w:shd w:val="clear" w:color="auto" w:fill="FFFFFF"/>
        <w:tabs>
          <w:tab w:val="left" w:pos="4200"/>
        </w:tabs>
        <w:ind w:firstLine="567"/>
        <w:jc w:val="both"/>
        <w:rPr>
          <w:rFonts w:ascii="Times New Roman" w:hAnsi="Times New Roman" w:cs="Times New Roman"/>
          <w:b/>
          <w:bCs/>
          <w:color w:val="000000"/>
          <w:sz w:val="28"/>
          <w:szCs w:val="28"/>
        </w:rPr>
      </w:pPr>
      <w:r w:rsidRPr="0032580F">
        <w:rPr>
          <w:rFonts w:ascii="Times New Roman" w:hAnsi="Times New Roman" w:cs="Times New Roman"/>
          <w:bCs/>
          <w:color w:val="000000"/>
          <w:sz w:val="28"/>
          <w:szCs w:val="28"/>
        </w:rPr>
        <w:t xml:space="preserve"> </w:t>
      </w:r>
      <w:r w:rsidRPr="0032580F">
        <w:rPr>
          <w:rFonts w:ascii="Times New Roman" w:hAnsi="Times New Roman" w:cs="Times New Roman"/>
          <w:b/>
          <w:bCs/>
          <w:color w:val="000000"/>
          <w:sz w:val="28"/>
          <w:szCs w:val="28"/>
        </w:rPr>
        <w:t>Задачи:</w:t>
      </w:r>
    </w:p>
    <w:p w:rsidR="00AF134F" w:rsidRDefault="0032580F" w:rsidP="0032580F">
      <w:pPr>
        <w:shd w:val="clear" w:color="auto" w:fill="FFFFFF"/>
        <w:tabs>
          <w:tab w:val="left" w:pos="6360"/>
        </w:tabs>
        <w:ind w:left="642"/>
        <w:rPr>
          <w:rFonts w:ascii="Times New Roman" w:hAnsi="Times New Roman" w:cs="Times New Roman"/>
          <w:bCs/>
          <w:color w:val="000000"/>
          <w:sz w:val="28"/>
          <w:szCs w:val="28"/>
        </w:rPr>
      </w:pPr>
      <w:r w:rsidRPr="0032580F">
        <w:rPr>
          <w:rFonts w:ascii="Times New Roman" w:hAnsi="Times New Roman" w:cs="Times New Roman"/>
          <w:bCs/>
          <w:color w:val="000000"/>
          <w:sz w:val="28"/>
          <w:szCs w:val="28"/>
        </w:rPr>
        <w:t>1. Формирование у дошкольников цветовой культуры: знание цветов спектра, знание холодных и теплых тонов.</w:t>
      </w:r>
    </w:p>
    <w:p w:rsidR="00AF134F" w:rsidRDefault="0032580F" w:rsidP="0032580F">
      <w:pPr>
        <w:shd w:val="clear" w:color="auto" w:fill="FFFFFF"/>
        <w:tabs>
          <w:tab w:val="left" w:pos="6360"/>
        </w:tabs>
        <w:ind w:left="642"/>
        <w:rPr>
          <w:rFonts w:ascii="Times New Roman" w:hAnsi="Times New Roman" w:cs="Times New Roman"/>
          <w:bCs/>
          <w:color w:val="000000"/>
          <w:sz w:val="28"/>
          <w:szCs w:val="28"/>
        </w:rPr>
      </w:pPr>
      <w:r w:rsidRPr="0032580F">
        <w:rPr>
          <w:rFonts w:ascii="Times New Roman" w:hAnsi="Times New Roman" w:cs="Times New Roman"/>
          <w:bCs/>
          <w:color w:val="000000"/>
          <w:sz w:val="28"/>
          <w:szCs w:val="28"/>
        </w:rPr>
        <w:t>2.Закрепление знаний по смешиванию основных цветов (красный, синий, желтый).</w:t>
      </w:r>
      <w:r w:rsidR="00AF134F">
        <w:rPr>
          <w:rFonts w:ascii="Times New Roman" w:hAnsi="Times New Roman" w:cs="Times New Roman"/>
          <w:bCs/>
          <w:color w:val="000000"/>
          <w:sz w:val="28"/>
          <w:szCs w:val="28"/>
        </w:rPr>
        <w:t xml:space="preserve">                                                   </w:t>
      </w:r>
      <w:r w:rsidRPr="0032580F">
        <w:rPr>
          <w:rFonts w:ascii="Times New Roman" w:hAnsi="Times New Roman" w:cs="Times New Roman"/>
          <w:bCs/>
          <w:color w:val="000000"/>
          <w:sz w:val="28"/>
          <w:szCs w:val="28"/>
        </w:rPr>
        <w:t xml:space="preserve">3.Закрепление изобразительных навыков </w:t>
      </w:r>
    </w:p>
    <w:p w:rsidR="0032580F" w:rsidRPr="0032580F" w:rsidRDefault="00AF134F" w:rsidP="0032580F">
      <w:pPr>
        <w:shd w:val="clear" w:color="auto" w:fill="FFFFFF"/>
        <w:tabs>
          <w:tab w:val="left" w:pos="6360"/>
        </w:tabs>
        <w:ind w:left="642"/>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32580F" w:rsidRPr="0032580F">
        <w:rPr>
          <w:rFonts w:ascii="Times New Roman" w:hAnsi="Times New Roman" w:cs="Times New Roman"/>
          <w:bCs/>
          <w:color w:val="000000"/>
          <w:sz w:val="28"/>
          <w:szCs w:val="28"/>
        </w:rPr>
        <w:t xml:space="preserve">и умений. </w:t>
      </w:r>
    </w:p>
    <w:p w:rsidR="0032580F" w:rsidRPr="0032580F" w:rsidRDefault="0032580F" w:rsidP="0032580F">
      <w:pPr>
        <w:ind w:firstLine="543"/>
        <w:jc w:val="both"/>
        <w:rPr>
          <w:rFonts w:ascii="Times New Roman" w:hAnsi="Times New Roman" w:cs="Times New Roman"/>
          <w:sz w:val="28"/>
          <w:szCs w:val="28"/>
          <w:shd w:val="clear" w:color="auto" w:fill="FFFFFF"/>
        </w:rPr>
      </w:pPr>
      <w:r w:rsidRPr="0032580F">
        <w:rPr>
          <w:rFonts w:ascii="Times New Roman" w:hAnsi="Times New Roman" w:cs="Times New Roman"/>
          <w:b/>
          <w:sz w:val="28"/>
          <w:szCs w:val="28"/>
          <w:shd w:val="clear" w:color="auto" w:fill="FFFFFF"/>
        </w:rPr>
        <w:t xml:space="preserve">Рекомендации </w:t>
      </w:r>
      <w:r w:rsidRPr="0032580F">
        <w:rPr>
          <w:rFonts w:ascii="Times New Roman" w:hAnsi="Times New Roman" w:cs="Times New Roman"/>
          <w:sz w:val="28"/>
          <w:szCs w:val="28"/>
          <w:shd w:val="clear" w:color="auto" w:fill="FFFFFF"/>
        </w:rPr>
        <w:t xml:space="preserve">к изготовлению: Для изготовления карандашей потребуется  одна вторая детской гимнастической палки – 7 шт., крышки из-под клея, жидкие гвозди, самоклеющаяся пленка разных цветов; для подставок – труба из-под линолеума </w:t>
      </w:r>
      <w:r w:rsidRPr="0032580F">
        <w:rPr>
          <w:rFonts w:ascii="Times New Roman" w:hAnsi="Times New Roman" w:cs="Times New Roman"/>
          <w:sz w:val="28"/>
          <w:szCs w:val="28"/>
          <w:shd w:val="clear" w:color="auto" w:fill="FFFFFF"/>
          <w:lang w:val="en-US"/>
        </w:rPr>
        <w:t>d</w:t>
      </w:r>
      <w:r w:rsidRPr="0032580F">
        <w:rPr>
          <w:rFonts w:ascii="Times New Roman" w:hAnsi="Times New Roman" w:cs="Times New Roman"/>
          <w:sz w:val="28"/>
          <w:szCs w:val="28"/>
          <w:shd w:val="clear" w:color="auto" w:fill="FFFFFF"/>
        </w:rPr>
        <w:t xml:space="preserve"> -8 и </w:t>
      </w:r>
      <w:smartTag w:uri="urn:schemas-microsoft-com:office:smarttags" w:element="metricconverter">
        <w:smartTagPr>
          <w:attr w:name="ProductID" w:val="12 см"/>
        </w:smartTagPr>
        <w:r w:rsidRPr="0032580F">
          <w:rPr>
            <w:rFonts w:ascii="Times New Roman" w:hAnsi="Times New Roman" w:cs="Times New Roman"/>
            <w:sz w:val="28"/>
            <w:szCs w:val="28"/>
            <w:shd w:val="clear" w:color="auto" w:fill="FFFFFF"/>
          </w:rPr>
          <w:t>12 см</w:t>
        </w:r>
      </w:smartTag>
      <w:r w:rsidRPr="0032580F">
        <w:rPr>
          <w:rFonts w:ascii="Times New Roman" w:hAnsi="Times New Roman" w:cs="Times New Roman"/>
          <w:sz w:val="28"/>
          <w:szCs w:val="28"/>
          <w:shd w:val="clear" w:color="auto" w:fill="FFFFFF"/>
        </w:rPr>
        <w:t>.</w:t>
      </w:r>
    </w:p>
    <w:p w:rsidR="0032580F" w:rsidRPr="0032580F" w:rsidRDefault="0032580F" w:rsidP="0032580F">
      <w:pPr>
        <w:ind w:firstLine="543"/>
        <w:jc w:val="both"/>
        <w:rPr>
          <w:rFonts w:ascii="Times New Roman" w:hAnsi="Times New Roman" w:cs="Times New Roman"/>
          <w:b/>
          <w:sz w:val="28"/>
          <w:szCs w:val="28"/>
          <w:shd w:val="clear" w:color="auto" w:fill="FFFFFF"/>
        </w:rPr>
      </w:pPr>
      <w:r w:rsidRPr="0032580F">
        <w:rPr>
          <w:rFonts w:ascii="Times New Roman" w:hAnsi="Times New Roman" w:cs="Times New Roman"/>
          <w:b/>
          <w:sz w:val="28"/>
          <w:szCs w:val="28"/>
          <w:shd w:val="clear" w:color="auto" w:fill="FFFFFF"/>
        </w:rPr>
        <w:t>Ход игры:</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sz w:val="28"/>
          <w:szCs w:val="28"/>
          <w:shd w:val="clear" w:color="auto" w:fill="FFFFFF"/>
        </w:rPr>
        <w:t>Вариант 1.  Разложить карандаши как в радуге, «Каждый охотник желает знать, где сидит фазан» Первая буква каждого слова совпадает с первой буквой цвета.</w:t>
      </w:r>
    </w:p>
    <w:p w:rsidR="0032580F" w:rsidRPr="0032580F" w:rsidRDefault="0032580F" w:rsidP="0032580F">
      <w:pPr>
        <w:jc w:val="both"/>
        <w:rPr>
          <w:rFonts w:ascii="Times New Roman" w:hAnsi="Times New Roman" w:cs="Times New Roman"/>
          <w:sz w:val="28"/>
          <w:szCs w:val="28"/>
        </w:rPr>
      </w:pPr>
      <w:r w:rsidRPr="0032580F">
        <w:rPr>
          <w:rFonts w:ascii="Times New Roman" w:hAnsi="Times New Roman" w:cs="Times New Roman"/>
          <w:b/>
          <w:sz w:val="28"/>
          <w:szCs w:val="28"/>
        </w:rPr>
        <w:t xml:space="preserve">Вариант 2. </w:t>
      </w:r>
      <w:r w:rsidRPr="0032580F">
        <w:rPr>
          <w:rFonts w:ascii="Times New Roman" w:hAnsi="Times New Roman" w:cs="Times New Roman"/>
          <w:sz w:val="28"/>
          <w:szCs w:val="28"/>
        </w:rPr>
        <w:t xml:space="preserve">В подставку, окрашенную в холодные тона – поставь карандаши </w:t>
      </w:r>
      <w:proofErr w:type="gramStart"/>
      <w:r w:rsidRPr="0032580F">
        <w:rPr>
          <w:rFonts w:ascii="Times New Roman" w:hAnsi="Times New Roman" w:cs="Times New Roman"/>
          <w:sz w:val="28"/>
          <w:szCs w:val="28"/>
        </w:rPr>
        <w:t>холодный</w:t>
      </w:r>
      <w:proofErr w:type="gramEnd"/>
      <w:r w:rsidRPr="0032580F">
        <w:rPr>
          <w:rFonts w:ascii="Times New Roman" w:hAnsi="Times New Roman" w:cs="Times New Roman"/>
          <w:sz w:val="28"/>
          <w:szCs w:val="28"/>
        </w:rPr>
        <w:t xml:space="preserve"> тонов (теплые).</w:t>
      </w:r>
    </w:p>
    <w:p w:rsidR="0032580F" w:rsidRPr="0032580F" w:rsidRDefault="0032580F" w:rsidP="0032580F">
      <w:pPr>
        <w:jc w:val="both"/>
        <w:rPr>
          <w:rFonts w:ascii="Times New Roman" w:hAnsi="Times New Roman" w:cs="Times New Roman"/>
          <w:b/>
          <w:sz w:val="28"/>
          <w:szCs w:val="28"/>
        </w:rPr>
      </w:pPr>
      <w:r w:rsidRPr="0032580F">
        <w:rPr>
          <w:rFonts w:ascii="Times New Roman" w:hAnsi="Times New Roman" w:cs="Times New Roman"/>
          <w:b/>
          <w:sz w:val="28"/>
          <w:szCs w:val="28"/>
        </w:rPr>
        <w:t xml:space="preserve">Вариант 3. </w:t>
      </w:r>
      <w:r w:rsidRPr="0032580F">
        <w:rPr>
          <w:rFonts w:ascii="Times New Roman" w:hAnsi="Times New Roman" w:cs="Times New Roman"/>
          <w:sz w:val="28"/>
          <w:szCs w:val="28"/>
        </w:rPr>
        <w:t>Поставь в подставку карандаши такого цвета, из которых можно получить данный цвет.</w:t>
      </w:r>
    </w:p>
    <w:p w:rsidR="0032580F" w:rsidRPr="0032580F" w:rsidRDefault="0032580F" w:rsidP="00AF134F">
      <w:pPr>
        <w:rPr>
          <w:rFonts w:ascii="Times New Roman" w:hAnsi="Times New Roman" w:cs="Times New Roman"/>
          <w:sz w:val="28"/>
          <w:szCs w:val="28"/>
        </w:rPr>
      </w:pPr>
      <w:r w:rsidRPr="0032580F">
        <w:rPr>
          <w:rFonts w:ascii="Times New Roman" w:hAnsi="Times New Roman" w:cs="Times New Roman"/>
          <w:b/>
          <w:sz w:val="28"/>
          <w:szCs w:val="28"/>
        </w:rPr>
        <w:t xml:space="preserve">Рекомендации по использованию в непосредственно образовательной деятельности. </w:t>
      </w:r>
      <w:r w:rsidRPr="0032580F">
        <w:rPr>
          <w:rFonts w:ascii="Times New Roman" w:hAnsi="Times New Roman" w:cs="Times New Roman"/>
          <w:sz w:val="28"/>
          <w:szCs w:val="28"/>
        </w:rPr>
        <w:t xml:space="preserve">Данные карандаши можно </w:t>
      </w:r>
      <w:proofErr w:type="spellStart"/>
      <w:r w:rsidRPr="0032580F">
        <w:rPr>
          <w:rFonts w:ascii="Times New Roman" w:hAnsi="Times New Roman" w:cs="Times New Roman"/>
          <w:sz w:val="28"/>
          <w:szCs w:val="28"/>
        </w:rPr>
        <w:t>использовать</w:t>
      </w:r>
      <w:proofErr w:type="gramStart"/>
      <w:r w:rsidRPr="0032580F">
        <w:rPr>
          <w:rFonts w:ascii="Times New Roman" w:hAnsi="Times New Roman" w:cs="Times New Roman"/>
          <w:sz w:val="28"/>
          <w:szCs w:val="28"/>
        </w:rPr>
        <w:t>:д</w:t>
      </w:r>
      <w:proofErr w:type="gramEnd"/>
      <w:r w:rsidRPr="0032580F">
        <w:rPr>
          <w:rFonts w:ascii="Times New Roman" w:hAnsi="Times New Roman" w:cs="Times New Roman"/>
          <w:sz w:val="28"/>
          <w:szCs w:val="28"/>
        </w:rPr>
        <w:t>ля</w:t>
      </w:r>
      <w:proofErr w:type="spellEnd"/>
      <w:r w:rsidRPr="0032580F">
        <w:rPr>
          <w:rFonts w:ascii="Times New Roman" w:hAnsi="Times New Roman" w:cs="Times New Roman"/>
          <w:sz w:val="28"/>
          <w:szCs w:val="28"/>
        </w:rPr>
        <w:t xml:space="preserve"> рисования на прогулке  (снег, песок);</w:t>
      </w:r>
    </w:p>
    <w:p w:rsidR="0032580F" w:rsidRPr="0032580F" w:rsidRDefault="0032580F" w:rsidP="0032580F">
      <w:pPr>
        <w:numPr>
          <w:ilvl w:val="0"/>
          <w:numId w:val="3"/>
        </w:numPr>
        <w:spacing w:after="0" w:line="240" w:lineRule="auto"/>
        <w:rPr>
          <w:rFonts w:ascii="Times New Roman" w:hAnsi="Times New Roman" w:cs="Times New Roman"/>
          <w:sz w:val="28"/>
          <w:szCs w:val="28"/>
        </w:rPr>
      </w:pPr>
      <w:r w:rsidRPr="0032580F">
        <w:rPr>
          <w:rFonts w:ascii="Times New Roman" w:hAnsi="Times New Roman" w:cs="Times New Roman"/>
          <w:sz w:val="28"/>
          <w:szCs w:val="28"/>
        </w:rPr>
        <w:t>при организации двигательной активности на прогулке;</w:t>
      </w:r>
    </w:p>
    <w:p w:rsidR="0032580F" w:rsidRPr="0032580F" w:rsidRDefault="0032580F" w:rsidP="0032580F">
      <w:pPr>
        <w:numPr>
          <w:ilvl w:val="0"/>
          <w:numId w:val="3"/>
        </w:numPr>
        <w:spacing w:after="0" w:line="240" w:lineRule="auto"/>
        <w:rPr>
          <w:rFonts w:ascii="Times New Roman" w:hAnsi="Times New Roman" w:cs="Times New Roman"/>
          <w:sz w:val="28"/>
          <w:szCs w:val="28"/>
        </w:rPr>
      </w:pPr>
      <w:r w:rsidRPr="0032580F">
        <w:rPr>
          <w:rFonts w:ascii="Times New Roman" w:hAnsi="Times New Roman" w:cs="Times New Roman"/>
          <w:sz w:val="28"/>
          <w:szCs w:val="28"/>
        </w:rPr>
        <w:t>при организации развлечений;</w:t>
      </w:r>
    </w:p>
    <w:p w:rsidR="0032580F" w:rsidRPr="0032580F" w:rsidRDefault="0032580F" w:rsidP="0032580F">
      <w:pPr>
        <w:numPr>
          <w:ilvl w:val="0"/>
          <w:numId w:val="3"/>
        </w:numPr>
        <w:spacing w:after="0" w:line="240" w:lineRule="auto"/>
        <w:rPr>
          <w:rFonts w:ascii="Times New Roman" w:hAnsi="Times New Roman" w:cs="Times New Roman"/>
          <w:sz w:val="28"/>
          <w:szCs w:val="28"/>
        </w:rPr>
      </w:pPr>
      <w:r w:rsidRPr="0032580F">
        <w:rPr>
          <w:rFonts w:ascii="Times New Roman" w:hAnsi="Times New Roman" w:cs="Times New Roman"/>
          <w:sz w:val="28"/>
          <w:szCs w:val="28"/>
        </w:rPr>
        <w:t xml:space="preserve">на развитие художественно-творческих способностей.  </w:t>
      </w:r>
    </w:p>
    <w:p w:rsidR="0032580F" w:rsidRPr="0032580F" w:rsidRDefault="0032580F" w:rsidP="00880DCC">
      <w:pPr>
        <w:spacing w:after="0" w:line="240" w:lineRule="auto"/>
        <w:jc w:val="center"/>
        <w:rPr>
          <w:rFonts w:ascii="Times New Roman" w:hAnsi="Times New Roman" w:cs="Times New Roman"/>
          <w:sz w:val="28"/>
          <w:szCs w:val="28"/>
        </w:rPr>
      </w:pPr>
    </w:p>
    <w:sectPr w:rsidR="0032580F" w:rsidRPr="0032580F" w:rsidSect="00A6120E">
      <w:headerReference w:type="default" r:id="rId30"/>
      <w:pgSz w:w="11906" w:h="16838"/>
      <w:pgMar w:top="1134" w:right="851" w:bottom="1134" w:left="1701" w:header="709" w:footer="709" w:gutter="0"/>
      <w:pgBorders w:offsetFrom="page">
        <w:top w:val="thickThinSmallGap" w:sz="24" w:space="24" w:color="0070C0"/>
        <w:left w:val="thickThinSmallGap" w:sz="24" w:space="31" w:color="0070C0"/>
        <w:bottom w:val="thinThickSmallGap" w:sz="24" w:space="24" w:color="0070C0"/>
        <w:right w:val="thinThickSmallGap"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F08" w:rsidRDefault="006A6F08" w:rsidP="005D30AE">
      <w:pPr>
        <w:spacing w:after="0" w:line="240" w:lineRule="auto"/>
      </w:pPr>
      <w:r>
        <w:separator/>
      </w:r>
    </w:p>
  </w:endnote>
  <w:endnote w:type="continuationSeparator" w:id="1">
    <w:p w:rsidR="006A6F08" w:rsidRDefault="006A6F08" w:rsidP="005D30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F08" w:rsidRDefault="006A6F08" w:rsidP="005D30AE">
      <w:pPr>
        <w:spacing w:after="0" w:line="240" w:lineRule="auto"/>
      </w:pPr>
      <w:r>
        <w:separator/>
      </w:r>
    </w:p>
  </w:footnote>
  <w:footnote w:type="continuationSeparator" w:id="1">
    <w:p w:rsidR="006A6F08" w:rsidRDefault="006A6F08" w:rsidP="005D30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0AE" w:rsidRPr="002A7368" w:rsidRDefault="005D30AE" w:rsidP="005D30AE">
    <w:pPr>
      <w:pStyle w:val="a5"/>
      <w:jc w:val="center"/>
      <w:rPr>
        <w:rFonts w:ascii="Times New Roman" w:hAnsi="Times New Roman" w:cs="Times New Roman"/>
        <w:color w:val="7F7F7F" w:themeColor="text1" w:themeTint="80"/>
      </w:rPr>
    </w:pPr>
    <w:r w:rsidRPr="002A7368">
      <w:rPr>
        <w:rFonts w:ascii="Times New Roman" w:hAnsi="Times New Roman" w:cs="Times New Roman"/>
        <w:color w:val="7F7F7F" w:themeColor="text1" w:themeTint="80"/>
      </w:rPr>
      <w:t>Кондратенко Екатерина Владимировна</w:t>
    </w:r>
  </w:p>
  <w:p w:rsidR="005D30AE" w:rsidRPr="005D30AE" w:rsidRDefault="005D30AE" w:rsidP="005D30AE">
    <w:pPr>
      <w:spacing w:after="0"/>
      <w:jc w:val="right"/>
      <w:rPr>
        <w:rFonts w:ascii="Times New Roman" w:hAnsi="Times New Roman" w:cs="Times New Roman"/>
        <w:color w:val="7F7F7F" w:themeColor="text1" w:themeTint="80"/>
        <w:sz w:val="24"/>
        <w:szCs w:val="24"/>
      </w:rPr>
    </w:pPr>
    <w:r w:rsidRPr="002A7368">
      <w:rPr>
        <w:rFonts w:ascii="Times New Roman" w:hAnsi="Times New Roman" w:cs="Times New Roman"/>
        <w:color w:val="7F7F7F" w:themeColor="text1" w:themeTint="80"/>
        <w:sz w:val="24"/>
        <w:szCs w:val="24"/>
      </w:rPr>
      <w:t xml:space="preserve">Приложение № </w:t>
    </w:r>
    <w:r>
      <w:rPr>
        <w:rFonts w:ascii="Times New Roman" w:hAnsi="Times New Roman" w:cs="Times New Roman"/>
        <w:color w:val="7F7F7F" w:themeColor="text1" w:themeTint="80"/>
        <w:sz w:val="24"/>
        <w:szCs w:val="24"/>
      </w:rPr>
      <w:t>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D5594"/>
    <w:multiLevelType w:val="hybridMultilevel"/>
    <w:tmpl w:val="0F28F6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A121E4D"/>
    <w:multiLevelType w:val="hybridMultilevel"/>
    <w:tmpl w:val="4B92A3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8384593"/>
    <w:multiLevelType w:val="hybridMultilevel"/>
    <w:tmpl w:val="CC5A0C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CA04C1B"/>
    <w:multiLevelType w:val="hybridMultilevel"/>
    <w:tmpl w:val="758CE9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5D30AE"/>
    <w:rsid w:val="001165A9"/>
    <w:rsid w:val="002966F3"/>
    <w:rsid w:val="0032580F"/>
    <w:rsid w:val="005D30AE"/>
    <w:rsid w:val="006A6F08"/>
    <w:rsid w:val="007F6A3A"/>
    <w:rsid w:val="00880DCC"/>
    <w:rsid w:val="00894359"/>
    <w:rsid w:val="00A6120E"/>
    <w:rsid w:val="00AF134F"/>
    <w:rsid w:val="00B77B69"/>
    <w:rsid w:val="00C16A9E"/>
    <w:rsid w:val="00C75ADA"/>
    <w:rsid w:val="00E90C7B"/>
    <w:rsid w:val="00F10C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0A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0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30AE"/>
    <w:rPr>
      <w:rFonts w:ascii="Tahoma" w:eastAsiaTheme="minorEastAsia" w:hAnsi="Tahoma" w:cs="Tahoma"/>
      <w:sz w:val="16"/>
      <w:szCs w:val="16"/>
      <w:lang w:eastAsia="ru-RU"/>
    </w:rPr>
  </w:style>
  <w:style w:type="paragraph" w:styleId="a5">
    <w:name w:val="header"/>
    <w:basedOn w:val="a"/>
    <w:link w:val="a6"/>
    <w:uiPriority w:val="99"/>
    <w:semiHidden/>
    <w:unhideWhenUsed/>
    <w:rsid w:val="005D30A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D30AE"/>
    <w:rPr>
      <w:rFonts w:eastAsiaTheme="minorEastAsia"/>
      <w:lang w:eastAsia="ru-RU"/>
    </w:rPr>
  </w:style>
  <w:style w:type="paragraph" w:styleId="a7">
    <w:name w:val="footer"/>
    <w:basedOn w:val="a"/>
    <w:link w:val="a8"/>
    <w:uiPriority w:val="99"/>
    <w:semiHidden/>
    <w:unhideWhenUsed/>
    <w:rsid w:val="005D30A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D30AE"/>
    <w:rPr>
      <w:rFonts w:eastAsiaTheme="minorEastAsia"/>
      <w:lang w:eastAsia="ru-RU"/>
    </w:rPr>
  </w:style>
  <w:style w:type="paragraph" w:styleId="a9">
    <w:name w:val="Normal (Web)"/>
    <w:basedOn w:val="a"/>
    <w:rsid w:val="003258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http://super-parents.ru/wp-content/uploads/2012/10/kartina1-272x300.jpe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1958</Words>
  <Characters>11163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2013-03-21T14:33:00Z</dcterms:created>
  <dcterms:modified xsi:type="dcterms:W3CDTF">2016-03-20T16:34:00Z</dcterms:modified>
</cp:coreProperties>
</file>