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55" w:rsidRPr="004010FF" w:rsidRDefault="00D02BE1" w:rsidP="00A2481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-222885</wp:posOffset>
            </wp:positionV>
            <wp:extent cx="3533140" cy="27978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79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C55" w:rsidRPr="004010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Агрессивность в дошкольном возрасте</w:t>
      </w:r>
      <w:r w:rsidR="004010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ED3C55" w:rsidRPr="00A24812" w:rsidRDefault="004010FF" w:rsidP="000808B4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Практически в каждом детском коллективе выделяются постоянные агрессор</w:t>
      </w:r>
      <w:r w:rsidR="009C0158" w:rsidRPr="00A24812">
        <w:rPr>
          <w:rFonts w:ascii="Times New Roman" w:eastAsia="Times New Roman" w:hAnsi="Times New Roman" w:cs="Times New Roman"/>
          <w:color w:val="333333"/>
          <w:lang w:eastAsia="ru-RU"/>
        </w:rPr>
        <w:t>ы.</w:t>
      </w: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Среди агрессивных детей отчётливо выделяются три группы, которые различаются по частоте и жесткости агрессивных действий; по своим психологическим характеристикам (уровню интеллекта, произвольности) и по своему статусу в группе сверстников.</w:t>
      </w:r>
    </w:p>
    <w:p w:rsidR="004010FF" w:rsidRPr="00A24812" w:rsidRDefault="005B6F3A" w:rsidP="000808B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24812">
        <w:rPr>
          <w:rFonts w:ascii="Times New Roman" w:eastAsia="Times New Roman" w:hAnsi="Times New Roman" w:cs="Times New Roman"/>
          <w:bCs/>
          <w:i/>
          <w:iCs/>
          <w:color w:val="333333"/>
          <w:lang w:eastAsia="ru-RU"/>
        </w:rPr>
        <w:t xml:space="preserve">        </w:t>
      </w:r>
      <w:r w:rsidR="00ED3C55" w:rsidRPr="00A24812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Первую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 группу составляют дети, которые чаще всего используют агрессию как </w:t>
      </w:r>
      <w:r w:rsidR="00ED3C55" w:rsidRPr="00A24812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средство</w:t>
      </w:r>
      <w:r w:rsidR="00ED3C55" w:rsidRPr="00A24812">
        <w:rPr>
          <w:rFonts w:ascii="Times New Roman" w:eastAsia="Times New Roman" w:hAnsi="Times New Roman" w:cs="Times New Roman"/>
          <w:bCs/>
          <w:i/>
          <w:iCs/>
          <w:color w:val="333333"/>
          <w:lang w:eastAsia="ru-RU"/>
        </w:rPr>
        <w:t xml:space="preserve"> </w:t>
      </w:r>
      <w:r w:rsidR="00ED3C55" w:rsidRPr="00A24812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привлечения</w:t>
      </w:r>
      <w:r w:rsidR="00ED3C55" w:rsidRPr="00A24812">
        <w:rPr>
          <w:rFonts w:ascii="Times New Roman" w:eastAsia="Times New Roman" w:hAnsi="Times New Roman" w:cs="Times New Roman"/>
          <w:bCs/>
          <w:i/>
          <w:iCs/>
          <w:color w:val="333333"/>
          <w:lang w:eastAsia="ru-RU"/>
        </w:rPr>
        <w:t xml:space="preserve"> </w:t>
      </w:r>
      <w:r w:rsidR="00ED3C55" w:rsidRPr="00A24812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внимания</w:t>
      </w:r>
      <w:r w:rsidR="00ED3C55" w:rsidRPr="00A24812">
        <w:rPr>
          <w:rFonts w:ascii="Times New Roman" w:eastAsia="Times New Roman" w:hAnsi="Times New Roman" w:cs="Times New Roman"/>
          <w:bCs/>
          <w:i/>
          <w:iCs/>
          <w:color w:val="333333"/>
          <w:lang w:eastAsia="ru-RU"/>
        </w:rPr>
        <w:t xml:space="preserve"> </w:t>
      </w:r>
      <w:r w:rsidR="00ED3C55" w:rsidRPr="00A24812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сверстников</w:t>
      </w:r>
      <w:r w:rsidR="009C0158" w:rsidRPr="00A24812">
        <w:rPr>
          <w:rFonts w:ascii="Times New Roman" w:eastAsia="Times New Roman" w:hAnsi="Times New Roman" w:cs="Times New Roman"/>
          <w:color w:val="333333"/>
          <w:lang w:eastAsia="ru-RU"/>
        </w:rPr>
        <w:t>. Они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bookmarkStart w:id="0" w:name="_GoBack"/>
      <w:bookmarkEnd w:id="0"/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чрезвычайно ярко выражают свои агрессивные эмоции (кричат, гром</w:t>
      </w:r>
      <w:r w:rsidR="009007EE" w:rsidRPr="00A24812">
        <w:rPr>
          <w:rFonts w:ascii="Times New Roman" w:eastAsia="Times New Roman" w:hAnsi="Times New Roman" w:cs="Times New Roman"/>
          <w:color w:val="333333"/>
          <w:lang w:eastAsia="ru-RU"/>
        </w:rPr>
        <w:t>ко ругаются, разбрасывают вещи),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их поведение направлено на получение эмоционального отклика от д</w:t>
      </w:r>
      <w:r w:rsidR="000808B4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ругих. </w:t>
      </w:r>
      <w:r w:rsidR="009C0158" w:rsidRPr="00A24812">
        <w:rPr>
          <w:rFonts w:ascii="Times New Roman" w:eastAsia="Times New Roman" w:hAnsi="Times New Roman" w:cs="Times New Roman"/>
          <w:color w:val="333333"/>
          <w:lang w:eastAsia="ru-RU"/>
        </w:rPr>
        <w:t>Игровая деятельность отличается низким уровнем развития – они не умеют поддерживать игру и стремятся обратить на себя внимание, используя деструктивные д</w:t>
      </w:r>
      <w:r w:rsidR="009007EE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ействия и разрушая игру других. Здесь превалирует </w:t>
      </w:r>
      <w:r w:rsidR="004010FF" w:rsidRPr="00A24812">
        <w:rPr>
          <w:rFonts w:ascii="Times New Roman" w:eastAsia="Times New Roman" w:hAnsi="Times New Roman" w:cs="Times New Roman"/>
          <w:color w:val="333333"/>
          <w:lang w:eastAsia="ru-RU"/>
        </w:rPr>
        <w:t>обострённая потребность во внимании и в признании сверстников</w:t>
      </w:r>
      <w:r w:rsidR="009007EE" w:rsidRPr="00A24812">
        <w:rPr>
          <w:rFonts w:ascii="Times New Roman" w:eastAsia="Times New Roman" w:hAnsi="Times New Roman" w:cs="Times New Roman"/>
          <w:color w:val="333333"/>
          <w:lang w:eastAsia="ru-RU"/>
        </w:rPr>
        <w:t>, которые не могут</w:t>
      </w:r>
      <w:r w:rsidR="004010FF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реализоваться через традиционные формы детской деятельности и в качестве средства самоутверждения они </w:t>
      </w:r>
      <w:r w:rsidR="009007EE" w:rsidRPr="00A24812">
        <w:rPr>
          <w:rFonts w:ascii="Times New Roman" w:eastAsia="Times New Roman" w:hAnsi="Times New Roman" w:cs="Times New Roman"/>
          <w:color w:val="333333"/>
          <w:lang w:eastAsia="ru-RU"/>
        </w:rPr>
        <w:t>используют агрессивные действия (так как не умеют конструктивно взаимодействовать).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У таких детей агрессивные акты мимолётны, </w:t>
      </w:r>
      <w:proofErr w:type="spellStart"/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ситуативны</w:t>
      </w:r>
      <w:proofErr w:type="spellEnd"/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и не отличаются особой жестокостью. Их агрессия носит непроизвольный</w:t>
      </w:r>
      <w:r w:rsidR="009C0158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и импульсивный характер.</w:t>
      </w:r>
    </w:p>
    <w:p w:rsidR="000808B4" w:rsidRPr="00A24812" w:rsidRDefault="004010FF" w:rsidP="000808B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ED3C55" w:rsidRPr="00A24812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Вторую 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группу составляют дети, которые используют агрессию в основном как </w:t>
      </w:r>
      <w:r w:rsidR="00ED3C55" w:rsidRPr="00A24812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норму поведения в общении со сверстниками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. У этих детей агрессивные действия выступают как средство достижения какой-либо конкретной цели – нужного им предмета, или ведущей роли  в игре, или  выигрыша у сво</w:t>
      </w:r>
      <w:r w:rsidR="000D455B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их партнёров. 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Деятельность этих детей отличается   целенаправленностью и самостоятельностью. При этом в любой деятельности они стремятся к лидирующим позициям,  подчиняя и подавляя других. В отличие от предыдущей группы, они не стремятся привлечь к себе внимание сверстников.   Как правило, эти дети пользуются популярностью в группе сверстников, а </w:t>
      </w:r>
      <w:r w:rsidR="009C0158" w:rsidRPr="00A24812">
        <w:rPr>
          <w:rFonts w:ascii="Times New Roman" w:eastAsia="Times New Roman" w:hAnsi="Times New Roman" w:cs="Times New Roman"/>
          <w:color w:val="333333"/>
          <w:lang w:eastAsia="ru-RU"/>
        </w:rPr>
        <w:t>некоторые выходят на положение «лидеров»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</w:p>
    <w:p w:rsidR="005B6F3A" w:rsidRPr="00A24812" w:rsidRDefault="00ED3C55" w:rsidP="000808B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>Дети этой группы хорошо знают и на словах принимают нормы и правила поведения, но постоянно нарушают их. Нарушая правила, они оправдывают себя и обвиняют своих товарищей, стремясь избежат</w:t>
      </w:r>
      <w:r w:rsidR="009C0158" w:rsidRPr="00A24812">
        <w:rPr>
          <w:rFonts w:ascii="Times New Roman" w:eastAsia="Times New Roman" w:hAnsi="Times New Roman" w:cs="Times New Roman"/>
          <w:color w:val="333333"/>
          <w:lang w:eastAsia="ru-RU"/>
        </w:rPr>
        <w:t>ь негативной оценки взрослого: «Он первый начал», «Он сам лезет, я не виноват»</w:t>
      </w:r>
      <w:r w:rsidR="000D455B" w:rsidRPr="00A24812">
        <w:rPr>
          <w:rFonts w:ascii="Times New Roman" w:eastAsia="Times New Roman" w:hAnsi="Times New Roman" w:cs="Times New Roman"/>
          <w:color w:val="333333"/>
          <w:lang w:eastAsia="ru-RU"/>
        </w:rPr>
        <w:t>. Агрессивность</w:t>
      </w: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представляется им привычным, нормальным и единственно возможным средством достижения своей цели.</w:t>
      </w:r>
    </w:p>
    <w:p w:rsidR="00B6062E" w:rsidRPr="00A24812" w:rsidRDefault="00A24812" w:rsidP="00A24812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В </w:t>
      </w:r>
      <w:r w:rsidR="00ED3C55" w:rsidRPr="00A24812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третью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 группу входят дети, для которых нанесение вреда </w:t>
      </w:r>
      <w:proofErr w:type="gramStart"/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другому</w:t>
      </w:r>
      <w:proofErr w:type="gramEnd"/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выступает </w:t>
      </w:r>
      <w:r w:rsidR="00ED3C55" w:rsidRPr="00A24812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как самоцель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. Их агрессивные действия не имеют какой-либо видимой цели – ни для окружающих, ни для них самих. Они испытывают удовольствие от самих действий, приносящих боль и унижение сверстникам. Дети данного типа</w:t>
      </w:r>
      <w:r w:rsidR="000808B4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используют в основном прямую агрессию, причём более половины всех агрессивных актов составляет прямая физическая агрессия. Их действия отличаются особой жестокостью и хладнокровием, причём безо всякой видимой цели - ребёнок просто испытывает своеобразное удовольствие от страда</w:t>
      </w:r>
      <w:r w:rsidR="009C0158" w:rsidRPr="00A24812">
        <w:rPr>
          <w:rFonts w:ascii="Times New Roman" w:eastAsia="Times New Roman" w:hAnsi="Times New Roman" w:cs="Times New Roman"/>
          <w:color w:val="333333"/>
          <w:lang w:eastAsia="ru-RU"/>
        </w:rPr>
        <w:t>ний другого.</w:t>
      </w:r>
      <w:r w:rsidR="000D455B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Чувства вины или раскаяния п</w:t>
      </w:r>
      <w:r w:rsidR="000D455B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ри этом совершенно отсутствует. 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>Нормы и правила поведения открыто игнорируются.  Отрицательные оценки окружающих не принимаются в расчёт. Для таких детей особенно характерн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а мстительность и злопамятность.</w:t>
      </w:r>
      <w:r w:rsidR="000808B4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D455B" w:rsidRPr="00A24812">
        <w:rPr>
          <w:rFonts w:ascii="Times New Roman" w:eastAsia="Times New Roman" w:hAnsi="Times New Roman" w:cs="Times New Roman"/>
          <w:color w:val="333333"/>
          <w:lang w:eastAsia="ru-RU"/>
        </w:rPr>
        <w:t>Эта группа детей нуждается в помощи специалистов: психолога и психиатра.</w:t>
      </w:r>
    </w:p>
    <w:p w:rsidR="00ED3C55" w:rsidRPr="00A24812" w:rsidRDefault="00A24812" w:rsidP="00A24812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        </w:t>
      </w:r>
      <w:r w:rsidR="000808B4" w:rsidRPr="00A2481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Рекомендации родителям на снижение уровня агрессивности</w:t>
      </w:r>
      <w:r w:rsidR="00D02BE1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у детей</w:t>
      </w:r>
      <w:r w:rsidR="000808B4" w:rsidRPr="00A2481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:</w:t>
      </w:r>
    </w:p>
    <w:p w:rsidR="00ED3C55" w:rsidRPr="00A24812" w:rsidRDefault="00ED3C55" w:rsidP="000808B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>1. Помогите ребенку осваивать конструктивные способы преодоления препятствий, разрешения проблем; покажите, что есть более эффективные и безопасные для всех способы, чем физическое нападение; объясните, что агрессия дает только временный успех.</w:t>
      </w:r>
    </w:p>
    <w:p w:rsidR="00A24812" w:rsidRPr="00A24812" w:rsidRDefault="00ED3C55" w:rsidP="00A2481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>2. Не заражайте ребенка собственными агрессивными реакциями на какие-то события</w:t>
      </w:r>
      <w:r w:rsidR="00A24812" w:rsidRPr="00A24812">
        <w:rPr>
          <w:rFonts w:ascii="Times New Roman" w:eastAsia="Times New Roman" w:hAnsi="Times New Roman" w:cs="Times New Roman"/>
          <w:color w:val="333333"/>
          <w:lang w:eastAsia="ru-RU"/>
        </w:rPr>
        <w:t>. В воспитании не опирайтесь на негативные методы жестокого или жесткого обращения с детьми.</w:t>
      </w:r>
    </w:p>
    <w:p w:rsidR="000D455B" w:rsidRPr="00A24812" w:rsidRDefault="00A24812" w:rsidP="000D455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3. Помогите ребенку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лучше узнать себя и других людей. Не исключено, что ребенок ведет себя агрессивно, потому что не видит другого способа самоутвердиться или воспринимает мир как враждебный. Не ун</w:t>
      </w: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>ижайте и не оскорбляйте ребенка,</w:t>
      </w:r>
      <w:r w:rsidR="00ED3C55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обеспечьте ему чувство защищенности.</w:t>
      </w:r>
    </w:p>
    <w:p w:rsidR="000D455B" w:rsidRPr="00A24812" w:rsidRDefault="000D455B" w:rsidP="000D455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>4. Проявляйте к ребенку уважение, учитывайте его мнения и желания.</w:t>
      </w:r>
    </w:p>
    <w:p w:rsidR="005C679B" w:rsidRPr="00A24812" w:rsidRDefault="00A24812" w:rsidP="00A24812">
      <w:pPr>
        <w:shd w:val="clear" w:color="auto" w:fill="FFFFFF"/>
        <w:tabs>
          <w:tab w:val="left" w:pos="567"/>
        </w:tabs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</w:t>
      </w:r>
      <w:r w:rsidR="000D455B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808B4"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Те или иные проявления агрессии замечаются практически у всех детей, например, в возрасте трех–пяти лет. Но у некоторых агрессивность может закрепиться как устойчивая черта поведения и как качество личности. Так что еще в дошкольный период надо правильно относиться к поведению агрессивного ребенка. </w:t>
      </w:r>
      <w:r w:rsidR="005C679B" w:rsidRPr="00A24812">
        <w:rPr>
          <w:rFonts w:ascii="Times New Roman" w:eastAsia="Times New Roman" w:hAnsi="Times New Roman" w:cs="Times New Roman"/>
          <w:color w:val="333333"/>
          <w:lang w:eastAsia="ru-RU"/>
        </w:rPr>
        <w:t>Агрессивный ребенок нуждается, прежде всего, не в усмирении любой ценой, а в понимании его проблем и в помощи взрослого.</w:t>
      </w:r>
    </w:p>
    <w:p w:rsidR="000808B4" w:rsidRPr="00A24812" w:rsidRDefault="004010FF" w:rsidP="00A24812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24812"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="000808B4" w:rsidRPr="00A24812">
        <w:rPr>
          <w:rFonts w:ascii="Times New Roman" w:eastAsia="Times New Roman" w:hAnsi="Times New Roman" w:cs="Times New Roman"/>
          <w:i/>
          <w:color w:val="333333"/>
          <w:lang w:eastAsia="ru-RU"/>
        </w:rPr>
        <w:t>Педагог – психолог Парфенова Л.А.</w:t>
      </w:r>
    </w:p>
    <w:p w:rsidR="000808B4" w:rsidRPr="00A24812" w:rsidRDefault="000808B4" w:rsidP="000808B4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0808B4" w:rsidRPr="00A2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585A"/>
    <w:multiLevelType w:val="hybridMultilevel"/>
    <w:tmpl w:val="A67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B3E0F"/>
    <w:multiLevelType w:val="multilevel"/>
    <w:tmpl w:val="1CA8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23603"/>
    <w:multiLevelType w:val="multilevel"/>
    <w:tmpl w:val="BC54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A3E58"/>
    <w:multiLevelType w:val="multilevel"/>
    <w:tmpl w:val="D26A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A2B3F"/>
    <w:multiLevelType w:val="multilevel"/>
    <w:tmpl w:val="745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83"/>
    <w:rsid w:val="000808B4"/>
    <w:rsid w:val="000D455B"/>
    <w:rsid w:val="004010FF"/>
    <w:rsid w:val="00596C83"/>
    <w:rsid w:val="005B4A51"/>
    <w:rsid w:val="005B6F3A"/>
    <w:rsid w:val="005C679B"/>
    <w:rsid w:val="009007EE"/>
    <w:rsid w:val="009C0158"/>
    <w:rsid w:val="00A24812"/>
    <w:rsid w:val="00B6062E"/>
    <w:rsid w:val="00D02BE1"/>
    <w:rsid w:val="00E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2016-03-20T06:16:00Z</dcterms:created>
  <dcterms:modified xsi:type="dcterms:W3CDTF">2016-03-21T15:29:00Z</dcterms:modified>
</cp:coreProperties>
</file>