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Content>
        <w:sdt>
          <w:sdtPr>
            <w:alias w:val="Заголовок записи"/>
            <w:id w:val="89512082"/>
            <w:placeholder>
              <w:docPart w:val="89512082"/>
            </w:placeholder>
            <w:dataBinding w:xpath="/ns0:BlogPostInfo/ns0:PostTitle" w:storeItemID="{D09FA833-8B81-4940-B862-DBA1C9EC511A}"/>
            <w:text/>
          </w:sdtPr>
          <w:sdtContent>
            <w:p w:rsidR="002D758D" w:rsidRDefault="00FD1265">
              <w:pPr>
                <w:pStyle w:val="Publishwithline"/>
              </w:pPr>
              <w:r>
                <w:t>Конспект занятия.</w:t>
              </w:r>
            </w:p>
          </w:sdtContent>
        </w:sdt>
        <w:p w:rsidR="002D758D" w:rsidRDefault="002D758D">
          <w:pPr>
            <w:pStyle w:val="underline"/>
          </w:pPr>
        </w:p>
        <w:p w:rsidR="002D758D" w:rsidRDefault="000D116E">
          <w:pPr>
            <w:pStyle w:val="PadderBetweenControlandBody"/>
          </w:pPr>
        </w:p>
      </w:sdtContent>
    </w:sdt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Тема</w:t>
      </w:r>
      <w:r w:rsidRPr="00FD1265">
        <w:rPr>
          <w:rFonts w:ascii="Calibri" w:hAnsi="Calibri"/>
          <w:szCs w:val="22"/>
        </w:rPr>
        <w:t>:</w:t>
      </w:r>
      <w:r>
        <w:rPr>
          <w:rFonts w:ascii="Calibri" w:hAnsi="Calibri"/>
          <w:szCs w:val="22"/>
        </w:rPr>
        <w:t xml:space="preserve"> Идем в гости к котику.</w:t>
      </w:r>
    </w:p>
    <w:p w:rsidR="00FD1265" w:rsidRDefault="00FD1265">
      <w:pPr>
        <w:pStyle w:val="a7"/>
        <w:spacing w:after="0"/>
        <w:divId w:val="1445806935"/>
        <w:rPr>
          <w:rFonts w:ascii="Times New Roman" w:hAnsi="Times New Roman"/>
          <w:sz w:val="24"/>
          <w:szCs w:val="24"/>
        </w:rPr>
      </w:pPr>
      <w:r>
        <w:t> 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Цель: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Закрепить знание частей суток - утро, ночь.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Закрепить умение различать величины: длинный – короткий, большой - маленький, высокий – низкий.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Формировать умение выделять и называть много, один или несколько.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Закрепить навыки счета до пяти.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Продолжать учить различать и называть геометрические фигуры.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Упражнять в умении называть цвета.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Воспитывать внимательность, усидчивость.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b/>
          <w:bCs/>
          <w:szCs w:val="22"/>
        </w:rPr>
        <w:t>Материал</w:t>
      </w:r>
      <w:r w:rsidRPr="00FD1265">
        <w:rPr>
          <w:rFonts w:ascii="Calibri" w:hAnsi="Calibri"/>
          <w:b/>
          <w:bCs/>
          <w:szCs w:val="22"/>
        </w:rPr>
        <w:t>:</w:t>
      </w:r>
      <w:r>
        <w:rPr>
          <w:rFonts w:ascii="Calibri" w:hAnsi="Calibri"/>
          <w:b/>
          <w:bCs/>
          <w:szCs w:val="22"/>
        </w:rPr>
        <w:t xml:space="preserve"> </w:t>
      </w:r>
      <w:r>
        <w:rPr>
          <w:rFonts w:ascii="Calibri" w:hAnsi="Calibri"/>
          <w:szCs w:val="22"/>
        </w:rPr>
        <w:t>Игрушки – котенок, 5 уточек разной величины, корзина с рыбками, две дорожки, тарелки, геометрические фигуры разного цвета, цветные карандаши, заготовки  для раскрашивания.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Ход занятия: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.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b/>
          <w:bCs/>
          <w:i/>
          <w:iCs/>
          <w:color w:val="008000"/>
          <w:szCs w:val="22"/>
        </w:rPr>
      </w:pPr>
      <w:r>
        <w:rPr>
          <w:rFonts w:ascii="Calibri" w:hAnsi="Calibri"/>
          <w:b/>
          <w:bCs/>
          <w:i/>
          <w:iCs/>
          <w:color w:val="008000"/>
          <w:szCs w:val="22"/>
        </w:rPr>
        <w:t>А. Вишневская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Утром солнышко проснулось,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Сладко - сладко потянулось.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Платье новое надело 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И по небу полетело.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 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С облачками поиграло,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В лужах лучики пускало,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Вдруг заметило в окошке,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Что в кроватке спит Серёжка.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 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Посмотрело, улыбнулось.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Лучиком его коснулось,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 w:rsidRPr="00FD1265">
        <w:rPr>
          <w:rFonts w:ascii="Calibri" w:hAnsi="Calibri"/>
          <w:szCs w:val="22"/>
        </w:rPr>
        <w:t>«</w:t>
      </w:r>
      <w:r>
        <w:rPr>
          <w:rFonts w:ascii="Calibri" w:hAnsi="Calibri"/>
          <w:szCs w:val="22"/>
        </w:rPr>
        <w:t>Ну, Сережка, просыпайся!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Зубки чисть и умывайся!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 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Встало я уже давно,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Открывай скорей окно!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Надевай скорей штанишки 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И беги гулять к мальчишкам!</w:t>
      </w:r>
      <w:r w:rsidRPr="00FD1265">
        <w:rPr>
          <w:rFonts w:ascii="Calibri" w:hAnsi="Calibri"/>
          <w:szCs w:val="22"/>
        </w:rPr>
        <w:t>»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 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Наш Серёжка улыбнулся,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Сладко – сладко потянулся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И на маму оглянулся: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 w:rsidRPr="00FD1265">
        <w:rPr>
          <w:rFonts w:ascii="Calibri" w:hAnsi="Calibri"/>
          <w:szCs w:val="22"/>
        </w:rPr>
        <w:t>«</w:t>
      </w:r>
      <w:r>
        <w:rPr>
          <w:rFonts w:ascii="Calibri" w:hAnsi="Calibri"/>
          <w:szCs w:val="22"/>
        </w:rPr>
        <w:t>Видишь, мама, я проснулся!</w:t>
      </w:r>
      <w:r w:rsidRPr="00FD1265">
        <w:rPr>
          <w:rFonts w:ascii="Calibri" w:hAnsi="Calibri"/>
          <w:szCs w:val="22"/>
        </w:rPr>
        <w:t>»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 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 </w:t>
      </w:r>
    </w:p>
    <w:p w:rsidR="00FD1265" w:rsidRDefault="00FD1265">
      <w:pPr>
        <w:pStyle w:val="a7"/>
        <w:spacing w:after="0"/>
        <w:divId w:val="1445806935"/>
        <w:rPr>
          <w:rFonts w:ascii="Tahoma" w:hAnsi="Tahoma" w:cs="Tahoma"/>
          <w:color w:val="666666"/>
          <w:sz w:val="16"/>
          <w:szCs w:val="16"/>
        </w:rPr>
      </w:pPr>
      <w:r>
        <w:rPr>
          <w:rFonts w:ascii="Tahoma" w:hAnsi="Tahoma" w:cs="Tahoma"/>
          <w:color w:val="666666"/>
          <w:sz w:val="16"/>
          <w:szCs w:val="16"/>
        </w:rPr>
        <w:t xml:space="preserve"> </w:t>
      </w:r>
    </w:p>
    <w:p w:rsidR="00FD1265" w:rsidRDefault="00FD1265">
      <w:pPr>
        <w:pStyle w:val="a7"/>
        <w:spacing w:after="0"/>
        <w:divId w:val="1445806935"/>
        <w:rPr>
          <w:rFonts w:ascii="Calibri" w:hAnsi="Calibri" w:cs="Times New Roman"/>
          <w:szCs w:val="22"/>
        </w:rPr>
      </w:pPr>
      <w:r w:rsidRPr="00FD1265">
        <w:rPr>
          <w:rFonts w:ascii="Calibri" w:hAnsi="Calibri"/>
          <w:szCs w:val="22"/>
        </w:rPr>
        <w:t>-</w:t>
      </w:r>
      <w:r>
        <w:rPr>
          <w:rFonts w:ascii="Calibri" w:hAnsi="Calibri"/>
          <w:szCs w:val="22"/>
        </w:rPr>
        <w:t xml:space="preserve"> А когда вы просыпаетесь и приходите в детский сад</w:t>
      </w:r>
      <w:proofErr w:type="gramStart"/>
      <w:r>
        <w:rPr>
          <w:rFonts w:ascii="Calibri" w:hAnsi="Calibri"/>
          <w:szCs w:val="22"/>
        </w:rPr>
        <w:t>?(</w:t>
      </w:r>
      <w:proofErr w:type="gramEnd"/>
      <w:r>
        <w:rPr>
          <w:rFonts w:ascii="Calibri" w:hAnsi="Calibri"/>
          <w:szCs w:val="22"/>
        </w:rPr>
        <w:t>ответы детей). А когда на улице темно и вы крепко спите</w:t>
      </w:r>
      <w:proofErr w:type="gramStart"/>
      <w:r>
        <w:rPr>
          <w:rFonts w:ascii="Calibri" w:hAnsi="Calibri"/>
          <w:szCs w:val="22"/>
        </w:rPr>
        <w:t>?(</w:t>
      </w:r>
      <w:proofErr w:type="gramEnd"/>
      <w:r>
        <w:rPr>
          <w:rFonts w:ascii="Calibri" w:hAnsi="Calibri"/>
          <w:szCs w:val="22"/>
        </w:rPr>
        <w:t>ответы детей)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 w:rsidRPr="00FD1265">
        <w:rPr>
          <w:rFonts w:ascii="Calibri" w:hAnsi="Calibri"/>
          <w:szCs w:val="22"/>
        </w:rPr>
        <w:t xml:space="preserve">- </w:t>
      </w:r>
      <w:r>
        <w:rPr>
          <w:rFonts w:ascii="Calibri" w:hAnsi="Calibri"/>
          <w:szCs w:val="22"/>
        </w:rPr>
        <w:t>Сегодня мы с вами пойдем в гости.  Ребята, посмотрите, перед нами две дороги, скажите, они одинаковые или разные? (ответы детей)</w:t>
      </w:r>
      <w:proofErr w:type="gramStart"/>
      <w:r>
        <w:rPr>
          <w:rFonts w:ascii="Calibri" w:hAnsi="Calibri"/>
          <w:szCs w:val="22"/>
        </w:rPr>
        <w:t>.К</w:t>
      </w:r>
      <w:proofErr w:type="gramEnd"/>
      <w:r>
        <w:rPr>
          <w:rFonts w:ascii="Calibri" w:hAnsi="Calibri"/>
          <w:szCs w:val="22"/>
        </w:rPr>
        <w:t>онечно, дороги разные – одна короткая, другая длинная. Мы с вами пойдем по короткой дороге, покажите ее, покажите длинную дорогу. Пойдемте друг за другом. По какой дороге мы идем?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 w:rsidRPr="00FD1265">
        <w:rPr>
          <w:rFonts w:ascii="Calibri" w:hAnsi="Calibri"/>
          <w:szCs w:val="22"/>
        </w:rPr>
        <w:t xml:space="preserve">- </w:t>
      </w:r>
      <w:r>
        <w:rPr>
          <w:rFonts w:ascii="Calibri" w:hAnsi="Calibri"/>
          <w:szCs w:val="22"/>
        </w:rPr>
        <w:t>Вот мы и пришли. Кто же здесь спрятался? Отгадайте загадку:</w:t>
      </w:r>
    </w:p>
    <w:p w:rsidR="00FD1265" w:rsidRDefault="00FD1265">
      <w:pPr>
        <w:pStyle w:val="a7"/>
        <w:spacing w:after="0"/>
        <w:divId w:val="1445806935"/>
        <w:rPr>
          <w:rFonts w:ascii="Trebuchet MS" w:hAnsi="Trebuchet MS"/>
          <w:color w:val="000080"/>
          <w:sz w:val="18"/>
          <w:szCs w:val="18"/>
        </w:rPr>
      </w:pPr>
      <w:r>
        <w:rPr>
          <w:rFonts w:ascii="Trebuchet MS" w:hAnsi="Trebuchet MS"/>
          <w:color w:val="000080"/>
          <w:sz w:val="18"/>
          <w:szCs w:val="18"/>
        </w:rPr>
        <w:t>В нашем доме кто живет?</w:t>
      </w:r>
    </w:p>
    <w:p w:rsidR="00FD1265" w:rsidRDefault="00FD1265">
      <w:pPr>
        <w:pStyle w:val="a7"/>
        <w:spacing w:after="0"/>
        <w:divId w:val="1445806935"/>
        <w:rPr>
          <w:rFonts w:ascii="Trebuchet MS" w:hAnsi="Trebuchet MS"/>
          <w:color w:val="000080"/>
          <w:sz w:val="18"/>
          <w:szCs w:val="18"/>
        </w:rPr>
      </w:pPr>
      <w:r>
        <w:rPr>
          <w:rFonts w:ascii="Trebuchet MS" w:hAnsi="Trebuchet MS"/>
          <w:color w:val="000080"/>
          <w:sz w:val="18"/>
          <w:szCs w:val="18"/>
        </w:rPr>
        <w:t>Молоко из миски пьет.</w:t>
      </w:r>
    </w:p>
    <w:p w:rsidR="00FD1265" w:rsidRDefault="00FD1265">
      <w:pPr>
        <w:pStyle w:val="a7"/>
        <w:spacing w:after="0"/>
        <w:divId w:val="1445806935"/>
        <w:rPr>
          <w:rFonts w:ascii="Trebuchet MS" w:hAnsi="Trebuchet MS"/>
          <w:color w:val="000080"/>
          <w:sz w:val="18"/>
          <w:szCs w:val="18"/>
        </w:rPr>
      </w:pPr>
      <w:r>
        <w:rPr>
          <w:rFonts w:ascii="Trebuchet MS" w:hAnsi="Trebuchet MS"/>
          <w:color w:val="000080"/>
          <w:sz w:val="18"/>
          <w:szCs w:val="18"/>
        </w:rPr>
        <w:t>По ночам мышей гоняет.</w:t>
      </w:r>
    </w:p>
    <w:p w:rsidR="00FD1265" w:rsidRDefault="00FD1265">
      <w:pPr>
        <w:pStyle w:val="a7"/>
        <w:spacing w:after="0"/>
        <w:divId w:val="1445806935"/>
        <w:rPr>
          <w:rFonts w:ascii="Trebuchet MS" w:hAnsi="Trebuchet MS"/>
          <w:color w:val="000080"/>
          <w:sz w:val="18"/>
          <w:szCs w:val="18"/>
        </w:rPr>
      </w:pPr>
      <w:r>
        <w:rPr>
          <w:rFonts w:ascii="Trebuchet MS" w:hAnsi="Trebuchet MS"/>
          <w:color w:val="000080"/>
          <w:sz w:val="18"/>
          <w:szCs w:val="18"/>
        </w:rPr>
        <w:t>Днем на лавке отдыхает.</w:t>
      </w:r>
    </w:p>
    <w:p w:rsidR="00FD1265" w:rsidRDefault="00FD1265">
      <w:pPr>
        <w:pStyle w:val="a7"/>
        <w:spacing w:after="0"/>
        <w:divId w:val="1445806935"/>
        <w:rPr>
          <w:rFonts w:ascii="Trebuchet MS" w:hAnsi="Trebuchet MS"/>
          <w:color w:val="000080"/>
          <w:sz w:val="18"/>
          <w:szCs w:val="18"/>
        </w:rPr>
      </w:pPr>
      <w:r>
        <w:rPr>
          <w:rFonts w:ascii="Trebuchet MS" w:hAnsi="Trebuchet MS"/>
          <w:color w:val="000080"/>
          <w:sz w:val="18"/>
          <w:szCs w:val="18"/>
        </w:rPr>
        <w:t>Больше никаких забот.</w:t>
      </w:r>
    </w:p>
    <w:p w:rsidR="00FD1265" w:rsidRDefault="00FD1265">
      <w:pPr>
        <w:pStyle w:val="a7"/>
        <w:spacing w:after="0"/>
        <w:divId w:val="1445806935"/>
        <w:rPr>
          <w:rFonts w:ascii="Trebuchet MS" w:hAnsi="Trebuchet MS"/>
          <w:color w:val="000080"/>
          <w:sz w:val="18"/>
          <w:szCs w:val="18"/>
        </w:rPr>
      </w:pPr>
      <w:r>
        <w:rPr>
          <w:rFonts w:ascii="Trebuchet MS" w:hAnsi="Trebuchet MS"/>
          <w:color w:val="000080"/>
          <w:sz w:val="18"/>
          <w:szCs w:val="18"/>
        </w:rPr>
        <w:t>Ну</w:t>
      </w:r>
      <w:proofErr w:type="gramStart"/>
      <w:r>
        <w:rPr>
          <w:rFonts w:ascii="Trebuchet MS" w:hAnsi="Trebuchet MS"/>
          <w:color w:val="000080"/>
          <w:sz w:val="18"/>
          <w:szCs w:val="18"/>
        </w:rPr>
        <w:t xml:space="preserve"> ,</w:t>
      </w:r>
      <w:proofErr w:type="gramEnd"/>
      <w:r>
        <w:rPr>
          <w:rFonts w:ascii="Trebuchet MS" w:hAnsi="Trebuchet MS"/>
          <w:color w:val="000080"/>
          <w:sz w:val="18"/>
          <w:szCs w:val="18"/>
        </w:rPr>
        <w:t xml:space="preserve"> конечно , это...</w:t>
      </w:r>
      <w:r>
        <w:rPr>
          <w:rFonts w:ascii="Trebuchet MS" w:hAnsi="Trebuchet MS"/>
          <w:b/>
          <w:bCs/>
          <w:color w:val="000080"/>
          <w:sz w:val="18"/>
          <w:szCs w:val="18"/>
        </w:rPr>
        <w:t>(кот)</w:t>
      </w:r>
      <w:r>
        <w:rPr>
          <w:rFonts w:ascii="Trebuchet MS" w:hAnsi="Trebuchet MS"/>
          <w:color w:val="000080"/>
          <w:sz w:val="18"/>
          <w:szCs w:val="18"/>
        </w:rPr>
        <w:t xml:space="preserve"> !!!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 </w:t>
      </w:r>
    </w:p>
    <w:p w:rsidR="00FD1265" w:rsidRDefault="00FD1265">
      <w:pPr>
        <w:pStyle w:val="a7"/>
        <w:spacing w:after="0"/>
        <w:divId w:val="1445806935"/>
        <w:rPr>
          <w:rFonts w:ascii="Tahoma" w:hAnsi="Tahoma" w:cs="Tahoma"/>
          <w:color w:val="666666"/>
          <w:sz w:val="16"/>
          <w:szCs w:val="16"/>
        </w:rPr>
      </w:pPr>
      <w:r>
        <w:rPr>
          <w:rFonts w:ascii="Tahoma" w:hAnsi="Tahoma" w:cs="Tahoma"/>
          <w:color w:val="666666"/>
          <w:sz w:val="16"/>
          <w:szCs w:val="16"/>
        </w:rPr>
        <w:t xml:space="preserve"> </w:t>
      </w:r>
    </w:p>
    <w:p w:rsidR="00FD1265" w:rsidRDefault="00FD1265">
      <w:pPr>
        <w:pStyle w:val="a7"/>
        <w:spacing w:after="0"/>
        <w:divId w:val="1445806935"/>
        <w:rPr>
          <w:rFonts w:ascii="Calibri" w:hAnsi="Calibri" w:cs="Times New Roman"/>
          <w:szCs w:val="22"/>
        </w:rPr>
      </w:pPr>
      <w:r>
        <w:rPr>
          <w:rFonts w:ascii="Calibri" w:hAnsi="Calibri"/>
          <w:szCs w:val="22"/>
        </w:rPr>
        <w:t> 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Конечно, это кот. 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 w:rsidRPr="00FD1265">
        <w:rPr>
          <w:rFonts w:ascii="Calibri" w:hAnsi="Calibri"/>
          <w:szCs w:val="22"/>
        </w:rPr>
        <w:t xml:space="preserve">- </w:t>
      </w:r>
      <w:r>
        <w:rPr>
          <w:rFonts w:ascii="Calibri" w:hAnsi="Calibri"/>
          <w:szCs w:val="22"/>
        </w:rPr>
        <w:t>Кота зовут Пушок, как вы думаете, чем его можно угостить</w:t>
      </w:r>
      <w:proofErr w:type="gramStart"/>
      <w:r>
        <w:rPr>
          <w:rFonts w:ascii="Calibri" w:hAnsi="Calibri"/>
          <w:szCs w:val="22"/>
        </w:rPr>
        <w:t>?(</w:t>
      </w:r>
      <w:proofErr w:type="gramEnd"/>
      <w:r>
        <w:rPr>
          <w:rFonts w:ascii="Calibri" w:hAnsi="Calibri"/>
          <w:szCs w:val="22"/>
        </w:rPr>
        <w:t>ответы детей) Я приготовила для Пушка целую корзину рыбок. Сколько рыбок в корзинке</w:t>
      </w:r>
      <w:proofErr w:type="gramStart"/>
      <w:r>
        <w:rPr>
          <w:rFonts w:ascii="Calibri" w:hAnsi="Calibri"/>
          <w:szCs w:val="22"/>
        </w:rPr>
        <w:t>?(</w:t>
      </w:r>
      <w:proofErr w:type="gramEnd"/>
      <w:r>
        <w:rPr>
          <w:rFonts w:ascii="Calibri" w:hAnsi="Calibri"/>
          <w:szCs w:val="22"/>
        </w:rPr>
        <w:t>ответы детей) Сейчас, вы возьмете по одной рыбке и угостите котика. Сколько рыбок дала Пушку  Маша, Эля и т.д.? (ответы детей</w:t>
      </w:r>
      <w:proofErr w:type="gramStart"/>
      <w:r>
        <w:rPr>
          <w:rFonts w:ascii="Calibri" w:hAnsi="Calibri"/>
          <w:szCs w:val="22"/>
        </w:rPr>
        <w:t>)С</w:t>
      </w:r>
      <w:proofErr w:type="gramEnd"/>
      <w:r>
        <w:rPr>
          <w:rFonts w:ascii="Calibri" w:hAnsi="Calibri"/>
          <w:szCs w:val="22"/>
        </w:rPr>
        <w:t>колько рыбок осталось в корзине?(ответы детей) Сколько рыбок у котика?(ответы детей) Сколько рыбок  у меня?(ответы детей). Котик  так обрадовался нашему угощению, что решил потанцевать, и вас приглашает.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Физкультминутка</w:t>
      </w:r>
    </w:p>
    <w:p w:rsidR="00FD1265" w:rsidRDefault="00FD1265">
      <w:pPr>
        <w:pStyle w:val="a7"/>
        <w:spacing w:after="0"/>
        <w:divId w:val="144580693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Котик</w:t>
      </w:r>
    </w:p>
    <w:p w:rsidR="00FD1265" w:rsidRDefault="00FD1265">
      <w:pPr>
        <w:pStyle w:val="a7"/>
        <w:spacing w:after="0"/>
        <w:divId w:val="144580693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Котик лапкой умывается, 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 гладят щёки</w:t>
      </w:r>
    </w:p>
    <w:p w:rsidR="00FD1265" w:rsidRDefault="00FD1265">
      <w:pPr>
        <w:pStyle w:val="a7"/>
        <w:spacing w:after="0"/>
        <w:divId w:val="144580693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Видно, в гости собирается.</w:t>
      </w:r>
    </w:p>
    <w:p w:rsidR="00FD1265" w:rsidRDefault="00FD1265">
      <w:pPr>
        <w:pStyle w:val="a7"/>
        <w:spacing w:after="0"/>
        <w:divId w:val="144580693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Вымыл носик, 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труд ладонью носик</w:t>
      </w:r>
    </w:p>
    <w:p w:rsidR="00FD1265" w:rsidRDefault="00FD1265">
      <w:pPr>
        <w:pStyle w:val="a7"/>
        <w:spacing w:after="0"/>
        <w:divId w:val="144580693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Вымыл ротик, 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проводят пальцем по губам</w:t>
      </w:r>
    </w:p>
    <w:p w:rsidR="00FD1265" w:rsidRDefault="00FD1265">
      <w:pPr>
        <w:pStyle w:val="a7"/>
        <w:spacing w:after="0"/>
        <w:divId w:val="144580693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Вымыл ухо, 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поглаживают одно ухо, затем другое</w:t>
      </w:r>
    </w:p>
    <w:p w:rsidR="00FD1265" w:rsidRDefault="00FD1265">
      <w:pPr>
        <w:pStyle w:val="a7"/>
        <w:spacing w:after="0"/>
        <w:divId w:val="144580693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Вытер сухо. </w:t>
      </w:r>
    </w:p>
    <w:p w:rsidR="00FD1265" w:rsidRDefault="00FD1265">
      <w:pPr>
        <w:pStyle w:val="a7"/>
        <w:spacing w:after="0"/>
        <w:divId w:val="144580693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Котик лапкой умывается, 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</w:t>
      </w:r>
      <w:r w:rsidRPr="00FD126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  поглаживают грудь</w:t>
      </w:r>
    </w:p>
    <w:p w:rsidR="00FD1265" w:rsidRDefault="00FD1265">
      <w:pPr>
        <w:pStyle w:val="a7"/>
        <w:spacing w:after="0"/>
        <w:divId w:val="144580693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К детям в гости собирается.</w:t>
      </w:r>
    </w:p>
    <w:p w:rsidR="00FD1265" w:rsidRDefault="00FD1265">
      <w:pPr>
        <w:pStyle w:val="a7"/>
        <w:spacing w:after="0"/>
        <w:divId w:val="1445806935"/>
        <w:rPr>
          <w:rFonts w:ascii="Calibri" w:hAnsi="Calibri" w:cs="Times New Roman"/>
          <w:szCs w:val="22"/>
        </w:rPr>
      </w:pPr>
      <w:r>
        <w:rPr>
          <w:rFonts w:ascii="Calibri" w:hAnsi="Calibri"/>
          <w:szCs w:val="22"/>
        </w:rPr>
        <w:t> </w:t>
      </w:r>
    </w:p>
    <w:p w:rsidR="00FD1265" w:rsidRDefault="00FD1265">
      <w:pPr>
        <w:pStyle w:val="a7"/>
        <w:spacing w:after="0"/>
        <w:divId w:val="1445806935"/>
        <w:rPr>
          <w:rFonts w:ascii="Tahoma" w:hAnsi="Tahoma" w:cs="Tahoma"/>
          <w:color w:val="666666"/>
          <w:sz w:val="16"/>
          <w:szCs w:val="16"/>
        </w:rPr>
      </w:pPr>
      <w:r>
        <w:rPr>
          <w:rFonts w:ascii="Tahoma" w:hAnsi="Tahoma" w:cs="Tahoma"/>
          <w:color w:val="666666"/>
          <w:sz w:val="16"/>
          <w:szCs w:val="16"/>
        </w:rPr>
        <w:t xml:space="preserve"> </w:t>
      </w:r>
    </w:p>
    <w:p w:rsidR="00FD1265" w:rsidRDefault="00FD1265">
      <w:pPr>
        <w:pStyle w:val="a7"/>
        <w:spacing w:after="0"/>
        <w:divId w:val="1445806935"/>
        <w:rPr>
          <w:rFonts w:ascii="Calibri" w:hAnsi="Calibri" w:cs="Times New Roman"/>
          <w:szCs w:val="22"/>
        </w:rPr>
      </w:pPr>
      <w:r>
        <w:rPr>
          <w:rFonts w:ascii="Calibri" w:hAnsi="Calibri"/>
          <w:szCs w:val="22"/>
        </w:rPr>
        <w:t> 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 w:rsidRPr="00FD1265">
        <w:rPr>
          <w:rFonts w:ascii="Calibri" w:hAnsi="Calibri"/>
          <w:szCs w:val="22"/>
        </w:rPr>
        <w:t xml:space="preserve">- </w:t>
      </w:r>
      <w:r>
        <w:rPr>
          <w:rFonts w:ascii="Calibri" w:hAnsi="Calibri"/>
          <w:szCs w:val="22"/>
        </w:rPr>
        <w:t>Ребята, а к Пушку еще гости пришли. Кто это</w:t>
      </w:r>
      <w:proofErr w:type="gramStart"/>
      <w:r>
        <w:rPr>
          <w:rFonts w:ascii="Calibri" w:hAnsi="Calibri"/>
          <w:szCs w:val="22"/>
        </w:rPr>
        <w:t>?(</w:t>
      </w:r>
      <w:proofErr w:type="gramEnd"/>
      <w:r>
        <w:rPr>
          <w:rFonts w:ascii="Calibri" w:hAnsi="Calibri"/>
          <w:szCs w:val="22"/>
        </w:rPr>
        <w:t>ответы детей) Давайте, посчитаем, сколько уточек пришло в гости к котику. А уточки одинакового размера</w:t>
      </w:r>
      <w:proofErr w:type="gramStart"/>
      <w:r>
        <w:rPr>
          <w:rFonts w:ascii="Calibri" w:hAnsi="Calibri"/>
          <w:szCs w:val="22"/>
        </w:rPr>
        <w:t>?(</w:t>
      </w:r>
      <w:proofErr w:type="gramEnd"/>
      <w:r>
        <w:rPr>
          <w:rFonts w:ascii="Calibri" w:hAnsi="Calibri"/>
          <w:szCs w:val="22"/>
        </w:rPr>
        <w:t>ответы детей) . Расскажите о них. Андрей, покажи самую большую уточку. Кто покажет самую маленькую? Пушок приготовил для утят посуду, как она называется</w:t>
      </w:r>
      <w:proofErr w:type="gramStart"/>
      <w:r>
        <w:rPr>
          <w:rFonts w:ascii="Calibri" w:hAnsi="Calibri"/>
          <w:szCs w:val="22"/>
        </w:rPr>
        <w:t>?(</w:t>
      </w:r>
      <w:proofErr w:type="gramEnd"/>
      <w:r>
        <w:rPr>
          <w:rFonts w:ascii="Calibri" w:hAnsi="Calibri"/>
          <w:szCs w:val="22"/>
        </w:rPr>
        <w:t>ответы детей) Тарелки одинаковые?(ответы детей). Какой уточке дадим эту тарелку</w:t>
      </w:r>
      <w:proofErr w:type="gramStart"/>
      <w:r>
        <w:rPr>
          <w:rFonts w:ascii="Calibri" w:hAnsi="Calibri"/>
          <w:szCs w:val="22"/>
        </w:rPr>
        <w:t>?(</w:t>
      </w:r>
      <w:proofErr w:type="gramEnd"/>
      <w:r>
        <w:rPr>
          <w:rFonts w:ascii="Calibri" w:hAnsi="Calibri"/>
          <w:szCs w:val="22"/>
        </w:rPr>
        <w:t>ответы детей) Почему?(ответы детей) Какой  уточке  эту тарелку?(ответы детей)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 w:rsidRPr="00FD1265">
        <w:rPr>
          <w:rFonts w:ascii="Calibri" w:hAnsi="Calibri"/>
          <w:szCs w:val="22"/>
        </w:rPr>
        <w:t xml:space="preserve">- </w:t>
      </w:r>
      <w:r>
        <w:rPr>
          <w:rFonts w:ascii="Calibri" w:hAnsi="Calibri"/>
          <w:szCs w:val="22"/>
        </w:rPr>
        <w:t>А еще Пушок  приготовил для своих гостей пряники  разной формы и разного цвета. Этот пряник, какого цвета</w:t>
      </w:r>
      <w:proofErr w:type="gramStart"/>
      <w:r>
        <w:rPr>
          <w:rFonts w:ascii="Calibri" w:hAnsi="Calibri"/>
          <w:szCs w:val="22"/>
        </w:rPr>
        <w:t>?(</w:t>
      </w:r>
      <w:proofErr w:type="gramEnd"/>
      <w:r>
        <w:rPr>
          <w:rFonts w:ascii="Calibri" w:hAnsi="Calibri"/>
          <w:szCs w:val="22"/>
        </w:rPr>
        <w:t>ответы детей) А какой формы?(ответы детей) Какую уточку угостим этим пряником?(ответы детей).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Раздать заготовки рисунка пирога.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 w:rsidRPr="00FD1265">
        <w:rPr>
          <w:rFonts w:ascii="Calibri" w:hAnsi="Calibri"/>
          <w:szCs w:val="22"/>
        </w:rPr>
        <w:t xml:space="preserve">- </w:t>
      </w:r>
      <w:r>
        <w:rPr>
          <w:rFonts w:ascii="Calibri" w:hAnsi="Calibri"/>
          <w:szCs w:val="22"/>
        </w:rPr>
        <w:t>Котик и для вас испек пирог, только не успел его раскрасить, поможем ему</w:t>
      </w:r>
      <w:proofErr w:type="gramStart"/>
      <w:r>
        <w:rPr>
          <w:rFonts w:ascii="Calibri" w:hAnsi="Calibri"/>
          <w:szCs w:val="22"/>
        </w:rPr>
        <w:t>?(</w:t>
      </w:r>
      <w:proofErr w:type="gramEnd"/>
      <w:r>
        <w:rPr>
          <w:rFonts w:ascii="Calibri" w:hAnsi="Calibri"/>
          <w:szCs w:val="22"/>
        </w:rPr>
        <w:t>ответы детей). Какой формы пирог? (ответы детей</w:t>
      </w:r>
      <w:proofErr w:type="gramStart"/>
      <w:r>
        <w:rPr>
          <w:rFonts w:ascii="Calibri" w:hAnsi="Calibri"/>
          <w:szCs w:val="22"/>
        </w:rPr>
        <w:t>)К</w:t>
      </w:r>
      <w:proofErr w:type="gramEnd"/>
      <w:r>
        <w:rPr>
          <w:rFonts w:ascii="Calibri" w:hAnsi="Calibri"/>
          <w:szCs w:val="22"/>
        </w:rPr>
        <w:t>аким цветом ты Маша его раскрашиваешь ,каким Сафина ты и т.д. ?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 w:rsidRPr="00FD1265">
        <w:rPr>
          <w:rFonts w:ascii="Calibri" w:hAnsi="Calibri"/>
          <w:szCs w:val="22"/>
        </w:rPr>
        <w:t xml:space="preserve">- </w:t>
      </w:r>
      <w:r>
        <w:rPr>
          <w:rFonts w:ascii="Calibri" w:hAnsi="Calibri"/>
          <w:szCs w:val="22"/>
        </w:rPr>
        <w:t>Ребята, вы молодцы. К кому в гости мы ходили</w:t>
      </w:r>
      <w:proofErr w:type="gramStart"/>
      <w:r>
        <w:rPr>
          <w:rFonts w:ascii="Calibri" w:hAnsi="Calibri"/>
          <w:szCs w:val="22"/>
        </w:rPr>
        <w:t>?(</w:t>
      </w:r>
      <w:proofErr w:type="gramEnd"/>
      <w:r>
        <w:rPr>
          <w:rFonts w:ascii="Calibri" w:hAnsi="Calibri"/>
          <w:szCs w:val="22"/>
        </w:rPr>
        <w:t>ответы детей) По какой дорожке шли?(ответы детей) Чем угощали котика?(ответы детей) Сколько уточек  пришли к Котику(Ответы детей).</w:t>
      </w:r>
    </w:p>
    <w:p w:rsidR="00FD1265" w:rsidRDefault="00FD1265">
      <w:pPr>
        <w:pStyle w:val="a7"/>
        <w:spacing w:after="0"/>
        <w:divId w:val="144580693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 </w:t>
      </w:r>
    </w:p>
    <w:p w:rsidR="002D758D" w:rsidRDefault="002D758D" w:rsidP="00FD1265"/>
    <w:sectPr w:rsidR="002D758D" w:rsidSect="002D758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attachedTemplate r:id="rId1"/>
  <w:defaultTabStop w:val="720"/>
  <w:characterSpacingControl w:val="doNotCompress"/>
  <w:compat>
    <w:useFELayout/>
  </w:compat>
  <w:docVars>
    <w:docVar w:name="Blog" w:val="1"/>
  </w:docVars>
  <w:rsids>
    <w:rsidRoot w:val="00FD1265"/>
    <w:rsid w:val="000D116E"/>
    <w:rsid w:val="002D758D"/>
    <w:rsid w:val="009E4654"/>
    <w:rsid w:val="00D8363E"/>
    <w:rsid w:val="00F53FE8"/>
    <w:rsid w:val="00FC3023"/>
    <w:rsid w:val="00FD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a">
    <w:name w:val="Normal"/>
    <w:uiPriority w:val="1"/>
    <w:qFormat/>
    <w:rsid w:val="002D758D"/>
  </w:style>
  <w:style w:type="paragraph" w:styleId="1">
    <w:name w:val="heading 1"/>
    <w:basedOn w:val="a"/>
    <w:next w:val="a"/>
    <w:uiPriority w:val="5"/>
    <w:qFormat/>
    <w:rsid w:val="002D758D"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2">
    <w:name w:val="heading 2"/>
    <w:basedOn w:val="a"/>
    <w:next w:val="a"/>
    <w:uiPriority w:val="6"/>
    <w:qFormat/>
    <w:rsid w:val="002D758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3">
    <w:name w:val="heading 3"/>
    <w:basedOn w:val="a"/>
    <w:next w:val="a"/>
    <w:uiPriority w:val="7"/>
    <w:qFormat/>
    <w:rsid w:val="002D758D"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4">
    <w:name w:val="heading 4"/>
    <w:basedOn w:val="a"/>
    <w:next w:val="a"/>
    <w:uiPriority w:val="8"/>
    <w:qFormat/>
    <w:rsid w:val="002D758D"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5">
    <w:name w:val="heading 5"/>
    <w:basedOn w:val="a"/>
    <w:next w:val="a"/>
    <w:uiPriority w:val="9"/>
    <w:qFormat/>
    <w:rsid w:val="002D758D"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6">
    <w:name w:val="heading 6"/>
    <w:basedOn w:val="a"/>
    <w:next w:val="a"/>
    <w:uiPriority w:val="10"/>
    <w:qFormat/>
    <w:rsid w:val="002D758D"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rsid w:val="002D758D"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a"/>
    <w:semiHidden/>
    <w:rsid w:val="002D758D"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a"/>
    <w:semiHidden/>
    <w:rsid w:val="002D758D"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a3">
    <w:name w:val="Placeholder Text"/>
    <w:basedOn w:val="a0"/>
    <w:uiPriority w:val="99"/>
    <w:semiHidden/>
    <w:rsid w:val="002D758D"/>
    <w:rPr>
      <w:color w:val="808080"/>
    </w:rPr>
  </w:style>
  <w:style w:type="paragraph" w:customStyle="1" w:styleId="Account">
    <w:name w:val="Account"/>
    <w:semiHidden/>
    <w:rsid w:val="002D758D"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  <w:rsid w:val="002D758D"/>
  </w:style>
  <w:style w:type="paragraph" w:styleId="a4">
    <w:name w:val="List Paragraph"/>
    <w:basedOn w:val="a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a"/>
    <w:semiHidden/>
    <w:rsid w:val="002D758D"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a"/>
    <w:next w:val="a"/>
    <w:semiHidden/>
    <w:rsid w:val="002D758D"/>
    <w:pPr>
      <w:spacing w:after="120"/>
    </w:pPr>
    <w:rPr>
      <w:sz w:val="2"/>
      <w:szCs w:val="2"/>
    </w:rPr>
  </w:style>
  <w:style w:type="character" w:styleId="a5">
    <w:name w:val="Emphasis"/>
    <w:basedOn w:val="a0"/>
    <w:uiPriority w:val="22"/>
    <w:qFormat/>
    <w:rsid w:val="002D758D"/>
    <w:rPr>
      <w:i/>
      <w:iCs/>
    </w:rPr>
  </w:style>
  <w:style w:type="character" w:styleId="a6">
    <w:name w:val="Strong"/>
    <w:basedOn w:val="a0"/>
    <w:uiPriority w:val="22"/>
    <w:qFormat/>
    <w:rsid w:val="002D758D"/>
    <w:rPr>
      <w:b/>
      <w:bCs/>
    </w:rPr>
  </w:style>
  <w:style w:type="paragraph" w:customStyle="1" w:styleId="underline">
    <w:name w:val="underline"/>
    <w:semiHidden/>
    <w:rsid w:val="002D758D"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20">
    <w:name w:val="Quote"/>
    <w:basedOn w:val="a"/>
    <w:next w:val="a"/>
    <w:uiPriority w:val="1"/>
    <w:qFormat/>
    <w:rsid w:val="002D758D"/>
    <w:pPr>
      <w:ind w:left="720" w:right="720"/>
    </w:pPr>
    <w:rPr>
      <w:color w:val="000000" w:themeColor="text1"/>
    </w:rPr>
  </w:style>
  <w:style w:type="paragraph" w:styleId="a7">
    <w:name w:val="Normal (Web)"/>
    <w:basedOn w:val="a"/>
    <w:uiPriority w:val="99"/>
    <w:rsid w:val="001A4199"/>
  </w:style>
  <w:style w:type="paragraph" w:styleId="a8">
    <w:name w:val="Balloon Text"/>
    <w:basedOn w:val="a"/>
    <w:link w:val="a9"/>
    <w:uiPriority w:val="99"/>
    <w:semiHidden/>
    <w:rsid w:val="00FD1265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F2C35"/>
    <w:rsid w:val="005F2C35"/>
    <w:rsid w:val="008C5FC3"/>
    <w:rsid w:val="00C77462"/>
    <w:rsid w:val="00E4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746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Конспект занятия.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 xmlns="http://www.microsoft.com/Office/Word/BlogTool"/>
</BlogPostInfo>
</file>

<file path=customXml/itemProps1.xml><?xml version="1.0" encoding="utf-8"?>
<ds:datastoreItem xmlns:ds="http://schemas.openxmlformats.org/officeDocument/2006/customXml" ds:itemID="{D09FA833-8B81-4940-B862-DBA1C9EC511A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2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>SPecialiST RePack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HACKER</dc:creator>
  <cp:lastModifiedBy>HACKER</cp:lastModifiedBy>
  <cp:revision>3</cp:revision>
  <dcterms:created xsi:type="dcterms:W3CDTF">2016-03-19T10:05:00Z</dcterms:created>
  <dcterms:modified xsi:type="dcterms:W3CDTF">2016-03-19T10:56:00Z</dcterms:modified>
</cp:coreProperties>
</file>