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EA" w:rsidRPr="005E08EA" w:rsidRDefault="005E08EA" w:rsidP="005E08EA">
      <w:pPr>
        <w:spacing w:before="250" w:beforeAutospacing="0" w:after="150" w:afterAutospacing="0" w:line="240" w:lineRule="atLeast"/>
        <w:ind w:firstLine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E08EA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КОНСУЛЬТАЦИЯ ДЛЯ РОДИТЕЛЕЙ</w:t>
      </w:r>
    </w:p>
    <w:p w:rsidR="005E08EA" w:rsidRPr="00B211DF" w:rsidRDefault="005E08EA" w:rsidP="005E08EA">
      <w:pPr>
        <w:spacing w:before="250" w:beforeAutospacing="0" w:after="150" w:afterAutospacing="0" w:line="240" w:lineRule="atLeast"/>
        <w:ind w:firstLine="0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24"/>
          <w:szCs w:val="24"/>
          <w:lang w:eastAsia="ru-RU"/>
        </w:rPr>
      </w:pPr>
      <w:r w:rsidRPr="00B211DF">
        <w:rPr>
          <w:rFonts w:ascii="Times New Roman" w:eastAsia="Times New Roman" w:hAnsi="Times New Roman"/>
          <w:b/>
          <w:bCs/>
          <w:color w:val="002060"/>
          <w:kern w:val="36"/>
          <w:sz w:val="24"/>
          <w:szCs w:val="24"/>
          <w:lang w:eastAsia="ru-RU"/>
        </w:rPr>
        <w:t>Способ определения и профилактики  плоскостопия</w:t>
      </w:r>
    </w:p>
    <w:p w:rsidR="005E08EA" w:rsidRPr="005E08EA" w:rsidRDefault="005E08EA" w:rsidP="005E08EA">
      <w:pPr>
        <w:spacing w:before="250" w:beforeAutospacing="0" w:after="150" w:afterAutospacing="0" w:line="240" w:lineRule="atLeast"/>
        <w:ind w:firstLine="0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E08EA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Инструктор </w:t>
      </w:r>
      <w:proofErr w:type="gramStart"/>
      <w:r w:rsidRPr="005E08EA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по</w:t>
      </w:r>
      <w:proofErr w:type="gramEnd"/>
      <w:r w:rsidRPr="005E08EA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ф.к.</w:t>
      </w:r>
    </w:p>
    <w:p w:rsidR="005E08EA" w:rsidRPr="005E08EA" w:rsidRDefault="005E08EA" w:rsidP="005E08EA">
      <w:pPr>
        <w:spacing w:before="250" w:beforeAutospacing="0" w:after="150" w:afterAutospacing="0" w:line="240" w:lineRule="atLeast"/>
        <w:ind w:firstLine="0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5E08EA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Спесивцева</w:t>
      </w:r>
      <w:proofErr w:type="spellEnd"/>
      <w:r w:rsidRPr="005E08EA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И. В.</w:t>
      </w:r>
    </w:p>
    <w:p w:rsidR="005E08EA" w:rsidRPr="005E08EA" w:rsidRDefault="005E08EA" w:rsidP="005E08EA">
      <w:pPr>
        <w:spacing w:line="336" w:lineRule="atLeast"/>
        <w:ind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8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самостоятельного определения наличия плоскостопия выполните следующий тест. Положите на пол лист чистой бумаги. Смажьте каким-нибудь жирным питательным кремом ступни и встаньте на этот лист. Ноги при этом должны быть разогнуты в коленях, стоять вместе, спина также должна быть прямой. На листе бумаге останется отпечаток ваших стоп. Карандашом проведите линию</w:t>
      </w:r>
      <w:proofErr w:type="gramStart"/>
      <w:r w:rsidRPr="005E08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E08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соединяющую края подошвенного углубления . Перпендикулярно первой проведите линию , пересекающую углубление стопы в самом глубоком месте. В том случае если отпечаток узкой части стопы занимает не более одной трети линии  - у вас нет плоскостопия. Если достигает середины и более - не откладывайте визит к врачу-ортопеду.</w:t>
      </w:r>
    </w:p>
    <w:p w:rsidR="005E08EA" w:rsidRPr="00B211DF" w:rsidRDefault="005E08EA" w:rsidP="005E08EA">
      <w:pPr>
        <w:pStyle w:val="1"/>
        <w:rPr>
          <w:rFonts w:ascii="Times New Roman" w:hAnsi="Times New Roman" w:cs="Times New Roman"/>
          <w:color w:val="002060"/>
          <w:sz w:val="24"/>
          <w:szCs w:val="24"/>
        </w:rPr>
      </w:pPr>
      <w:r w:rsidRPr="00B211DF">
        <w:rPr>
          <w:rFonts w:ascii="Times New Roman" w:hAnsi="Times New Roman" w:cs="Times New Roman"/>
          <w:color w:val="002060"/>
          <w:sz w:val="24"/>
          <w:szCs w:val="24"/>
        </w:rPr>
        <w:t>Как определить плоскостопие и его степень в домашних условиях и у специалиста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proofErr w:type="gramStart"/>
      <w:r w:rsidRPr="005E08EA">
        <w:rPr>
          <w:color w:val="000000" w:themeColor="text1"/>
        </w:rPr>
        <w:t>К плоскостопию мы относимся как к немного анекдотичному диагнозу, памятному с тех времен, когда оно было популярной «</w:t>
      </w:r>
      <w:proofErr w:type="spellStart"/>
      <w:r w:rsidRPr="005E08EA">
        <w:rPr>
          <w:color w:val="000000" w:themeColor="text1"/>
        </w:rPr>
        <w:t>отмазкой</w:t>
      </w:r>
      <w:proofErr w:type="spellEnd"/>
      <w:r w:rsidRPr="005E08EA">
        <w:rPr>
          <w:color w:val="000000" w:themeColor="text1"/>
        </w:rPr>
        <w:t>» от службы в армии.</w:t>
      </w:r>
      <w:proofErr w:type="gramEnd"/>
      <w:r w:rsidRPr="005E08EA">
        <w:rPr>
          <w:color w:val="000000" w:themeColor="text1"/>
        </w:rPr>
        <w:t xml:space="preserve"> Хотя этот диагноз может показаться веселым только тем, кто не сталкивался с этой реально существующей и довольно распространенной проблемой.</w:t>
      </w:r>
    </w:p>
    <w:p w:rsidR="005E08EA" w:rsidRPr="00B211DF" w:rsidRDefault="005E08EA" w:rsidP="005E08EA">
      <w:pPr>
        <w:pStyle w:val="2"/>
        <w:rPr>
          <w:rFonts w:ascii="Times New Roman" w:hAnsi="Times New Roman"/>
          <w:i w:val="0"/>
          <w:color w:val="002060"/>
          <w:sz w:val="24"/>
          <w:szCs w:val="24"/>
        </w:rPr>
      </w:pPr>
      <w:r w:rsidRPr="00B211DF">
        <w:rPr>
          <w:rFonts w:ascii="Times New Roman" w:hAnsi="Times New Roman"/>
          <w:i w:val="0"/>
          <w:color w:val="002060"/>
          <w:sz w:val="24"/>
          <w:szCs w:val="24"/>
        </w:rPr>
        <w:t>Внешние признаки плоскостопия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Коварство этой болезни заключается в том, что ее можно долго не замечать или не считать симптомы свидетельством нездоровья. У каждого временами побаливают ноги, особенно после долгой ходьбы или другой непривычной нагрузки, но если боли повторяются регулярно и долго не проходят, нужно насторожиться. Причиной обращения к ортопеду должны стать следующие симптомы:</w:t>
      </w:r>
    </w:p>
    <w:p w:rsidR="005E08EA" w:rsidRPr="005E08EA" w:rsidRDefault="005E08EA" w:rsidP="005E08EA">
      <w:pPr>
        <w:numPr>
          <w:ilvl w:val="0"/>
          <w:numId w:val="1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Быстрая утомляемость ног при ходьбе или долгом стоянии</w:t>
      </w:r>
    </w:p>
    <w:p w:rsidR="005E08EA" w:rsidRPr="005E08EA" w:rsidRDefault="005E08EA" w:rsidP="005E08EA">
      <w:pPr>
        <w:numPr>
          <w:ilvl w:val="0"/>
          <w:numId w:val="1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Чувство тяжести в ногах, отеки в конце дня и судороги</w:t>
      </w:r>
    </w:p>
    <w:p w:rsidR="005E08EA" w:rsidRPr="005E08EA" w:rsidRDefault="005E08EA" w:rsidP="005E08EA">
      <w:pPr>
        <w:numPr>
          <w:ilvl w:val="0"/>
          <w:numId w:val="1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Боли в спине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Стопы служат опорой, обеспечивают равновесие и уменьшают нагрузку на весь опорно-двигательный аппарат, потому что пружинят при ходьбе и благодаря этому суставы ног и позвоночник не подвергаются избыточным нагрузкам. Строение стопы обеспечивает амортизацию, поскольку обладает двумя сводами – продольным и поперечным. Продольный свод проходит по краю стопы с внутренней стороны. Поперечный свод располагается под основанием пальцев. Стопа пружинит, пока высота сводов достаточная.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 xml:space="preserve">Можно сказать, что при поперечном плоскостопии стопа становится шире, а при продольном – длиннее. Хотя эти два вида плоскостопия могут сочетаться. Деформируясь, стопа, естественно, изменяет очертания, образуются всем известные косточки у большого пальца, пяточная шпора, </w:t>
      </w:r>
      <w:proofErr w:type="spellStart"/>
      <w:r w:rsidRPr="005E08EA">
        <w:rPr>
          <w:color w:val="000000" w:themeColor="text1"/>
        </w:rPr>
        <w:t>натоптыши</w:t>
      </w:r>
      <w:proofErr w:type="spellEnd"/>
      <w:r w:rsidRPr="005E08EA">
        <w:rPr>
          <w:color w:val="000000" w:themeColor="text1"/>
        </w:rPr>
        <w:t xml:space="preserve"> и мозоли.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lastRenderedPageBreak/>
        <w:t xml:space="preserve">Если ваша обувь стаптывается неравномерно, вам стало трудно ходить на каблуках или вы заметили, что нога как будто выросла, особенно в ширину, не поленитесь сходить к врачу-ортопеду. Эти симптомы не всегда говорят о том, что у вас плоскостопие. Похожие проявления у варикозного расширения вен и </w:t>
      </w:r>
      <w:proofErr w:type="spellStart"/>
      <w:r w:rsidRPr="005E08EA">
        <w:rPr>
          <w:color w:val="000000" w:themeColor="text1"/>
        </w:rPr>
        <w:t>облитерирующего</w:t>
      </w:r>
      <w:proofErr w:type="spellEnd"/>
      <w:r w:rsidRPr="005E08EA">
        <w:rPr>
          <w:color w:val="000000" w:themeColor="text1"/>
        </w:rPr>
        <w:t xml:space="preserve"> эндартериита, но и их нельзя оставлять без лечения.</w:t>
      </w:r>
    </w:p>
    <w:p w:rsidR="005E08EA" w:rsidRPr="00B211DF" w:rsidRDefault="005E08EA" w:rsidP="005E08EA">
      <w:pPr>
        <w:pStyle w:val="2"/>
        <w:rPr>
          <w:rFonts w:ascii="Times New Roman" w:hAnsi="Times New Roman"/>
          <w:i w:val="0"/>
          <w:color w:val="002060"/>
          <w:sz w:val="24"/>
          <w:szCs w:val="24"/>
        </w:rPr>
      </w:pPr>
      <w:r w:rsidRPr="00B211DF">
        <w:rPr>
          <w:rFonts w:ascii="Times New Roman" w:hAnsi="Times New Roman"/>
          <w:i w:val="0"/>
          <w:color w:val="002060"/>
          <w:sz w:val="24"/>
          <w:szCs w:val="24"/>
        </w:rPr>
        <w:t xml:space="preserve">Причины развития. 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Причинами плоскостопия могут стать: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болезни (рахит, </w:t>
      </w:r>
      <w:proofErr w:type="spellStart"/>
      <w:r w:rsidRPr="005E08EA">
        <w:rPr>
          <w:rFonts w:ascii="Times New Roman" w:hAnsi="Times New Roman"/>
          <w:color w:val="000000" w:themeColor="text1"/>
          <w:sz w:val="24"/>
          <w:szCs w:val="24"/>
        </w:rPr>
        <w:t>остеопороз</w:t>
      </w:r>
      <w:proofErr w:type="spellEnd"/>
      <w:r w:rsidRPr="005E08EA">
        <w:rPr>
          <w:rFonts w:ascii="Times New Roman" w:hAnsi="Times New Roman"/>
          <w:color w:val="000000" w:themeColor="text1"/>
          <w:sz w:val="24"/>
          <w:szCs w:val="24"/>
        </w:rPr>
        <w:t>, полиомиелит);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гиподинамия;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чрезмерное увлечение спортом (бегом, прыжками, тяжелой атлетикой);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травмы;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избыточная масса тела;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частая нагрузка на стопу (неудобная или узкая обувь, высокие каблуки, неудобная колодка);</w:t>
      </w:r>
    </w:p>
    <w:p w:rsidR="005E08EA" w:rsidRPr="005E08EA" w:rsidRDefault="005E08EA" w:rsidP="005E08EA">
      <w:pPr>
        <w:numPr>
          <w:ilvl w:val="0"/>
          <w:numId w:val="2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нарушение функциональности тазобедренного и коленного суставов;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Плоскостопие, в зависимости от причины его возникновения, бывает статическим, паралитическим, рахитическим и травматическим. Статическое встречается наиболее часто.</w:t>
      </w:r>
    </w:p>
    <w:p w:rsidR="005E08EA" w:rsidRPr="00B211DF" w:rsidRDefault="005E08EA" w:rsidP="005E08EA">
      <w:pPr>
        <w:pStyle w:val="a3"/>
        <w:spacing w:line="263" w:lineRule="atLeast"/>
        <w:rPr>
          <w:b/>
          <w:color w:val="002060"/>
        </w:rPr>
      </w:pPr>
      <w:r w:rsidRPr="00B211DF">
        <w:rPr>
          <w:b/>
          <w:color w:val="002060"/>
        </w:rPr>
        <w:t>ПРИЗНАКИ  ПЛОСКОСТОПИЯ У ДЕТЕЙ:</w:t>
      </w:r>
    </w:p>
    <w:p w:rsidR="005E08EA" w:rsidRPr="005E08EA" w:rsidRDefault="005E08EA" w:rsidP="005E08EA">
      <w:pPr>
        <w:numPr>
          <w:ilvl w:val="0"/>
          <w:numId w:val="3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Ребенок косолапит, т. е. поворачивает носки внутрь. Это происходит, если мускулатура слаба и ребенок не в состоянии </w:t>
      </w:r>
      <w:proofErr w:type="gramStart"/>
      <w:r w:rsidRPr="005E08EA">
        <w:rPr>
          <w:rFonts w:ascii="Times New Roman" w:hAnsi="Times New Roman"/>
          <w:color w:val="000000" w:themeColor="text1"/>
          <w:sz w:val="24"/>
          <w:szCs w:val="24"/>
        </w:rPr>
        <w:t>поддерживать</w:t>
      </w:r>
      <w:proofErr w:type="gramEnd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 стопу в правильном положении. Правильным для детей считается параллельное положение стоп.</w:t>
      </w:r>
    </w:p>
    <w:p w:rsidR="005E08EA" w:rsidRPr="005E08EA" w:rsidRDefault="005E08EA" w:rsidP="005E08EA">
      <w:pPr>
        <w:numPr>
          <w:ilvl w:val="0"/>
          <w:numId w:val="3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>Ребенок ступает на внутренние края стоп.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Если вы заметили у вашего ребенка подобные признаки, немедленно сходите с ним к врачу. Только в детском возрасте можно исправить плоскостопие – скелет еще не успел окостенеть и правильно назначенное лечение дает хорошие результаты. Имейте в виду, что определить детское плоскостопие можно только после 5-6 лет. До этого возраста кости стопы не окрепли и состоят в основном из хрящей. Кроме этого, ножка может показаться плоской из-за жировой подушки, которая защищает костную структуру.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Врачи-ортопеды диагностируют плоскостопие несколькими способами:</w:t>
      </w:r>
    </w:p>
    <w:p w:rsidR="005E08EA" w:rsidRPr="005E08EA" w:rsidRDefault="005E08EA" w:rsidP="005E08EA">
      <w:pPr>
        <w:numPr>
          <w:ilvl w:val="0"/>
          <w:numId w:val="4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E08EA">
        <w:rPr>
          <w:rFonts w:ascii="Times New Roman" w:hAnsi="Times New Roman"/>
          <w:color w:val="000000" w:themeColor="text1"/>
          <w:sz w:val="24"/>
          <w:szCs w:val="24"/>
        </w:rPr>
        <w:t>Плантография</w:t>
      </w:r>
      <w:proofErr w:type="spellEnd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. Экспресс-тест с жирным кремом. Можно не использовать крем, а просто смочить стопу водой. При смазывании стопы раствором </w:t>
      </w:r>
      <w:proofErr w:type="spellStart"/>
      <w:r w:rsidRPr="005E08EA">
        <w:rPr>
          <w:rFonts w:ascii="Times New Roman" w:hAnsi="Times New Roman"/>
          <w:color w:val="000000" w:themeColor="text1"/>
          <w:sz w:val="24"/>
          <w:szCs w:val="24"/>
        </w:rPr>
        <w:t>Люголя</w:t>
      </w:r>
      <w:proofErr w:type="spellEnd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 отпечаток получается очень подробным и четким.</w:t>
      </w:r>
    </w:p>
    <w:p w:rsidR="005E08EA" w:rsidRPr="005E08EA" w:rsidRDefault="005E08EA" w:rsidP="005E08EA">
      <w:pPr>
        <w:numPr>
          <w:ilvl w:val="0"/>
          <w:numId w:val="4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211DF">
        <w:rPr>
          <w:rFonts w:ascii="Times New Roman" w:hAnsi="Times New Roman"/>
          <w:b/>
          <w:color w:val="002060"/>
          <w:sz w:val="24"/>
          <w:szCs w:val="24"/>
        </w:rPr>
        <w:t xml:space="preserve">Метод </w:t>
      </w:r>
      <w:proofErr w:type="spellStart"/>
      <w:r w:rsidRPr="00B211DF">
        <w:rPr>
          <w:rFonts w:ascii="Times New Roman" w:hAnsi="Times New Roman"/>
          <w:b/>
          <w:color w:val="002060"/>
          <w:sz w:val="24"/>
          <w:szCs w:val="24"/>
        </w:rPr>
        <w:t>Фринлянда</w:t>
      </w:r>
      <w:proofErr w:type="spellEnd"/>
      <w:r w:rsidRPr="00B211DF">
        <w:rPr>
          <w:rFonts w:ascii="Times New Roman" w:hAnsi="Times New Roman"/>
          <w:b/>
          <w:color w:val="002060"/>
          <w:sz w:val="24"/>
          <w:szCs w:val="24"/>
        </w:rPr>
        <w:t xml:space="preserve"> (</w:t>
      </w:r>
      <w:proofErr w:type="spellStart"/>
      <w:r w:rsidRPr="00B211DF">
        <w:rPr>
          <w:rFonts w:ascii="Times New Roman" w:hAnsi="Times New Roman"/>
          <w:b/>
          <w:color w:val="002060"/>
          <w:sz w:val="24"/>
          <w:szCs w:val="24"/>
        </w:rPr>
        <w:t>подометрический</w:t>
      </w:r>
      <w:proofErr w:type="spellEnd"/>
      <w:r w:rsidRPr="00B211DF">
        <w:rPr>
          <w:rFonts w:ascii="Times New Roman" w:hAnsi="Times New Roman"/>
          <w:b/>
          <w:color w:val="002060"/>
          <w:sz w:val="24"/>
          <w:szCs w:val="24"/>
        </w:rPr>
        <w:t>).</w:t>
      </w:r>
      <w:r w:rsidRPr="005E08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Метод заключается в определении </w:t>
      </w:r>
      <w:proofErr w:type="spellStart"/>
      <w:r w:rsidRPr="005E08EA">
        <w:rPr>
          <w:rFonts w:ascii="Times New Roman" w:hAnsi="Times New Roman"/>
          <w:color w:val="000000" w:themeColor="text1"/>
          <w:sz w:val="24"/>
          <w:szCs w:val="24"/>
        </w:rPr>
        <w:t>подометрического</w:t>
      </w:r>
      <w:proofErr w:type="spellEnd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 индекса – измеряют длину и высоту стопы</w:t>
      </w:r>
      <w:proofErr w:type="gramStart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 Далее умножают высоту на 100 и делят на длину. В норме должны получиться цифра в пределах от 29 до 31. Результат 27-29 говорит о вероятном плоскостопии. Если индекс меньше 25, это свидетельствует о выраженном плоскостопии.</w:t>
      </w:r>
    </w:p>
    <w:p w:rsidR="005E08EA" w:rsidRPr="005E08EA" w:rsidRDefault="005E08EA" w:rsidP="005E08EA">
      <w:pPr>
        <w:numPr>
          <w:ilvl w:val="0"/>
          <w:numId w:val="4"/>
        </w:numPr>
        <w:spacing w:before="0" w:beforeAutospacing="0" w:after="0" w:afterAutospacing="0" w:line="301" w:lineRule="atLeast"/>
        <w:ind w:left="313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Рентгенография — наиболее точный метод в определении плоскостопия. </w:t>
      </w:r>
      <w:proofErr w:type="gramStart"/>
      <w:r w:rsidRPr="005E08EA">
        <w:rPr>
          <w:rFonts w:ascii="Times New Roman" w:hAnsi="Times New Roman"/>
          <w:color w:val="000000" w:themeColor="text1"/>
          <w:sz w:val="24"/>
          <w:szCs w:val="24"/>
        </w:rPr>
        <w:t>Рентгеновские снимки обеих стоп делают в боковой и прямой проекциях.</w:t>
      </w:r>
      <w:proofErr w:type="gramEnd"/>
      <w:r w:rsidRPr="005E08EA">
        <w:rPr>
          <w:rFonts w:ascii="Times New Roman" w:hAnsi="Times New Roman"/>
          <w:color w:val="000000" w:themeColor="text1"/>
          <w:sz w:val="24"/>
          <w:szCs w:val="24"/>
        </w:rPr>
        <w:t xml:space="preserve"> Ортопед по величине деформации ставит диагноз о степени плоскостопия.</w:t>
      </w:r>
    </w:p>
    <w:p w:rsidR="005E08EA" w:rsidRPr="00B211DF" w:rsidRDefault="005E08EA" w:rsidP="005E08EA">
      <w:pPr>
        <w:pStyle w:val="2"/>
        <w:rPr>
          <w:rFonts w:ascii="Times New Roman" w:hAnsi="Times New Roman"/>
          <w:i w:val="0"/>
          <w:color w:val="002060"/>
          <w:sz w:val="24"/>
          <w:szCs w:val="24"/>
        </w:rPr>
      </w:pPr>
      <w:r w:rsidRPr="00B211DF">
        <w:rPr>
          <w:rFonts w:ascii="Times New Roman" w:hAnsi="Times New Roman"/>
          <w:i w:val="0"/>
          <w:color w:val="002060"/>
          <w:sz w:val="24"/>
          <w:szCs w:val="24"/>
        </w:rPr>
        <w:lastRenderedPageBreak/>
        <w:t>Профилактика плоскостопия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Предупредить плоскостопие можно, тренируя мышцы стопы. Простые упражнения помогут не только предупредить плоскостопие, но и облегчить течение уже существующей болезни. Также очень полезно гулять босиком по песку, камешкам, траве. Очень способствует укреплению мышц плавание с выраженными гребками ногами (кроль, брасс).</w:t>
      </w:r>
    </w:p>
    <w:p w:rsidR="005E08EA" w:rsidRPr="005E08EA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Нужно следить, чтобы у детей вырабатывалась правильная походка и тщательно выбирать обувь.</w:t>
      </w:r>
    </w:p>
    <w:p w:rsidR="005E08EA" w:rsidRPr="00EE1168" w:rsidRDefault="005E08EA" w:rsidP="005E08EA">
      <w:pPr>
        <w:pStyle w:val="a3"/>
        <w:spacing w:line="263" w:lineRule="atLeast"/>
        <w:rPr>
          <w:color w:val="000000" w:themeColor="text1"/>
        </w:rPr>
      </w:pPr>
      <w:r w:rsidRPr="005E08EA">
        <w:rPr>
          <w:color w:val="000000" w:themeColor="text1"/>
        </w:rPr>
        <w:t>Вечерние теплые ванны для ног хорошо снимают усталость и улучшают отток лимфы и кровоснабжение.</w:t>
      </w:r>
    </w:p>
    <w:p w:rsidR="00EE1168" w:rsidRPr="00EE1168" w:rsidRDefault="005E08EA" w:rsidP="00B211DF">
      <w:pPr>
        <w:pStyle w:val="2"/>
        <w:shd w:val="clear" w:color="auto" w:fill="FFFFFF" w:themeFill="background1"/>
        <w:spacing w:before="471" w:beforeAutospacing="0" w:after="235" w:afterAutospacing="0" w:line="384" w:lineRule="atLeast"/>
        <w:rPr>
          <w:rFonts w:ascii="Times New Roman" w:hAnsi="Times New Roman"/>
          <w:i w:val="0"/>
          <w:color w:val="002060"/>
          <w:sz w:val="24"/>
          <w:szCs w:val="24"/>
        </w:rPr>
      </w:pPr>
      <w:r w:rsidRPr="00EE1168">
        <w:rPr>
          <w:rFonts w:ascii="Times New Roman" w:hAnsi="Times New Roman"/>
          <w:i w:val="0"/>
          <w:color w:val="002060"/>
          <w:sz w:val="24"/>
          <w:szCs w:val="24"/>
        </w:rPr>
        <w:t>КОМПЛЕКС УПРАЖНЕНИЙ ДЛЯ ПРОФИЛАКТИКИ ПЛОСКОСТ</w:t>
      </w:r>
      <w:r w:rsidR="00EE1168" w:rsidRPr="00EE1168">
        <w:rPr>
          <w:rFonts w:ascii="Times New Roman" w:hAnsi="Times New Roman"/>
          <w:i w:val="0"/>
          <w:color w:val="002060"/>
          <w:sz w:val="24"/>
          <w:szCs w:val="24"/>
        </w:rPr>
        <w:t xml:space="preserve">ОПИЯ 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«Качели»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скамейка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На качелях, на качелях</w:t>
      </w:r>
      <w:r w:rsidRPr="00EE1168">
        <w:rPr>
          <w:color w:val="FF0000"/>
        </w:rPr>
        <w:br/>
        <w:t>Прямо в небо полетели</w:t>
      </w:r>
      <w:proofErr w:type="gramStart"/>
      <w:r w:rsidRPr="00EE1168">
        <w:rPr>
          <w:color w:val="FF0000"/>
        </w:rPr>
        <w:br/>
        <w:t>В</w:t>
      </w:r>
      <w:proofErr w:type="gramEnd"/>
      <w:r w:rsidRPr="00EE1168">
        <w:rPr>
          <w:color w:val="FF0000"/>
        </w:rPr>
        <w:t>верх-вниз, вверх-вниз</w:t>
      </w:r>
      <w:r w:rsidRPr="00EE1168">
        <w:rPr>
          <w:color w:val="FF0000"/>
        </w:rPr>
        <w:br/>
        <w:t>Ты покрепче держись!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– сидя на краю скамейки, прямые ноги вытянуты вперед, пятки стоят на полу. 1 – потянуть носки на себя («вверх»); 2 – потянуть носки к полу («вниз»).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«Хлопки»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скамейка</w:t>
      </w:r>
      <w:r w:rsidRPr="00EE1168">
        <w:rPr>
          <w:color w:val="FF0000"/>
        </w:rPr>
        <w:br/>
        <w:t xml:space="preserve">(включается в комплекс </w:t>
      </w:r>
      <w:proofErr w:type="spellStart"/>
      <w:r w:rsidRPr="00EE1168">
        <w:rPr>
          <w:color w:val="FF0000"/>
        </w:rPr>
        <w:t>общеразвивающих</w:t>
      </w:r>
      <w:proofErr w:type="spellEnd"/>
      <w:r w:rsidRPr="00EE1168">
        <w:rPr>
          <w:color w:val="FF0000"/>
        </w:rPr>
        <w:t xml:space="preserve"> упражнений на скамейке)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Раньше хлопали ладошки</w:t>
      </w:r>
      <w:proofErr w:type="gramStart"/>
      <w:r w:rsidRPr="00EE1168">
        <w:rPr>
          <w:color w:val="FF0000"/>
        </w:rPr>
        <w:br/>
        <w:t>А</w:t>
      </w:r>
      <w:proofErr w:type="gramEnd"/>
      <w:r w:rsidRPr="00EE1168">
        <w:rPr>
          <w:color w:val="FF0000"/>
        </w:rPr>
        <w:t xml:space="preserve"> теперь хлопают ножки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– сидя на краю скамейки, прямые ноги вытянуты вперед, пятки стоят на полу</w:t>
      </w:r>
      <w:proofErr w:type="gramStart"/>
      <w:r w:rsidRPr="00EE1168">
        <w:rPr>
          <w:color w:val="FF0000"/>
        </w:rPr>
        <w:t>.</w:t>
      </w:r>
      <w:proofErr w:type="gramEnd"/>
      <w:r w:rsidRPr="00EE1168">
        <w:rPr>
          <w:color w:val="FF0000"/>
        </w:rPr>
        <w:t xml:space="preserve"> </w:t>
      </w:r>
      <w:proofErr w:type="gramStart"/>
      <w:r w:rsidRPr="00EE1168">
        <w:rPr>
          <w:color w:val="FF0000"/>
        </w:rPr>
        <w:t>с</w:t>
      </w:r>
      <w:proofErr w:type="gramEnd"/>
      <w:r w:rsidRPr="00EE1168">
        <w:rPr>
          <w:color w:val="FF0000"/>
        </w:rPr>
        <w:t>топы держим вместе. 1- носки развести в стороны, пятки вместе; 2 – носки вместе, соединить вместе суставы больших пальцев («похлопали»).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«Балет»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скамейка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Пляшут ножки как в балете</w:t>
      </w:r>
      <w:proofErr w:type="gramStart"/>
      <w:r w:rsidRPr="00EE1168">
        <w:rPr>
          <w:color w:val="FF0000"/>
        </w:rPr>
        <w:br/>
        <w:t>Э</w:t>
      </w:r>
      <w:proofErr w:type="gramEnd"/>
      <w:r w:rsidRPr="00EE1168">
        <w:rPr>
          <w:color w:val="FF0000"/>
        </w:rPr>
        <w:t>то могут наши дети</w:t>
      </w:r>
      <w:r w:rsidRPr="00EE1168">
        <w:rPr>
          <w:color w:val="FF0000"/>
        </w:rPr>
        <w:br/>
        <w:t>Ножки выставлять</w:t>
      </w:r>
      <w:r w:rsidRPr="00EE1168">
        <w:rPr>
          <w:color w:val="FF0000"/>
        </w:rPr>
        <w:br/>
        <w:t>На пальчиках стоять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 xml:space="preserve">И.п. – сидя на скамейке спина прямая упор руками на скамейку с боков, прямые ноги вытянуты вперед. 1-2 – подтянуть к себе ноги, удерживать </w:t>
      </w:r>
      <w:proofErr w:type="gramStart"/>
      <w:r w:rsidRPr="00EE1168">
        <w:rPr>
          <w:color w:val="FF0000"/>
        </w:rPr>
        <w:t>стопы</w:t>
      </w:r>
      <w:proofErr w:type="gramEnd"/>
      <w:r w:rsidRPr="00EE1168">
        <w:rPr>
          <w:color w:val="FF0000"/>
        </w:rPr>
        <w:t xml:space="preserve"> в вертикальном положении опираясь на пальцы ног. 3-4 – вернуться в исходное положение, носки потянуть на себя.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«Паучок»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обруч, гимнастическая палка, или шест.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lastRenderedPageBreak/>
        <w:t>Ползет паучок по дорожке,</w:t>
      </w:r>
      <w:r w:rsidRPr="00EE1168">
        <w:rPr>
          <w:color w:val="FF0000"/>
        </w:rPr>
        <w:br/>
        <w:t>Быстро переставляет ножки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переступать по обручу (гимнастической палке, канату) приставным шагом правым и левым боком, пятка ставится на пол, пальцы стоп обхватывают обруч (гимнастическую палку, шест).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«Веселый ёжик»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малый мяч, шарик.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 xml:space="preserve">Ёжик </w:t>
      </w:r>
      <w:proofErr w:type="gramStart"/>
      <w:r w:rsidRPr="00EE1168">
        <w:rPr>
          <w:color w:val="FF0000"/>
        </w:rPr>
        <w:t>бегал по дорожке</w:t>
      </w:r>
      <w:r w:rsidRPr="00EE1168">
        <w:rPr>
          <w:color w:val="FF0000"/>
        </w:rPr>
        <w:br/>
        <w:t>Мы массировали</w:t>
      </w:r>
      <w:proofErr w:type="gramEnd"/>
      <w:r w:rsidRPr="00EE1168">
        <w:rPr>
          <w:color w:val="FF0000"/>
        </w:rPr>
        <w:t xml:space="preserve"> ножки</w:t>
      </w:r>
      <w:r w:rsidRPr="00EE1168">
        <w:rPr>
          <w:color w:val="FF0000"/>
        </w:rPr>
        <w:br/>
        <w:t>И.п. стоя, руки на поясе, прокатывать мяч стопой от носка к пятке сначала правой ногой, затем левой.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«Художник»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Мы сегодня рисовать</w:t>
      </w:r>
      <w:proofErr w:type="gramStart"/>
      <w:r w:rsidRPr="00EE1168">
        <w:rPr>
          <w:color w:val="FF0000"/>
        </w:rPr>
        <w:br/>
        <w:t>Б</w:t>
      </w:r>
      <w:proofErr w:type="gramEnd"/>
      <w:r w:rsidRPr="00EE1168">
        <w:rPr>
          <w:color w:val="FF0000"/>
        </w:rPr>
        <w:t>удем только ножками</w:t>
      </w:r>
      <w:r w:rsidRPr="00EE1168">
        <w:rPr>
          <w:color w:val="FF0000"/>
        </w:rPr>
        <w:br/>
        <w:t>Ножки станут выполнять</w:t>
      </w:r>
      <w:r w:rsidRPr="00EE1168">
        <w:rPr>
          <w:color w:val="FF0000"/>
        </w:rPr>
        <w:br/>
        <w:t>Замысел художника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proofErr w:type="gramStart"/>
      <w:r w:rsidRPr="00EE1168">
        <w:rPr>
          <w:color w:val="FF0000"/>
        </w:rPr>
        <w:t>И.п. стоя, руки на поясе, дети пальцами одной ноги «рисуют» на полу фигуры: кружок, квадрат, змейку и т.п., то же другой ногой.</w:t>
      </w:r>
      <w:proofErr w:type="gramEnd"/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«Улитка»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Как шла улитка по дорожке</w:t>
      </w:r>
      <w:r w:rsidRPr="00EE1168">
        <w:rPr>
          <w:color w:val="FF0000"/>
        </w:rPr>
        <w:br/>
        <w:t>Нам показать помогут ножки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111111"/>
        </w:rPr>
      </w:pPr>
      <w:r w:rsidRPr="00EE1168">
        <w:rPr>
          <w:color w:val="FF0000"/>
        </w:rPr>
        <w:t>И.п. – стоя, руки на поясе, вся ступня стоит на полу. Поднять пальцы ног над полом, затем подогнуть пальцы ног, упираясь ими в пол, и таким образом подтянуть ступню вперед. Продолжать движение вперед одновременно двумя ступнями</w:t>
      </w:r>
      <w:r w:rsidRPr="00EE1168">
        <w:rPr>
          <w:color w:val="111111"/>
        </w:rPr>
        <w:t>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«Раки»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Как раки пятятся назад</w:t>
      </w:r>
      <w:r w:rsidRPr="00EE1168">
        <w:rPr>
          <w:color w:val="FF0000"/>
        </w:rPr>
        <w:br/>
        <w:t>Нам не трудно показать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– стоя, руки на поясе, вся ступня стоит на полу. Поднять пальцы ног над полом, затем подогнуть пальцы ног, упираясь ими в пол, отталкиваться подогнутыми пальцами ног и двигаться назад.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111111"/>
        </w:rPr>
      </w:pPr>
      <w:r w:rsidRPr="00EE1168">
        <w:rPr>
          <w:rStyle w:val="a4"/>
          <w:color w:val="111111"/>
        </w:rPr>
        <w:t>«</w:t>
      </w:r>
      <w:r w:rsidRPr="00EE1168">
        <w:rPr>
          <w:rStyle w:val="a4"/>
          <w:color w:val="7030A0"/>
        </w:rPr>
        <w:t>Палочки»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деревянные палочки (1 на двоих)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Мы стоим, не унываем</w:t>
      </w:r>
      <w:r w:rsidRPr="00EE1168">
        <w:rPr>
          <w:color w:val="FF0000"/>
        </w:rPr>
        <w:br/>
      </w:r>
      <w:proofErr w:type="spellStart"/>
      <w:proofErr w:type="gramStart"/>
      <w:r w:rsidRPr="00EE1168">
        <w:rPr>
          <w:color w:val="FF0000"/>
        </w:rPr>
        <w:t>Друг-другу</w:t>
      </w:r>
      <w:proofErr w:type="spellEnd"/>
      <w:proofErr w:type="gramEnd"/>
      <w:r w:rsidRPr="00EE1168">
        <w:rPr>
          <w:color w:val="FF0000"/>
        </w:rPr>
        <w:t xml:space="preserve"> палочки катаем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– стоя, руки на поясе. Прокатывание палочки друг другу правой ногой. То же левой ногой.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lastRenderedPageBreak/>
        <w:t>«Каток»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палка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Вот какой у нас каток</w:t>
      </w:r>
      <w:proofErr w:type="gramStart"/>
      <w:r w:rsidRPr="00EE1168">
        <w:rPr>
          <w:color w:val="FF0000"/>
        </w:rPr>
        <w:br/>
        <w:t>Д</w:t>
      </w:r>
      <w:proofErr w:type="gramEnd"/>
      <w:r w:rsidRPr="00EE1168">
        <w:rPr>
          <w:color w:val="FF0000"/>
        </w:rPr>
        <w:t>ля строительства дорог</w:t>
      </w:r>
      <w:r w:rsidRPr="00EE1168">
        <w:rPr>
          <w:color w:val="FF0000"/>
        </w:rPr>
        <w:br/>
        <w:t>Чтоб разглаживать морщины</w:t>
      </w:r>
      <w:r w:rsidRPr="00EE1168">
        <w:rPr>
          <w:color w:val="FF0000"/>
        </w:rPr>
        <w:br/>
        <w:t>Лучше не найти машины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 xml:space="preserve">И.п. стоя, руки на поясе, одна нога стоит на гимнастической палке, палка </w:t>
      </w:r>
      <w:proofErr w:type="gramStart"/>
      <w:r w:rsidRPr="00EE1168">
        <w:rPr>
          <w:color w:val="FF0000"/>
        </w:rPr>
        <w:t>по середине</w:t>
      </w:r>
      <w:proofErr w:type="gramEnd"/>
      <w:r w:rsidRPr="00EE1168">
        <w:rPr>
          <w:color w:val="FF0000"/>
        </w:rPr>
        <w:t xml:space="preserve"> стопы: прокатывать палку вперед-назад, то же другой ногой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«Пяточки»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Мы не нежимся в кроватке</w:t>
      </w:r>
      <w:proofErr w:type="gramStart"/>
      <w:r w:rsidRPr="00EE1168">
        <w:rPr>
          <w:color w:val="FF0000"/>
        </w:rPr>
        <w:br/>
        <w:t>В</w:t>
      </w:r>
      <w:proofErr w:type="gramEnd"/>
      <w:r w:rsidRPr="00EE1168">
        <w:rPr>
          <w:color w:val="FF0000"/>
        </w:rPr>
        <w:t>месте разминаем пятки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111111"/>
        </w:rPr>
      </w:pPr>
      <w:r w:rsidRPr="00EE1168">
        <w:rPr>
          <w:color w:val="FF0000"/>
        </w:rPr>
        <w:t xml:space="preserve">И.п. стоя, руки на поясе, или </w:t>
      </w:r>
      <w:proofErr w:type="gramStart"/>
      <w:r w:rsidRPr="00EE1168">
        <w:rPr>
          <w:color w:val="FF0000"/>
        </w:rPr>
        <w:t>держась за руки лицом друг к</w:t>
      </w:r>
      <w:proofErr w:type="gramEnd"/>
      <w:r w:rsidRPr="00EE1168">
        <w:rPr>
          <w:color w:val="FF0000"/>
        </w:rPr>
        <w:t xml:space="preserve"> другу, встать на пятки, носки направить к себе, опуститься на всю стопу</w:t>
      </w:r>
      <w:r w:rsidRPr="00EE1168">
        <w:rPr>
          <w:color w:val="111111"/>
        </w:rPr>
        <w:t>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«Гусеница»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Гусеница, гусеница</w:t>
      </w:r>
      <w:proofErr w:type="gramStart"/>
      <w:r w:rsidRPr="00EE1168">
        <w:rPr>
          <w:color w:val="FF0000"/>
        </w:rPr>
        <w:br/>
        <w:t>В</w:t>
      </w:r>
      <w:proofErr w:type="gramEnd"/>
      <w:r w:rsidRPr="00EE1168">
        <w:rPr>
          <w:color w:val="FF0000"/>
        </w:rPr>
        <w:t xml:space="preserve"> шубке золотистой,</w:t>
      </w:r>
      <w:r w:rsidRPr="00EE1168">
        <w:rPr>
          <w:color w:val="FF0000"/>
        </w:rPr>
        <w:br/>
        <w:t>Отправляйся, гусеница,</w:t>
      </w:r>
      <w:r w:rsidRPr="00EE1168">
        <w:rPr>
          <w:color w:val="FF0000"/>
        </w:rPr>
        <w:br/>
        <w:t>Под листок тенистый.</w:t>
      </w:r>
      <w:r w:rsidRPr="00EE1168">
        <w:rPr>
          <w:color w:val="FF0000"/>
        </w:rPr>
        <w:br/>
        <w:t>В. Лунин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– стоя, руки на поясе, вся ступня стоит на полу. Поднять пальцы ног над полом, затем подогнуть пальцы ног, упираясь ими в пол, и таким образом подтянуть ступню вперед. Продолжать движение вперед одновременно двумя ступнями.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«Барабанщик»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скамейка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У меня есть барабан,</w:t>
      </w:r>
      <w:r w:rsidRPr="00EE1168">
        <w:rPr>
          <w:color w:val="FF0000"/>
        </w:rPr>
        <w:br/>
        <w:t>Он гремит как ураган!</w:t>
      </w:r>
      <w:r w:rsidRPr="00EE1168">
        <w:rPr>
          <w:color w:val="FF0000"/>
        </w:rPr>
        <w:br/>
        <w:t>Но когда его дарили,</w:t>
      </w:r>
      <w:r w:rsidRPr="00EE1168">
        <w:rPr>
          <w:color w:val="FF0000"/>
        </w:rPr>
        <w:br/>
        <w:t xml:space="preserve">Бить </w:t>
      </w:r>
      <w:proofErr w:type="gramStart"/>
      <w:r w:rsidRPr="00EE1168">
        <w:rPr>
          <w:color w:val="FF0000"/>
        </w:rPr>
        <w:t>потише</w:t>
      </w:r>
      <w:proofErr w:type="gramEnd"/>
      <w:r w:rsidRPr="00EE1168">
        <w:rPr>
          <w:color w:val="FF0000"/>
        </w:rPr>
        <w:t xml:space="preserve"> попросили.</w:t>
      </w:r>
      <w:r w:rsidRPr="00EE1168">
        <w:rPr>
          <w:color w:val="FF0000"/>
        </w:rPr>
        <w:br/>
        <w:t>А зачем его иметь,</w:t>
      </w:r>
      <w:r w:rsidRPr="00EE1168">
        <w:rPr>
          <w:color w:val="FF0000"/>
        </w:rPr>
        <w:br/>
        <w:t>Если просят не шуметь?!</w:t>
      </w:r>
      <w:r w:rsidRPr="00EE1168">
        <w:rPr>
          <w:color w:val="FF0000"/>
        </w:rPr>
        <w:br/>
        <w:t>Н. Хилтон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сидя на гимнастической скамейке, ноги на полу, параллельно друг другу, пальцы поджаты, отбивать пальцами ног предложенный ритм одновременно двумя ногами или поочередно.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«Окно»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скамейка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Я в открытое окно</w:t>
      </w:r>
      <w:proofErr w:type="gramStart"/>
      <w:r w:rsidRPr="00EE1168">
        <w:rPr>
          <w:color w:val="FF0000"/>
        </w:rPr>
        <w:br/>
        <w:t>П</w:t>
      </w:r>
      <w:proofErr w:type="gramEnd"/>
      <w:r w:rsidRPr="00EE1168">
        <w:rPr>
          <w:color w:val="FF0000"/>
        </w:rPr>
        <w:t>осмотрю на улицу</w:t>
      </w:r>
      <w:r w:rsidRPr="00EE1168">
        <w:rPr>
          <w:color w:val="FF0000"/>
        </w:rPr>
        <w:br/>
      </w:r>
      <w:r w:rsidRPr="00EE1168">
        <w:rPr>
          <w:color w:val="FF0000"/>
        </w:rPr>
        <w:lastRenderedPageBreak/>
        <w:t>Но закрою я окно</w:t>
      </w:r>
      <w:r w:rsidRPr="00EE1168">
        <w:rPr>
          <w:color w:val="FF0000"/>
        </w:rPr>
        <w:br/>
        <w:t>Если небо хмурится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сидя на гимнастической скамейке, ноги стоят вместе в упоре на носки, 1-2 — удерживая ноги вместе развести икры «окно раскрыто», вернуться в и.п. «окно закрыто»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«Мельница»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Мелют зёрна жернова</w:t>
      </w:r>
      <w:r w:rsidRPr="00EE1168">
        <w:rPr>
          <w:color w:val="FF0000"/>
        </w:rPr>
        <w:br/>
        <w:t>Утром спозаранку</w:t>
      </w:r>
      <w:proofErr w:type="gramStart"/>
      <w:r w:rsidRPr="00EE1168">
        <w:rPr>
          <w:color w:val="FF0000"/>
        </w:rPr>
        <w:br/>
        <w:t>Б</w:t>
      </w:r>
      <w:proofErr w:type="gramEnd"/>
      <w:r w:rsidRPr="00EE1168">
        <w:rPr>
          <w:color w:val="FF0000"/>
        </w:rPr>
        <w:t>удет пышный каравай,</w:t>
      </w:r>
      <w:r w:rsidRPr="00EE1168">
        <w:rPr>
          <w:color w:val="FF0000"/>
        </w:rPr>
        <w:br/>
        <w:t>Вкусные баранки.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 xml:space="preserve">И.п. сидя, ноги вытянуты вперед, упор на пятки: 1-2 положить ступни на пол влево, 3-4 вернуться в и.п., положить ступни на пол вправо </w:t>
      </w:r>
      <w:proofErr w:type="gramStart"/>
      <w:r w:rsidRPr="00EE1168">
        <w:rPr>
          <w:color w:val="FF0000"/>
        </w:rPr>
        <w:t xml:space="preserve">( </w:t>
      </w:r>
      <w:proofErr w:type="gramEnd"/>
      <w:r w:rsidRPr="00EE1168">
        <w:rPr>
          <w:color w:val="FF0000"/>
        </w:rPr>
        <w:t>можно выполнять в разные стороны)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«Маляр»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Красить комнату пора,</w:t>
      </w:r>
      <w:r w:rsidRPr="00EE1168">
        <w:rPr>
          <w:color w:val="FF0000"/>
        </w:rPr>
        <w:br/>
        <w:t>Пригласили маляра.</w:t>
      </w:r>
      <w:r w:rsidRPr="00EE1168">
        <w:rPr>
          <w:color w:val="FF0000"/>
        </w:rPr>
        <w:br/>
        <w:t>Но не с кистью и ведром</w:t>
      </w:r>
      <w:proofErr w:type="gramStart"/>
      <w:r w:rsidRPr="00EE1168">
        <w:rPr>
          <w:color w:val="FF0000"/>
        </w:rPr>
        <w:br/>
        <w:t>Н</w:t>
      </w:r>
      <w:proofErr w:type="gramEnd"/>
      <w:r w:rsidRPr="00EE1168">
        <w:rPr>
          <w:color w:val="FF0000"/>
        </w:rPr>
        <w:t>аш маляр приходит в дом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не требуется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лежа на спине, проводить одной стопой по другой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7030A0"/>
        </w:rPr>
      </w:pPr>
      <w:r w:rsidRPr="00EE1168">
        <w:rPr>
          <w:rStyle w:val="a4"/>
          <w:color w:val="7030A0"/>
        </w:rPr>
        <w:t>«Кораблик»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0" w:afterAutospacing="0" w:line="272" w:lineRule="atLeast"/>
        <w:rPr>
          <w:color w:val="FF0000"/>
        </w:rPr>
      </w:pPr>
      <w:r w:rsidRPr="00EE1168">
        <w:rPr>
          <w:color w:val="FF0000"/>
        </w:rPr>
        <w:t>Я кораблик смастерил,</w:t>
      </w:r>
      <w:r w:rsidRPr="00EE1168">
        <w:rPr>
          <w:color w:val="FF0000"/>
        </w:rPr>
        <w:br/>
        <w:t>По воде его пустил.</w:t>
      </w:r>
      <w:r w:rsidRPr="00EE1168">
        <w:rPr>
          <w:color w:val="FF0000"/>
        </w:rPr>
        <w:br/>
        <w:t>Ты плыви, кораблик мой,</w:t>
      </w:r>
      <w:r w:rsidRPr="00EE1168">
        <w:rPr>
          <w:color w:val="FF0000"/>
        </w:rPr>
        <w:br/>
        <w:t>А потом вернись домой!</w:t>
      </w:r>
      <w:r w:rsidRPr="00EE1168">
        <w:rPr>
          <w:color w:val="FF0000"/>
        </w:rPr>
        <w:br/>
        <w:t xml:space="preserve">Р. </w:t>
      </w:r>
      <w:proofErr w:type="spellStart"/>
      <w:r w:rsidRPr="00EE1168">
        <w:rPr>
          <w:color w:val="FF0000"/>
        </w:rPr>
        <w:t>Бикметова</w:t>
      </w:r>
      <w:proofErr w:type="spellEnd"/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Оборудование: гимнастическая скамейка</w:t>
      </w:r>
    </w:p>
    <w:p w:rsidR="00EE1168" w:rsidRPr="00EE1168" w:rsidRDefault="00EE1168" w:rsidP="00B211DF">
      <w:pPr>
        <w:pStyle w:val="a3"/>
        <w:shd w:val="clear" w:color="auto" w:fill="FFFFFF" w:themeFill="background1"/>
        <w:spacing w:before="0" w:beforeAutospacing="0" w:after="360" w:afterAutospacing="0" w:line="272" w:lineRule="atLeast"/>
        <w:rPr>
          <w:color w:val="FF0000"/>
        </w:rPr>
      </w:pPr>
      <w:r w:rsidRPr="00EE1168">
        <w:rPr>
          <w:color w:val="FF0000"/>
        </w:rPr>
        <w:t>И.п. сидя на гимнастической скамейке, соединить ступни, упор на носки</w:t>
      </w:r>
    </w:p>
    <w:p w:rsidR="00EE1168" w:rsidRDefault="00EE1168" w:rsidP="00B211DF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EE1168" w:rsidRPr="005E08EA" w:rsidRDefault="00EE1168" w:rsidP="00B211DF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sectPr w:rsidR="00EE1168" w:rsidRPr="005E08EA" w:rsidSect="0056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3.75pt;height:7.05pt" o:bullet="t">
        <v:imagedata r:id="rId1" o:title="li"/>
      </v:shape>
    </w:pict>
  </w:numPicBullet>
  <w:numPicBullet w:numPicBulletId="1">
    <w:pict>
      <v:shape id="_x0000_i1247" type="#_x0000_t75" style="width:3in;height:3in" o:bullet="t"/>
    </w:pict>
  </w:numPicBullet>
  <w:abstractNum w:abstractNumId="0">
    <w:nsid w:val="0518138D"/>
    <w:multiLevelType w:val="multilevel"/>
    <w:tmpl w:val="7A7C45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85259"/>
    <w:multiLevelType w:val="multilevel"/>
    <w:tmpl w:val="C4FC7D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813A9"/>
    <w:multiLevelType w:val="multilevel"/>
    <w:tmpl w:val="C56426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317F8D"/>
    <w:multiLevelType w:val="multilevel"/>
    <w:tmpl w:val="38F0CD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E08EA"/>
    <w:rsid w:val="00567730"/>
    <w:rsid w:val="005E08EA"/>
    <w:rsid w:val="007E5EA3"/>
    <w:rsid w:val="00B211DF"/>
    <w:rsid w:val="00E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A"/>
    <w:pPr>
      <w:spacing w:before="100" w:beforeAutospacing="1" w:after="100" w:afterAutospacing="1" w:line="360" w:lineRule="auto"/>
      <w:ind w:firstLine="42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E08EA"/>
    <w:pPr>
      <w:spacing w:before="250" w:beforeAutospacing="0" w:after="150" w:afterAutospacing="0" w:line="240" w:lineRule="atLeast"/>
      <w:ind w:firstLine="0"/>
      <w:jc w:val="left"/>
      <w:outlineLvl w:val="0"/>
    </w:pPr>
    <w:rPr>
      <w:rFonts w:ascii="Arial" w:eastAsia="Times New Roman" w:hAnsi="Arial" w:cs="Arial"/>
      <w:b/>
      <w:bCs/>
      <w:color w:val="0D384D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8EA"/>
    <w:rPr>
      <w:rFonts w:ascii="Arial" w:eastAsia="Times New Roman" w:hAnsi="Arial" w:cs="Arial"/>
      <w:b/>
      <w:bCs/>
      <w:color w:val="0D384D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08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E08EA"/>
    <w:pPr>
      <w:spacing w:line="240" w:lineRule="auto"/>
      <w:ind w:firstLine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2016-03-17T09:35:00Z</dcterms:created>
  <dcterms:modified xsi:type="dcterms:W3CDTF">2016-03-21T07:45:00Z</dcterms:modified>
</cp:coreProperties>
</file>