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D8" w:rsidRPr="00CD3ED8" w:rsidRDefault="00CD3ED8" w:rsidP="00CD3ED8">
      <w:pPr>
        <w:jc w:val="center"/>
        <w:rPr>
          <w:rFonts w:ascii="Times New Roman" w:hAnsi="Times New Roman" w:cs="Times New Roman"/>
          <w:b/>
          <w:color w:val="7030A0"/>
          <w:sz w:val="32"/>
          <w:lang w:val="en-US"/>
        </w:rPr>
      </w:pPr>
      <w:r w:rsidRPr="00CD3ED8">
        <w:rPr>
          <w:rFonts w:ascii="Times New Roman" w:hAnsi="Times New Roman" w:cs="Times New Roman"/>
          <w:b/>
          <w:color w:val="7030A0"/>
          <w:sz w:val="32"/>
        </w:rPr>
        <w:t>Дидактические игры по теме "Продукты питания"</w:t>
      </w:r>
    </w:p>
    <w:p w:rsidR="00CD3ED8" w:rsidRPr="00CD3ED8" w:rsidRDefault="00CD3ED8" w:rsidP="00CD3ED8">
      <w:pPr>
        <w:rPr>
          <w:lang w:val="en-US"/>
        </w:rPr>
      </w:pPr>
    </w:p>
    <w:p w:rsidR="00CD3ED8" w:rsidRDefault="00CD3ED8" w:rsidP="00CD3ED8">
      <w:pPr>
        <w:jc w:val="center"/>
      </w:pPr>
      <w:r>
        <w:rPr>
          <w:noProof/>
          <w:lang w:eastAsia="ru-RU"/>
        </w:rPr>
        <w:drawing>
          <wp:inline distT="0" distB="0" distL="0" distR="0" wp14:anchorId="3DE87C69" wp14:editId="1AF992A1">
            <wp:extent cx="2419350" cy="1771650"/>
            <wp:effectExtent l="0" t="0" r="0" b="0"/>
            <wp:docPr id="1" name="Рисунок 1" descr="http://4.bp.blogspot.com/-k31LFexVuYA/U8Ytkbt0AWI/AAAAAAAADFw/Crvwez0DDrE/s1600/makanan+rendah+lem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k31LFexVuYA/U8Ytkbt0AWI/AAAAAAAADFw/Crvwez0DDrE/s1600/makanan+rendah+lemak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21" cy="177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«Первое, второе, третье, десерт». </w:t>
      </w:r>
      <w:r w:rsidRPr="00CD3ED8">
        <w:rPr>
          <w:rFonts w:ascii="Times New Roman" w:hAnsi="Times New Roman" w:cs="Times New Roman"/>
          <w:sz w:val="28"/>
        </w:rPr>
        <w:t>На каждое слово дети называют несколько блюд. Кто больше вспомнит.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2.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«Какое блюдо?» </w:t>
      </w:r>
      <w:r w:rsidRPr="00CD3ED8">
        <w:rPr>
          <w:rFonts w:ascii="Times New Roman" w:hAnsi="Times New Roman" w:cs="Times New Roman"/>
          <w:sz w:val="28"/>
        </w:rPr>
        <w:t>Борщ — первое, кофе — третье... (Для обогащения словарного запаса детей нужно называть много блюд.)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3.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«Как называется?» </w:t>
      </w:r>
      <w:proofErr w:type="gramStart"/>
      <w:r w:rsidRPr="00CD3ED8">
        <w:rPr>
          <w:rFonts w:ascii="Times New Roman" w:hAnsi="Times New Roman" w:cs="Times New Roman"/>
          <w:sz w:val="28"/>
        </w:rPr>
        <w:t>Приём пищи (еда) утром — завтрак, днём — обед, после тихого часа — полдник, вечером — ужин.</w:t>
      </w:r>
      <w:proofErr w:type="gramEnd"/>
      <w:r w:rsidRPr="00CD3ED8">
        <w:rPr>
          <w:rFonts w:ascii="Times New Roman" w:hAnsi="Times New Roman" w:cs="Times New Roman"/>
          <w:sz w:val="28"/>
        </w:rPr>
        <w:t xml:space="preserve"> (При опросе можно не соблюдать последовательность и давать эти названия вразбивку.)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4.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«Когда бывает?» </w:t>
      </w:r>
      <w:r w:rsidRPr="00CD3ED8">
        <w:rPr>
          <w:rFonts w:ascii="Times New Roman" w:hAnsi="Times New Roman" w:cs="Times New Roman"/>
          <w:sz w:val="28"/>
        </w:rPr>
        <w:t>Ужин — вечером, завтрак — утром...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5.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«Молоко, мука». </w:t>
      </w:r>
      <w:r w:rsidRPr="00CD3ED8">
        <w:rPr>
          <w:rFonts w:ascii="Times New Roman" w:hAnsi="Times New Roman" w:cs="Times New Roman"/>
          <w:sz w:val="28"/>
        </w:rPr>
        <w:t>Дети называют продукты, получаемые из муки, из молока.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6.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«Кислое, сладкое, горькое». </w:t>
      </w:r>
      <w:proofErr w:type="gramStart"/>
      <w:r w:rsidRPr="00CD3ED8">
        <w:rPr>
          <w:rFonts w:ascii="Times New Roman" w:hAnsi="Times New Roman" w:cs="Times New Roman"/>
          <w:sz w:val="28"/>
        </w:rPr>
        <w:t>Кислое — лимон, квас, яблоко, уксус; сладкое — конфета, шоколад, сахар, варенье; горькое — перец, горчица, лекарство, редька, хрен.</w:t>
      </w:r>
      <w:proofErr w:type="gramEnd"/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7.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«Борщ, суп». </w:t>
      </w:r>
      <w:proofErr w:type="gramStart"/>
      <w:r w:rsidRPr="00CD3ED8">
        <w:rPr>
          <w:rFonts w:ascii="Times New Roman" w:hAnsi="Times New Roman" w:cs="Times New Roman"/>
          <w:sz w:val="28"/>
        </w:rPr>
        <w:t>Дети называют продукты, которые кладут в борщ: капусту, картошку, свёклу, морковь, перец, лук, томат, соль.</w:t>
      </w:r>
      <w:proofErr w:type="gramEnd"/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8. </w:t>
      </w:r>
      <w:r w:rsidRPr="00CD3ED8">
        <w:rPr>
          <w:rFonts w:ascii="Times New Roman" w:hAnsi="Times New Roman" w:cs="Times New Roman"/>
          <w:color w:val="C00000"/>
          <w:sz w:val="28"/>
        </w:rPr>
        <w:t>«Жарим, варим»</w:t>
      </w:r>
      <w:r w:rsidRPr="00CD3ED8">
        <w:rPr>
          <w:rFonts w:ascii="Times New Roman" w:hAnsi="Times New Roman" w:cs="Times New Roman"/>
          <w:sz w:val="28"/>
        </w:rPr>
        <w:t>. Дети называют продукты, которые можно жарить или варить.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9.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«Найди общее». </w:t>
      </w:r>
      <w:r w:rsidRPr="00CD3ED8">
        <w:rPr>
          <w:rFonts w:ascii="Times New Roman" w:hAnsi="Times New Roman" w:cs="Times New Roman"/>
          <w:sz w:val="28"/>
        </w:rPr>
        <w:t>Обучающий называет несколько хлебобулочных продуктов, общее — мука; молочные продукты — молоко; кру</w:t>
      </w:r>
      <w:r>
        <w:rPr>
          <w:rFonts w:ascii="Times New Roman" w:hAnsi="Times New Roman" w:cs="Times New Roman"/>
          <w:sz w:val="28"/>
        </w:rPr>
        <w:t>пы — из них можно варить каши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</w:t>
      </w:r>
      <w:bookmarkStart w:id="0" w:name="_GoBack"/>
      <w:bookmarkEnd w:id="0"/>
      <w:r w:rsidRPr="00CD3ED8">
        <w:rPr>
          <w:rFonts w:ascii="Times New Roman" w:hAnsi="Times New Roman" w:cs="Times New Roman"/>
          <w:sz w:val="28"/>
        </w:rPr>
        <w:t>се они — из зерна; овощи; фрукты и другие группы продуктов.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lastRenderedPageBreak/>
        <w:t>10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. «Найди лишнее». </w:t>
      </w:r>
      <w:proofErr w:type="gramStart"/>
      <w:r w:rsidRPr="00CD3ED8">
        <w:rPr>
          <w:rFonts w:ascii="Times New Roman" w:hAnsi="Times New Roman" w:cs="Times New Roman"/>
          <w:sz w:val="28"/>
        </w:rPr>
        <w:t>Молоко, булочки, творог, кефир: лишнее — булочки, так как они и.-; муки, а остальное — из молока; суп, борщ, котлеты, уха: лишнее — котлеты, это второе блюдо...</w:t>
      </w:r>
      <w:proofErr w:type="gramEnd"/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11.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«Что получится?» </w:t>
      </w:r>
      <w:proofErr w:type="gramStart"/>
      <w:r w:rsidRPr="00CD3ED8">
        <w:rPr>
          <w:rFonts w:ascii="Times New Roman" w:hAnsi="Times New Roman" w:cs="Times New Roman"/>
          <w:sz w:val="28"/>
        </w:rPr>
        <w:t>Из яблок — компот, сок, варенье, джем; из овощей — салаты, вторые блюда (пюре...); из молока...; из муки...</w:t>
      </w:r>
      <w:proofErr w:type="gramEnd"/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12.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«Лесные продукты». </w:t>
      </w:r>
      <w:r w:rsidRPr="00CD3ED8">
        <w:rPr>
          <w:rFonts w:ascii="Times New Roman" w:hAnsi="Times New Roman" w:cs="Times New Roman"/>
          <w:sz w:val="28"/>
        </w:rPr>
        <w:t>Плоды, грибы, ягоды, лекарственные травы.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13.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«Морские продукты». </w:t>
      </w:r>
      <w:r w:rsidRPr="00CD3ED8">
        <w:rPr>
          <w:rFonts w:ascii="Times New Roman" w:hAnsi="Times New Roman" w:cs="Times New Roman"/>
          <w:sz w:val="28"/>
        </w:rPr>
        <w:t>Рыба, раки, устрицы, черепахи, морская капуста, креветки...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14.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«Вегетарианец». </w:t>
      </w:r>
      <w:r w:rsidRPr="00CD3ED8">
        <w:rPr>
          <w:rFonts w:ascii="Times New Roman" w:hAnsi="Times New Roman" w:cs="Times New Roman"/>
          <w:sz w:val="28"/>
        </w:rPr>
        <w:t>Детям предлагают перечислить продукты, которые есть вегетарианец (обучающий предварительно объясняет, кто такой вегетарианец).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15.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«Продуктовые магазины». </w:t>
      </w:r>
      <w:r w:rsidRPr="00CD3ED8">
        <w:rPr>
          <w:rFonts w:ascii="Times New Roman" w:hAnsi="Times New Roman" w:cs="Times New Roman"/>
          <w:sz w:val="28"/>
        </w:rPr>
        <w:t>Ребята перечисляют названия продуктовых магазинов: булочная, «Мясо», «Рыба» и др.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16.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«Опиши продукт». </w:t>
      </w:r>
      <w:r w:rsidRPr="00CD3ED8">
        <w:rPr>
          <w:rFonts w:ascii="Times New Roman" w:hAnsi="Times New Roman" w:cs="Times New Roman"/>
          <w:sz w:val="28"/>
        </w:rPr>
        <w:t>Детям нужно составить по плану рассказ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17. 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«Отгадай по описанию». </w:t>
      </w:r>
      <w:r w:rsidRPr="00CD3ED8">
        <w:rPr>
          <w:rFonts w:ascii="Times New Roman" w:hAnsi="Times New Roman" w:cs="Times New Roman"/>
          <w:sz w:val="28"/>
        </w:rPr>
        <w:t>Белое, мягкое, влажное, получено из молока — творог...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>18</w:t>
      </w:r>
      <w:r w:rsidRPr="00CD3ED8">
        <w:rPr>
          <w:rFonts w:ascii="Times New Roman" w:hAnsi="Times New Roman" w:cs="Times New Roman"/>
          <w:color w:val="C00000"/>
          <w:sz w:val="28"/>
        </w:rPr>
        <w:t xml:space="preserve">. «Что нужно?» </w:t>
      </w:r>
      <w:r w:rsidRPr="00CD3ED8">
        <w:rPr>
          <w:rFonts w:ascii="Times New Roman" w:hAnsi="Times New Roman" w:cs="Times New Roman"/>
          <w:sz w:val="28"/>
        </w:rPr>
        <w:t>Для пельменей — мясо, мука, сметана; для котлет — мясо...</w:t>
      </w:r>
    </w:p>
    <w:p w:rsidR="00CD3ED8" w:rsidRPr="00CD3ED8" w:rsidRDefault="00CD3ED8" w:rsidP="00CD3ED8">
      <w:pPr>
        <w:rPr>
          <w:rFonts w:ascii="Times New Roman" w:hAnsi="Times New Roman" w:cs="Times New Roman"/>
          <w:sz w:val="28"/>
        </w:rPr>
      </w:pPr>
      <w:r w:rsidRPr="00CD3ED8">
        <w:rPr>
          <w:rFonts w:ascii="Times New Roman" w:hAnsi="Times New Roman" w:cs="Times New Roman"/>
          <w:sz w:val="28"/>
        </w:rPr>
        <w:t xml:space="preserve">   </w:t>
      </w:r>
    </w:p>
    <w:p w:rsidR="00CD3ED8" w:rsidRDefault="00CD3ED8" w:rsidP="00CD3ED8"/>
    <w:p w:rsidR="00DC626F" w:rsidRPr="00CD3ED8" w:rsidRDefault="00DC626F" w:rsidP="00CD3ED8">
      <w:pPr>
        <w:rPr>
          <w:lang w:val="en-US"/>
        </w:rPr>
      </w:pPr>
    </w:p>
    <w:sectPr w:rsidR="00DC626F" w:rsidRPr="00CD3ED8" w:rsidSect="00CD3ED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D8"/>
    <w:rsid w:val="00CD3ED8"/>
    <w:rsid w:val="00D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про</cp:lastModifiedBy>
  <cp:revision>1</cp:revision>
  <dcterms:created xsi:type="dcterms:W3CDTF">2016-03-17T15:19:00Z</dcterms:created>
  <dcterms:modified xsi:type="dcterms:W3CDTF">2016-03-17T15:28:00Z</dcterms:modified>
</cp:coreProperties>
</file>