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79" w:rsidRPr="008167AC" w:rsidRDefault="00B32479" w:rsidP="00B32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7AC">
        <w:rPr>
          <w:rFonts w:ascii="Times New Roman" w:hAnsi="Times New Roman" w:cs="Times New Roman"/>
          <w:b/>
          <w:sz w:val="28"/>
          <w:szCs w:val="28"/>
        </w:rPr>
        <w:t>Мнемотехника в математическом развитии дошкольника.</w:t>
      </w:r>
    </w:p>
    <w:p w:rsidR="00B32479" w:rsidRDefault="00B32479" w:rsidP="00B32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479" w:rsidRDefault="00B32479" w:rsidP="00B324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2479">
        <w:rPr>
          <w:rFonts w:ascii="Times New Roman" w:hAnsi="Times New Roman" w:cs="Times New Roman"/>
          <w:i/>
          <w:sz w:val="28"/>
          <w:szCs w:val="28"/>
        </w:rPr>
        <w:t>Татьяна Константиновна Филимонова, старший воспитатель ГБДОУ детский сад №43 Невского района Санкт-Петербурга</w:t>
      </w:r>
    </w:p>
    <w:p w:rsidR="00D4516B" w:rsidRDefault="008167AC" w:rsidP="00816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дошкольного воспитания в России прошла долгий путь становления, развития, изменения. В настоящее время разработано огромное количество програ</w:t>
      </w:r>
      <w:r w:rsidR="00DC187F">
        <w:rPr>
          <w:rFonts w:ascii="Times New Roman" w:hAnsi="Times New Roman" w:cs="Times New Roman"/>
          <w:sz w:val="28"/>
          <w:szCs w:val="28"/>
        </w:rPr>
        <w:t>мм и технологий. О</w:t>
      </w:r>
      <w:r>
        <w:rPr>
          <w:rFonts w:ascii="Times New Roman" w:hAnsi="Times New Roman" w:cs="Times New Roman"/>
          <w:sz w:val="28"/>
          <w:szCs w:val="28"/>
        </w:rPr>
        <w:t xml:space="preserve">бъём информации, которую должен освоить ребёнок, постоянно растёт, а психофизические возможности дошкольника ограничены. </w:t>
      </w:r>
      <w:r w:rsidR="00FA5565">
        <w:rPr>
          <w:rFonts w:ascii="Times New Roman" w:hAnsi="Times New Roman" w:cs="Times New Roman"/>
          <w:sz w:val="28"/>
          <w:szCs w:val="28"/>
        </w:rPr>
        <w:t xml:space="preserve">Поэтому актуальным становится использование таких методик, которые помогли бы ребёнку усвоить способы познания мира, способы получения и обработки информации. Важно развить общие способности ребёнка, его интеллект, внимание, память. </w:t>
      </w:r>
      <w:r>
        <w:rPr>
          <w:rFonts w:ascii="Times New Roman" w:hAnsi="Times New Roman" w:cs="Times New Roman"/>
          <w:sz w:val="28"/>
          <w:szCs w:val="28"/>
        </w:rPr>
        <w:t xml:space="preserve">В этом случае приходит на помощь </w:t>
      </w:r>
      <w:r w:rsidR="00D4516B">
        <w:rPr>
          <w:rFonts w:ascii="Times New Roman" w:hAnsi="Times New Roman" w:cs="Times New Roman"/>
          <w:sz w:val="28"/>
          <w:szCs w:val="28"/>
        </w:rPr>
        <w:t>мнемотехника-методика, уже давно вошедшая в практику работы педагогов. Мнемотехника-это искусство запоминания. Названа методика по имени древнегреческой богини памяти Мнемозины-матери девяти муз.</w:t>
      </w:r>
      <w:r w:rsidR="00FA5565">
        <w:rPr>
          <w:rFonts w:ascii="Times New Roman" w:hAnsi="Times New Roman" w:cs="Times New Roman"/>
          <w:sz w:val="28"/>
          <w:szCs w:val="28"/>
        </w:rPr>
        <w:t xml:space="preserve"> Именно мнемотехника как методика, решает задачи развития интеллектуальных способностей ребёнка.</w:t>
      </w:r>
    </w:p>
    <w:p w:rsidR="009673EF" w:rsidRDefault="00346BC2" w:rsidP="00816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дошкольных учреждений применяют мнемотехнику с целью развития связной </w:t>
      </w:r>
      <w:r w:rsidR="00951E7B">
        <w:rPr>
          <w:rFonts w:ascii="Times New Roman" w:hAnsi="Times New Roman" w:cs="Times New Roman"/>
          <w:sz w:val="28"/>
          <w:szCs w:val="28"/>
        </w:rPr>
        <w:t>речи детей, ознакомления с окружающим миром: природой, временами года, растительным и животным миром, социальным окружением.</w:t>
      </w:r>
      <w:r w:rsidR="00C35C45">
        <w:rPr>
          <w:rFonts w:ascii="Times New Roman" w:hAnsi="Times New Roman" w:cs="Times New Roman"/>
          <w:sz w:val="28"/>
          <w:szCs w:val="28"/>
        </w:rPr>
        <w:t xml:space="preserve"> Наиболее распространено использование мнемотехники для заучивания стихов и пересказа литературных произведений. Однако, возможности этой методики позволяют применять </w:t>
      </w:r>
      <w:r w:rsidR="009673EF">
        <w:rPr>
          <w:rFonts w:ascii="Times New Roman" w:hAnsi="Times New Roman" w:cs="Times New Roman"/>
          <w:sz w:val="28"/>
          <w:szCs w:val="28"/>
        </w:rPr>
        <w:t>её и в других областях развития, например, при формировании математических представлений.</w:t>
      </w:r>
    </w:p>
    <w:p w:rsidR="00C35C45" w:rsidRDefault="00CD082C" w:rsidP="00816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обозначить круг задач </w:t>
      </w:r>
      <w:r w:rsidR="009673EF">
        <w:rPr>
          <w:rFonts w:ascii="Times New Roman" w:hAnsi="Times New Roman" w:cs="Times New Roman"/>
          <w:sz w:val="28"/>
          <w:szCs w:val="28"/>
        </w:rPr>
        <w:t>по развитию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73EF">
        <w:rPr>
          <w:rFonts w:ascii="Times New Roman" w:hAnsi="Times New Roman" w:cs="Times New Roman"/>
          <w:sz w:val="28"/>
          <w:szCs w:val="28"/>
        </w:rPr>
        <w:t>которые педагог может решить применяя мнемотехнику</w:t>
      </w:r>
      <w:r w:rsidR="00B33DD7">
        <w:rPr>
          <w:rFonts w:ascii="Times New Roman" w:hAnsi="Times New Roman" w:cs="Times New Roman"/>
          <w:sz w:val="28"/>
          <w:szCs w:val="28"/>
        </w:rPr>
        <w:t>. Это:</w:t>
      </w:r>
    </w:p>
    <w:p w:rsidR="009673EF" w:rsidRDefault="009673EF" w:rsidP="00967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о геометрических фигурах;</w:t>
      </w:r>
    </w:p>
    <w:p w:rsidR="009673EF" w:rsidRDefault="009673EF" w:rsidP="00967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цифрами</w:t>
      </w:r>
      <w:r w:rsidR="002413A7">
        <w:rPr>
          <w:rFonts w:ascii="Times New Roman" w:hAnsi="Times New Roman" w:cs="Times New Roman"/>
          <w:sz w:val="28"/>
          <w:szCs w:val="28"/>
        </w:rPr>
        <w:t>, знаками;</w:t>
      </w:r>
    </w:p>
    <w:p w:rsidR="009673EF" w:rsidRDefault="009673EF" w:rsidP="00967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составе числа;</w:t>
      </w:r>
    </w:p>
    <w:p w:rsidR="002413A7" w:rsidRDefault="002413A7" w:rsidP="002413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осуществлять </w:t>
      </w:r>
      <w:r w:rsidR="009673EF">
        <w:rPr>
          <w:rFonts w:ascii="Times New Roman" w:hAnsi="Times New Roman" w:cs="Times New Roman"/>
          <w:sz w:val="28"/>
          <w:szCs w:val="28"/>
        </w:rPr>
        <w:t>математичес</w:t>
      </w:r>
      <w:r>
        <w:rPr>
          <w:rFonts w:ascii="Times New Roman" w:hAnsi="Times New Roman" w:cs="Times New Roman"/>
          <w:sz w:val="28"/>
          <w:szCs w:val="28"/>
        </w:rPr>
        <w:t>кие операции</w:t>
      </w:r>
      <w:r w:rsidR="009673EF">
        <w:rPr>
          <w:rFonts w:ascii="Times New Roman" w:hAnsi="Times New Roman" w:cs="Times New Roman"/>
          <w:sz w:val="28"/>
          <w:szCs w:val="28"/>
        </w:rPr>
        <w:t xml:space="preserve"> (сложение, вычитание)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3A7" w:rsidRDefault="002413A7" w:rsidP="002413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пространственной ориентировки на листе бумаги.</w:t>
      </w:r>
    </w:p>
    <w:p w:rsidR="00813630" w:rsidRDefault="00325648" w:rsidP="00241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формой работы является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3630" w:rsidRDefault="00325648" w:rsidP="00241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01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-это схема, структура, в которую можно вложить информацию. Одним из важных принципов составления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наличие логических связок. Логически связанные или одинаковые элементы должны находиться либо рядом, либо в какой-то структурной закономерности (по диагонали, напротив друг друга и т.п.).</w:t>
      </w:r>
    </w:p>
    <w:p w:rsidR="002413A7" w:rsidRDefault="00325648" w:rsidP="00241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 составлении таблицы необходимо </w:t>
      </w:r>
      <w:r w:rsidR="00015BF6">
        <w:rPr>
          <w:rFonts w:ascii="Times New Roman" w:hAnsi="Times New Roman" w:cs="Times New Roman"/>
          <w:sz w:val="28"/>
          <w:szCs w:val="28"/>
        </w:rPr>
        <w:t>учитывать различные приёмы запоминания. Это может быть метод составления сюжета, метод ассоциации, метод трансформации.</w:t>
      </w:r>
      <w:r w:rsidR="00055973">
        <w:rPr>
          <w:rFonts w:ascii="Times New Roman" w:hAnsi="Times New Roman" w:cs="Times New Roman"/>
          <w:sz w:val="28"/>
          <w:szCs w:val="28"/>
        </w:rPr>
        <w:t xml:space="preserve"> Метод составления сюжета достаточно понятен</w:t>
      </w:r>
      <w:r w:rsidR="00015BF6">
        <w:rPr>
          <w:rFonts w:ascii="Times New Roman" w:hAnsi="Times New Roman" w:cs="Times New Roman"/>
          <w:sz w:val="28"/>
          <w:szCs w:val="28"/>
        </w:rPr>
        <w:t xml:space="preserve"> </w:t>
      </w:r>
      <w:r w:rsidR="00055973">
        <w:rPr>
          <w:rFonts w:ascii="Times New Roman" w:hAnsi="Times New Roman" w:cs="Times New Roman"/>
          <w:sz w:val="28"/>
          <w:szCs w:val="28"/>
        </w:rPr>
        <w:t xml:space="preserve">и прост: для того, чтобы запомнить таблицу, нужно придумать рассказ, который свяжет в единый сюжет весь материал для запоминания. Метод ассоциаций -это установление между предметами ассоциативных связей, нахождение «похожести» в том, что на первый взгляд является совсем непохожим. </w:t>
      </w:r>
      <w:r w:rsidR="00015BF6">
        <w:rPr>
          <w:rFonts w:ascii="Times New Roman" w:hAnsi="Times New Roman" w:cs="Times New Roman"/>
          <w:sz w:val="28"/>
          <w:szCs w:val="28"/>
        </w:rPr>
        <w:t xml:space="preserve">Сама </w:t>
      </w:r>
      <w:proofErr w:type="spellStart"/>
      <w:r w:rsidR="00015BF6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015BF6">
        <w:rPr>
          <w:rFonts w:ascii="Times New Roman" w:hAnsi="Times New Roman" w:cs="Times New Roman"/>
          <w:sz w:val="28"/>
          <w:szCs w:val="28"/>
        </w:rPr>
        <w:t xml:space="preserve"> может состоять из клеток 3х3, 4х4</w:t>
      </w:r>
      <w:r w:rsidR="00FC599C">
        <w:rPr>
          <w:rFonts w:ascii="Times New Roman" w:hAnsi="Times New Roman" w:cs="Times New Roman"/>
          <w:sz w:val="28"/>
          <w:szCs w:val="28"/>
        </w:rPr>
        <w:t>,</w:t>
      </w:r>
      <w:r w:rsidR="00015BF6">
        <w:rPr>
          <w:rFonts w:ascii="Times New Roman" w:hAnsi="Times New Roman" w:cs="Times New Roman"/>
          <w:sz w:val="28"/>
          <w:szCs w:val="28"/>
        </w:rPr>
        <w:t xml:space="preserve"> а для малышей располагаться в одну линию.</w:t>
      </w:r>
    </w:p>
    <w:p w:rsidR="00015BF6" w:rsidRDefault="00015BF6" w:rsidP="00241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заключается в следующем. Воспитатель показывает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расшифровывает закодированную информацию. Затем устанавливаются логические связи, объясняется способ запоминания. Таблица убирается, а дети воспроизводят её графически самостоятельно. Важно научить детей способам запоминания. По мере усвоения этих способов время расшифровки с помощью воспитателя сокращается.</w:t>
      </w:r>
    </w:p>
    <w:p w:rsidR="007E1EC4" w:rsidRDefault="007E1EC4" w:rsidP="002413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«Геометрическая фигура квадрат»:</w:t>
      </w:r>
    </w:p>
    <w:p w:rsidR="007E1EC4" w:rsidRDefault="00813630" w:rsidP="002413A7">
      <w:pPr>
        <w:jc w:val="both"/>
        <w:rPr>
          <w:rFonts w:ascii="Times New Roman" w:hAnsi="Times New Roman" w:cs="Times New Roman"/>
          <w:sz w:val="28"/>
          <w:szCs w:val="28"/>
        </w:rPr>
      </w:pPr>
      <w:r w:rsidRPr="008937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309A67C" wp14:editId="24448E48">
            <wp:simplePos x="0" y="0"/>
            <wp:positionH relativeFrom="margin">
              <wp:align>right</wp:align>
            </wp:positionH>
            <wp:positionV relativeFrom="paragraph">
              <wp:posOffset>2070941</wp:posOffset>
            </wp:positionV>
            <wp:extent cx="1947545" cy="1378585"/>
            <wp:effectExtent l="19050" t="19050" r="14605" b="12065"/>
            <wp:wrapSquare wrapText="bothSides"/>
            <wp:docPr id="11" name="Рисунок 11" descr="F:\im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3785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EC4" w:rsidRPr="008937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E33FEEF" wp14:editId="1BC7E3C7">
            <wp:simplePos x="0" y="0"/>
            <wp:positionH relativeFrom="margin">
              <wp:align>left</wp:align>
            </wp:positionH>
            <wp:positionV relativeFrom="paragraph">
              <wp:posOffset>179795</wp:posOffset>
            </wp:positionV>
            <wp:extent cx="2113200" cy="1497600"/>
            <wp:effectExtent l="19050" t="19050" r="20955" b="26670"/>
            <wp:wrapSquare wrapText="bothSides"/>
            <wp:docPr id="2" name="Рисунок 2" descr="F:\img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1497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EC4">
        <w:rPr>
          <w:rFonts w:ascii="Times New Roman" w:hAnsi="Times New Roman" w:cs="Times New Roman"/>
          <w:sz w:val="28"/>
          <w:szCs w:val="28"/>
        </w:rPr>
        <w:t xml:space="preserve">Задача </w:t>
      </w:r>
      <w:proofErr w:type="gramStart"/>
      <w:r w:rsidR="007E1EC4">
        <w:rPr>
          <w:rFonts w:ascii="Times New Roman" w:hAnsi="Times New Roman" w:cs="Times New Roman"/>
          <w:sz w:val="28"/>
          <w:szCs w:val="28"/>
        </w:rPr>
        <w:t>данной  таблицы</w:t>
      </w:r>
      <w:proofErr w:type="gramEnd"/>
      <w:r w:rsidR="007E1EC4">
        <w:rPr>
          <w:rFonts w:ascii="Times New Roman" w:hAnsi="Times New Roman" w:cs="Times New Roman"/>
          <w:sz w:val="28"/>
          <w:szCs w:val="28"/>
        </w:rPr>
        <w:t xml:space="preserve"> -закрепить представления о свойствах квадрата. Квадрат располагаем в  </w:t>
      </w:r>
      <w:r w:rsidR="00F8665A">
        <w:rPr>
          <w:rFonts w:ascii="Times New Roman" w:hAnsi="Times New Roman" w:cs="Times New Roman"/>
          <w:sz w:val="28"/>
          <w:szCs w:val="28"/>
        </w:rPr>
        <w:t xml:space="preserve"> центре таблицы. Все остальные элементы отражают какие-то свойства или особенност</w:t>
      </w:r>
      <w:r w:rsidR="007E1EC4">
        <w:rPr>
          <w:rFonts w:ascii="Times New Roman" w:hAnsi="Times New Roman" w:cs="Times New Roman"/>
          <w:sz w:val="28"/>
          <w:szCs w:val="28"/>
        </w:rPr>
        <w:t>и данной фигуры.</w:t>
      </w:r>
      <w:r w:rsidR="00F8665A">
        <w:rPr>
          <w:rFonts w:ascii="Times New Roman" w:hAnsi="Times New Roman" w:cs="Times New Roman"/>
          <w:sz w:val="28"/>
          <w:szCs w:val="28"/>
        </w:rPr>
        <w:t xml:space="preserve"> Цифра четыре может обозначать, что у квадрата четыре стороны; </w:t>
      </w:r>
      <w:r w:rsidR="00FC599C">
        <w:rPr>
          <w:rFonts w:ascii="Times New Roman" w:hAnsi="Times New Roman" w:cs="Times New Roman"/>
          <w:sz w:val="28"/>
          <w:szCs w:val="28"/>
        </w:rPr>
        <w:t xml:space="preserve">у </w:t>
      </w:r>
      <w:r w:rsidR="00F8665A">
        <w:rPr>
          <w:rFonts w:ascii="Times New Roman" w:hAnsi="Times New Roman" w:cs="Times New Roman"/>
          <w:sz w:val="28"/>
          <w:szCs w:val="28"/>
        </w:rPr>
        <w:t>стул</w:t>
      </w:r>
      <w:r w:rsidR="00FC599C">
        <w:rPr>
          <w:rFonts w:ascii="Times New Roman" w:hAnsi="Times New Roman" w:cs="Times New Roman"/>
          <w:sz w:val="28"/>
          <w:szCs w:val="28"/>
        </w:rPr>
        <w:t>а четыре ножки и стул</w:t>
      </w:r>
      <w:r w:rsidR="00F8665A">
        <w:rPr>
          <w:rFonts w:ascii="Times New Roman" w:hAnsi="Times New Roman" w:cs="Times New Roman"/>
          <w:sz w:val="28"/>
          <w:szCs w:val="28"/>
        </w:rPr>
        <w:t xml:space="preserve">-это перевёрнутая четвёрка; с буквы </w:t>
      </w:r>
      <w:proofErr w:type="gramStart"/>
      <w:r w:rsidR="00F866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8665A">
        <w:rPr>
          <w:rFonts w:ascii="Times New Roman" w:hAnsi="Times New Roman" w:cs="Times New Roman"/>
          <w:sz w:val="28"/>
          <w:szCs w:val="28"/>
        </w:rPr>
        <w:t xml:space="preserve"> начинается слово «квадрат»; если соединить два треугольника, то получится квадрат; </w:t>
      </w:r>
      <w:r w:rsidR="00E53EDD">
        <w:rPr>
          <w:rFonts w:ascii="Times New Roman" w:hAnsi="Times New Roman" w:cs="Times New Roman"/>
          <w:sz w:val="28"/>
          <w:szCs w:val="28"/>
        </w:rPr>
        <w:t xml:space="preserve">«ёлочка» из четырёх углов обозначает, что у квадрата четыре угла, так же как у стола. Таким образом, все элементы в таблице взаимосвязаны. </w:t>
      </w:r>
    </w:p>
    <w:p w:rsidR="00813630" w:rsidRDefault="00E53EDD" w:rsidP="00813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же связи можно</w:t>
      </w:r>
      <w:r w:rsidR="00813630">
        <w:rPr>
          <w:rFonts w:ascii="Times New Roman" w:hAnsi="Times New Roman" w:cs="Times New Roman"/>
          <w:sz w:val="28"/>
          <w:szCs w:val="28"/>
        </w:rPr>
        <w:t xml:space="preserve"> установить </w:t>
      </w:r>
      <w:r w:rsidR="00507401">
        <w:rPr>
          <w:rFonts w:ascii="Times New Roman" w:hAnsi="Times New Roman" w:cs="Times New Roman"/>
          <w:sz w:val="28"/>
          <w:szCs w:val="28"/>
        </w:rPr>
        <w:t>во второй таблице:</w:t>
      </w:r>
    </w:p>
    <w:p w:rsidR="00055973" w:rsidRDefault="00507401" w:rsidP="008136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Мнемотаб</w:t>
      </w:r>
      <w:r w:rsidR="008136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«Геометрическая фигура треугольник»</w:t>
      </w:r>
    </w:p>
    <w:p w:rsidR="00813630" w:rsidRDefault="00813630" w:rsidP="0024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630" w:rsidRDefault="00813630" w:rsidP="0024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630" w:rsidRDefault="00813630" w:rsidP="0024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630" w:rsidRDefault="00813630" w:rsidP="0024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630" w:rsidRDefault="00813630" w:rsidP="0024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630" w:rsidRDefault="00813630" w:rsidP="0024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401" w:rsidRDefault="00507401" w:rsidP="00241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813630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813630">
        <w:rPr>
          <w:rFonts w:ascii="Times New Roman" w:hAnsi="Times New Roman" w:cs="Times New Roman"/>
          <w:sz w:val="28"/>
          <w:szCs w:val="28"/>
        </w:rPr>
        <w:t>: «Цифра 1»</w:t>
      </w:r>
    </w:p>
    <w:p w:rsidR="00A2654F" w:rsidRDefault="00E53EDD" w:rsidP="00241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Запомнить такую таблицу можно составив сказку 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цифрах:</w:t>
      </w:r>
      <w:r w:rsidR="00A2654F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A26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401" w:rsidRPr="008937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240665</wp:posOffset>
            </wp:positionV>
            <wp:extent cx="2084400" cy="1472400"/>
            <wp:effectExtent l="19050" t="19050" r="11430" b="13970"/>
            <wp:wrapTight wrapText="bothSides">
              <wp:wrapPolygon edited="0">
                <wp:start x="-197" y="-280"/>
                <wp:lineTo x="-197" y="21525"/>
                <wp:lineTo x="21521" y="21525"/>
                <wp:lineTo x="21521" y="-280"/>
                <wp:lineTo x="-197" y="-280"/>
              </wp:wrapPolygon>
            </wp:wrapTight>
            <wp:docPr id="12" name="Рисунок 12" descr="F:\img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1472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«Жила-была цифра «Один». Она жила одна в лесу. Однажды она пошла гулять и заблудилась. Стала единица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кричать:«</w:t>
      </w:r>
      <w:proofErr w:type="gramEnd"/>
      <w:r>
        <w:rPr>
          <w:rFonts w:ascii="Times New Roman" w:hAnsi="Times New Roman" w:cs="Times New Roman"/>
          <w:sz w:val="28"/>
          <w:szCs w:val="28"/>
        </w:rPr>
        <w:t>АУ</w:t>
      </w:r>
      <w:proofErr w:type="spellEnd"/>
      <w:r>
        <w:rPr>
          <w:rFonts w:ascii="Times New Roman" w:hAnsi="Times New Roman" w:cs="Times New Roman"/>
          <w:sz w:val="28"/>
          <w:szCs w:val="28"/>
        </w:rPr>
        <w:t>». Услышала её другая цифра «Один». Они встретились и подружились</w:t>
      </w:r>
      <w:r w:rsidR="00524F91">
        <w:rPr>
          <w:rFonts w:ascii="Times New Roman" w:hAnsi="Times New Roman" w:cs="Times New Roman"/>
          <w:sz w:val="28"/>
          <w:szCs w:val="28"/>
        </w:rPr>
        <w:t>, взялись за руки и получилась цифра «Два». Пошли они гулять и пришли к озеру</w:t>
      </w:r>
      <w:r w:rsidR="00FC599C">
        <w:rPr>
          <w:rFonts w:ascii="Times New Roman" w:hAnsi="Times New Roman" w:cs="Times New Roman"/>
          <w:sz w:val="28"/>
          <w:szCs w:val="28"/>
        </w:rPr>
        <w:t>(овал)</w:t>
      </w:r>
      <w:r w:rsidR="00524F91">
        <w:rPr>
          <w:rFonts w:ascii="Times New Roman" w:hAnsi="Times New Roman" w:cs="Times New Roman"/>
          <w:sz w:val="28"/>
          <w:szCs w:val="28"/>
        </w:rPr>
        <w:t>, сели на камешек</w:t>
      </w:r>
      <w:r w:rsidR="00FC599C">
        <w:rPr>
          <w:rFonts w:ascii="Times New Roman" w:hAnsi="Times New Roman" w:cs="Times New Roman"/>
          <w:sz w:val="28"/>
          <w:szCs w:val="28"/>
        </w:rPr>
        <w:t>(овал)</w:t>
      </w:r>
      <w:r w:rsidR="00524F91">
        <w:rPr>
          <w:rFonts w:ascii="Times New Roman" w:hAnsi="Times New Roman" w:cs="Times New Roman"/>
          <w:sz w:val="28"/>
          <w:szCs w:val="28"/>
        </w:rPr>
        <w:t>, полюбовались красотой леса и пошли домой».</w:t>
      </w:r>
      <w:r w:rsidR="00FC599C">
        <w:rPr>
          <w:rFonts w:ascii="Times New Roman" w:hAnsi="Times New Roman" w:cs="Times New Roman"/>
          <w:sz w:val="28"/>
          <w:szCs w:val="28"/>
        </w:rPr>
        <w:t xml:space="preserve"> Используя данную таблицу, мы не только знакомим детей с цифрами, а ещё и закрепляем представления о том, на что похож овал, знакомим с буквами.</w:t>
      </w:r>
    </w:p>
    <w:p w:rsidR="00A2654F" w:rsidRDefault="00A2654F" w:rsidP="002413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«Цифра 3»</w:t>
      </w:r>
    </w:p>
    <w:p w:rsidR="00E53EDD" w:rsidRDefault="00507401" w:rsidP="002413A7">
      <w:pPr>
        <w:jc w:val="both"/>
        <w:rPr>
          <w:rFonts w:ascii="Times New Roman" w:hAnsi="Times New Roman" w:cs="Times New Roman"/>
          <w:sz w:val="28"/>
          <w:szCs w:val="28"/>
        </w:rPr>
      </w:pPr>
      <w:r w:rsidRPr="005074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937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17780</wp:posOffset>
            </wp:positionV>
            <wp:extent cx="2084400" cy="1472400"/>
            <wp:effectExtent l="19050" t="19050" r="11430" b="13970"/>
            <wp:wrapSquare wrapText="bothSides"/>
            <wp:docPr id="14" name="Рисунок 14" descr="F:\img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1472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F91">
        <w:rPr>
          <w:rFonts w:ascii="Times New Roman" w:hAnsi="Times New Roman" w:cs="Times New Roman"/>
          <w:sz w:val="28"/>
          <w:szCs w:val="28"/>
        </w:rPr>
        <w:t xml:space="preserve">Способ составления сюжета наиболее интересен детям, они сами с удовольствием придумывают истории по таким таблицам. Одновременно с развитием речи происходит закрепление представлений о цифрах, геометрических фигурах. </w:t>
      </w:r>
    </w:p>
    <w:p w:rsidR="00A2654F" w:rsidRDefault="00A2654F" w:rsidP="0024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630" w:rsidRDefault="00813630" w:rsidP="0024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180" w:rsidRDefault="00A2654F" w:rsidP="002413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«Состав числа»:</w:t>
      </w:r>
      <w:r w:rsidR="0052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180" w:rsidRDefault="00693180" w:rsidP="002413A7">
      <w:pPr>
        <w:jc w:val="both"/>
        <w:rPr>
          <w:rFonts w:ascii="Times New Roman" w:hAnsi="Times New Roman" w:cs="Times New Roman"/>
          <w:sz w:val="28"/>
          <w:szCs w:val="28"/>
        </w:rPr>
      </w:pPr>
      <w:r w:rsidRPr="008937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C77F78" wp14:editId="547215F4">
            <wp:extent cx="2674800" cy="1890000"/>
            <wp:effectExtent l="19050" t="19050" r="11430" b="15240"/>
            <wp:docPr id="15" name="Рисунок 15" descr="F: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g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00" cy="189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8937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6E3DA9" wp14:editId="4D4041B4">
            <wp:extent cx="2674800" cy="1890000"/>
            <wp:effectExtent l="19050" t="19050" r="11430" b="15240"/>
            <wp:docPr id="16" name="Рисунок 16" descr="F:\img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g0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00" cy="189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4F91" w:rsidRDefault="00EC1BD2" w:rsidP="00241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таблицы располагается нужное число, а по диагонали, горизонтали и вертикали- два меньших числа, которые в сумме составляют нужное число.</w:t>
      </w:r>
    </w:p>
    <w:p w:rsidR="00693180" w:rsidRDefault="00EC1BD2" w:rsidP="00241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перечисленных методов и приёмов необходимо использовать дополнительные игры и упражнения, способствующие развитию у детей памяти, внимания, мышления. В младшем и среднем возрасте можно использовать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решают задачи овладения детьми действиями замещения и наглядного моделирования. Такие игры как «Придумай сам», «Какая игрушка?», </w:t>
      </w:r>
      <w:r>
        <w:rPr>
          <w:rFonts w:ascii="Times New Roman" w:hAnsi="Times New Roman" w:cs="Times New Roman"/>
          <w:sz w:val="28"/>
          <w:szCs w:val="28"/>
        </w:rPr>
        <w:lastRenderedPageBreak/>
        <w:t>«Что это такое?» будут способствовать развитию у детей умения видеть характерные признаки предметов и явлений, пользоваться схемами для их обозначения. С целью развития ассоциативного мышления хорошо подходят игры типа «Назови,</w:t>
      </w:r>
      <w:r w:rsidR="00FC7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бывает круглое (овальное,</w:t>
      </w:r>
      <w:r w:rsidR="00FC7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белое и т.п.), «Дорисуй фигуры»</w:t>
      </w:r>
      <w:r w:rsidR="00FC7ED2">
        <w:rPr>
          <w:rFonts w:ascii="Times New Roman" w:hAnsi="Times New Roman" w:cs="Times New Roman"/>
          <w:sz w:val="28"/>
          <w:szCs w:val="28"/>
        </w:rPr>
        <w:t>, «На что похожа цифра», «Нарисуй предмет из цифр</w:t>
      </w:r>
      <w:r w:rsidR="006931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C1BD2" w:rsidRDefault="00693180" w:rsidP="00241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7ED2">
        <w:rPr>
          <w:rFonts w:ascii="Times New Roman" w:hAnsi="Times New Roman" w:cs="Times New Roman"/>
          <w:sz w:val="28"/>
          <w:szCs w:val="28"/>
        </w:rPr>
        <w:t>арианты ассоциативного</w:t>
      </w:r>
      <w:r>
        <w:rPr>
          <w:rFonts w:ascii="Times New Roman" w:hAnsi="Times New Roman" w:cs="Times New Roman"/>
          <w:sz w:val="28"/>
          <w:szCs w:val="28"/>
        </w:rPr>
        <w:t xml:space="preserve"> тренинга «На что похожа цифра»:</w:t>
      </w:r>
      <w:r w:rsidRPr="006931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937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93F336" wp14:editId="01E656BB">
            <wp:extent cx="2674800" cy="1890000"/>
            <wp:effectExtent l="19050" t="19050" r="11430" b="15240"/>
            <wp:docPr id="17" name="Рисунок 17" descr="F:\img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img0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00" cy="189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8937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13ACBD" wp14:editId="03D6D084">
            <wp:extent cx="2674800" cy="1890000"/>
            <wp:effectExtent l="19050" t="19050" r="11430" b="15240"/>
            <wp:docPr id="18" name="Рисунок 18" descr="F:\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mg0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00" cy="189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65977" w:rsidRDefault="00465977" w:rsidP="0024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ED2" w:rsidRDefault="00FC7ED2" w:rsidP="002413A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Таким образом, возможности использования мнемотехники, как методики  развития памяти детей, значительно расширяются и могут решать задачи ещё и математического развития детей.</w:t>
      </w:r>
      <w:r w:rsidR="00FC599C">
        <w:rPr>
          <w:rFonts w:ascii="Times New Roman" w:hAnsi="Times New Roman" w:cs="Times New Roman"/>
          <w:sz w:val="28"/>
          <w:szCs w:val="28"/>
        </w:rPr>
        <w:t xml:space="preserve"> Учитывая то, что любая </w:t>
      </w:r>
      <w:proofErr w:type="spellStart"/>
      <w:r w:rsidR="00FC599C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FC599C">
        <w:rPr>
          <w:rFonts w:ascii="Times New Roman" w:hAnsi="Times New Roman" w:cs="Times New Roman"/>
          <w:sz w:val="28"/>
          <w:szCs w:val="28"/>
        </w:rPr>
        <w:t xml:space="preserve"> должна воспроизводиться детьми графически, то постоянно развивается мелкая мото</w:t>
      </w:r>
      <w:r w:rsidR="00465977">
        <w:rPr>
          <w:rFonts w:ascii="Times New Roman" w:hAnsi="Times New Roman" w:cs="Times New Roman"/>
          <w:sz w:val="28"/>
          <w:szCs w:val="28"/>
        </w:rPr>
        <w:t>рика</w:t>
      </w:r>
      <w:r w:rsidR="00FC599C">
        <w:rPr>
          <w:rFonts w:ascii="Times New Roman" w:hAnsi="Times New Roman" w:cs="Times New Roman"/>
          <w:sz w:val="28"/>
          <w:szCs w:val="28"/>
        </w:rPr>
        <w:t xml:space="preserve"> и </w:t>
      </w:r>
      <w:r w:rsidR="00465977">
        <w:rPr>
          <w:rFonts w:ascii="Times New Roman" w:hAnsi="Times New Roman" w:cs="Times New Roman"/>
          <w:sz w:val="28"/>
          <w:szCs w:val="28"/>
        </w:rPr>
        <w:t>дети упражняются в ориентировке</w:t>
      </w:r>
      <w:r w:rsidR="00FC599C">
        <w:rPr>
          <w:rFonts w:ascii="Times New Roman" w:hAnsi="Times New Roman" w:cs="Times New Roman"/>
          <w:sz w:val="28"/>
          <w:szCs w:val="28"/>
        </w:rPr>
        <w:t xml:space="preserve"> на листе бумаги, что является немаловажной </w:t>
      </w:r>
      <w:proofErr w:type="gramStart"/>
      <w:r w:rsidR="00FC599C">
        <w:rPr>
          <w:rFonts w:ascii="Times New Roman" w:hAnsi="Times New Roman" w:cs="Times New Roman"/>
          <w:sz w:val="28"/>
          <w:szCs w:val="28"/>
        </w:rPr>
        <w:t>задачей  при</w:t>
      </w:r>
      <w:proofErr w:type="gramEnd"/>
      <w:r w:rsidR="00FC599C">
        <w:rPr>
          <w:rFonts w:ascii="Times New Roman" w:hAnsi="Times New Roman" w:cs="Times New Roman"/>
          <w:sz w:val="28"/>
          <w:szCs w:val="28"/>
        </w:rPr>
        <w:t xml:space="preserve"> подготовке к школе.</w:t>
      </w:r>
    </w:p>
    <w:p w:rsidR="00EA49B4" w:rsidRDefault="00EA49B4" w:rsidP="0024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565" w:rsidRPr="008167AC" w:rsidRDefault="00FA5565" w:rsidP="008167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5565" w:rsidRPr="008167AC" w:rsidSect="00B32479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75F3A"/>
    <w:multiLevelType w:val="hybridMultilevel"/>
    <w:tmpl w:val="E00E2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79"/>
    <w:rsid w:val="00015BF6"/>
    <w:rsid w:val="00055973"/>
    <w:rsid w:val="002413A7"/>
    <w:rsid w:val="002771C0"/>
    <w:rsid w:val="00325648"/>
    <w:rsid w:val="00346BC2"/>
    <w:rsid w:val="00465977"/>
    <w:rsid w:val="00507401"/>
    <w:rsid w:val="00524F91"/>
    <w:rsid w:val="00693180"/>
    <w:rsid w:val="007C2DB7"/>
    <w:rsid w:val="007E1EC4"/>
    <w:rsid w:val="00813630"/>
    <w:rsid w:val="008167AC"/>
    <w:rsid w:val="00880B55"/>
    <w:rsid w:val="0089373F"/>
    <w:rsid w:val="00951E7B"/>
    <w:rsid w:val="009673EF"/>
    <w:rsid w:val="00A2654F"/>
    <w:rsid w:val="00A408AB"/>
    <w:rsid w:val="00B32479"/>
    <w:rsid w:val="00B33DD7"/>
    <w:rsid w:val="00C35C45"/>
    <w:rsid w:val="00CD082C"/>
    <w:rsid w:val="00D4516B"/>
    <w:rsid w:val="00DC187F"/>
    <w:rsid w:val="00E45497"/>
    <w:rsid w:val="00E53EDD"/>
    <w:rsid w:val="00EA49B4"/>
    <w:rsid w:val="00EC1BD2"/>
    <w:rsid w:val="00F8665A"/>
    <w:rsid w:val="00FA5565"/>
    <w:rsid w:val="00FC599C"/>
    <w:rsid w:val="00F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B9BDD-7358-4E90-B098-EC3BCC95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04799-7AD5-4DB3-915A-4A5CB7A0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2016-03-16T06:52:00Z</dcterms:created>
  <dcterms:modified xsi:type="dcterms:W3CDTF">2016-03-21T10:46:00Z</dcterms:modified>
</cp:coreProperties>
</file>