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3B" w:rsidRPr="0040343B" w:rsidRDefault="0040343B" w:rsidP="0040343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40343B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Консультация для родителей</w:t>
      </w: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на тему:</w:t>
      </w:r>
    </w:p>
    <w:p w:rsidR="0040343B" w:rsidRPr="0040343B" w:rsidRDefault="0040343B" w:rsidP="0040343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40343B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«</w:t>
      </w:r>
      <w:bookmarkStart w:id="0" w:name="_GoBack"/>
      <w:r w:rsidRPr="0040343B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Развитие речи детей 4 – 5 лет. </w:t>
      </w:r>
      <w:bookmarkEnd w:id="0"/>
      <w:r w:rsidRPr="0040343B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Использование приема моделирования в развитии связной речи детей»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Речь – одна из важных линий развития ребенка. Благодаря родному языку малыш входит в наш мир, получает широкие возможности общения с другими людьми. Речь помогает понять друг друга, формировать взгляды и убеждения, а также играет огромную роль в познании мира, в котором мы живем.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Речь дана природой от рождения, а мы – взрослые прикладываем немало усилий, чтобы она была развита своевременно и правильно.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Каковы же особенности речи детей пятого года жизни: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1. Объем и характеристика словаря.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2. Состояние грамматического строя.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3. Состояние звуковой культуры речи.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4. Особенности связной речи.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Рассмотрим кратко каждый раздел.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1. </w:t>
      </w:r>
      <w:r w:rsidRPr="0040343B">
        <w:rPr>
          <w:rFonts w:ascii="Times New Roman" w:eastAsia="Times New Roman" w:hAnsi="Times New Roman" w:cs="Times New Roman"/>
          <w:b/>
          <w:bCs/>
          <w:color w:val="303F50"/>
          <w:sz w:val="27"/>
          <w:szCs w:val="27"/>
          <w:lang w:eastAsia="ru-RU"/>
        </w:rPr>
        <w:t>Словарь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Основная наша с вами, родителями, задача – расширять и активизировать словарь, развивать качественный рост (признаки и свойства).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Осуществляем подбор действий к предмету: бабочка летает, змея ползет, мальчик бежит за девочкой и т.д.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Учим подбирать признаки: Какой? Какая? Какое?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«Что это?» - «Шапка», «Шапка какая?» - «Красная, теплая, вязаная, меховая, детская, красивая и т.п.». Добиваемся и поощряем, если ребенок подбирает несколько прилагательных к одному слову.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В этом возрасте особое внимание уделяем словам – антонимам (с противоположным значением). В течение дня проводим дидактическую игру «Наоборот». (Знакомство с Незнайкой, который все говорит наоборот. «Посмотри на улице снег белый». А он в ответ: «Нет, снег черный» и т.п.)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В развивающей среде наборы картинок: чистый – грязный, сухой – мокрый, толстый – тонкий и т.п. Я показываю картинку, ребенок находит и называет с противоположным значением.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Изучаем слова – обобщения по темам: «Одежда», «Обувь», «Овощи», «Фрукты», «Мебель», «Животные». Закрепляем и углубляем знания о детенышах животных: лиса с лисятами, свинья с поросятами, собака со щенками и т.д.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lastRenderedPageBreak/>
        <w:t>Большое значение уделяем знакомству с профессиями. Работа начинается со знакомства с семьей: «Твоя мама (папа) работает? Кем?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Внимание детей привлекают многозначные слова: ручка – рука ребенка, у двери, у предметов; новый год, костюм, дом, день и т.п.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2.</w:t>
      </w:r>
      <w:r w:rsidRPr="0040343B">
        <w:rPr>
          <w:rFonts w:ascii="Times New Roman" w:eastAsia="Times New Roman" w:hAnsi="Times New Roman" w:cs="Times New Roman"/>
          <w:b/>
          <w:bCs/>
          <w:color w:val="303F50"/>
          <w:sz w:val="27"/>
          <w:szCs w:val="27"/>
          <w:lang w:eastAsia="ru-RU"/>
        </w:rPr>
        <w:t> Формирование грамматического строя речи.</w:t>
      </w:r>
    </w:p>
    <w:p w:rsidR="0040343B" w:rsidRPr="0040343B" w:rsidRDefault="0040343B" w:rsidP="0040343B">
      <w:pPr>
        <w:shd w:val="clear" w:color="auto" w:fill="FFFFFF"/>
        <w:tabs>
          <w:tab w:val="left" w:pos="5625"/>
        </w:tabs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Что же это такое?</w:t>
      </w: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ab/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- Упражняем детей в употреблении имен существительных во множественном числе. «Я тебе говорю про один предмет, а ты скажи про много предметов. У Кати – ведро, у Саши ведро. Что есть у Кати и у Саши? (Ведра)».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Эти упражнения вызывают затруднения у детей, т.к. изменяются не только окончания (карандаш – карандаши), но и само слово (ухо – уши).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-Учим образовывать форму родительного падежа множественного числа существительных (чего нет?; с предлогом без). Например: Возле дома нет деревьев. В аквариуме много рыбок. На столе коробка без карандашей.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-Упражняем в согласовании прилагательных с существительными (в роде , числе). «У нас все синее –небо, платье; лента (синяя); карандаш (синий); цветы (синие)».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-Согласование числительных с существительными. «Сосчитай, сколько предметов: картинки с изображением от 1 до 5 (полотенце, блюдце, платье, яйцо)».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Например, дидактическая игра «Петух».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«Про что можно сказать у петуха одна? (голова, бородка). А про что у петуха можно сказать два? (два крыла, два глаза). Про что можно сказать один? (один хвост, один клюв). А чего у петуха много? (перьев)».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-Учим пользоваться глаголами в повелительном наклонении. Обучаем спряжению глагола (хотеть). «Я хочу посмотреть книгу. Сережа хочет посмотреть книгу. Дети хотят посмотреть книгу».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«Катя, принеси, пожалуйста, куклу». Момент воспитания при использовании глаголов в повелительном наклонении – не забываем волшебные слова (пожалуйста, спасибо).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-Упражняем в употреблении притяжательного местоимения (мой). Предложить детям придумать предметы, про которые можно сказать : мой, моя, моё, мои: мой стул, моя книга, моё окно, мои игрушки.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-Учим правильно употреблять предлоги (на, в, за, из, с, под, к, над, между, перед).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Дидактическая игра «Найди, где спрятался зайчик?»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-Упражняем в образовании существительных при помощи уменьшительно-ласкательных и других суффиксов. Предлагаем ребенку назвать ласково всех членов семьи: брат – братик, сестра – сестренка.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lastRenderedPageBreak/>
        <w:t>-Учим образовывать глаголы с помощью приставок, показывая картинки, где выполняются действия. (Лисичка прибежала, убежала, перебежала, выбежала)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-Упражняем в образовании прилагательных от существительных. (Сумка из кожи – кожаная; варенье из клубники – клубничное).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-Учим составлять из слов словосочетания и предложения. (Показ картинок: «Что делает мама?» Предлагаем составить предложения со словом «моет». «Мама моет посуду. Что еще моет мама?»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3. </w:t>
      </w:r>
      <w:r w:rsidRPr="0040343B">
        <w:rPr>
          <w:rFonts w:ascii="Times New Roman" w:eastAsia="Times New Roman" w:hAnsi="Times New Roman" w:cs="Times New Roman"/>
          <w:b/>
          <w:bCs/>
          <w:color w:val="303F50"/>
          <w:sz w:val="27"/>
          <w:szCs w:val="27"/>
          <w:lang w:eastAsia="ru-RU"/>
        </w:rPr>
        <w:t>Третий компонент устной речи</w:t>
      </w: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 – развитие и совершенствование звуковой культуры речи. Перед нами, взрослыми, стоит задача развивать фонематический слух. Мы учим определять звук в слове, когда он выделяется голосом (с-с-сова) и не выделяется (Скажите, есть ли в этом слове звук (н) – нога?); осуществлять выбор из двух предметов с заданным звуком.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В течение дня я провожу артикуляционную гимнастику (упражнения разработаны и помещены в картотеку), специальные упражнения на развитие речевого дыхания (игры на поддувание и проговаривание фраз, состоящих из 3-5 слов на одном выдохе (вдох – выдох со словом «мяу-мяу-мяу»).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4.</w:t>
      </w:r>
      <w:r w:rsidRPr="0040343B">
        <w:rPr>
          <w:rFonts w:ascii="Times New Roman" w:eastAsia="Times New Roman" w:hAnsi="Times New Roman" w:cs="Times New Roman"/>
          <w:b/>
          <w:bCs/>
          <w:color w:val="303F50"/>
          <w:sz w:val="27"/>
          <w:szCs w:val="27"/>
          <w:lang w:eastAsia="ru-RU"/>
        </w:rPr>
        <w:t> Четвертый раздел – связная речь</w:t>
      </w: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. Развитие связной речи играет ведущую роль и занимает центральное место по работе развития речи в нашей группе. Только владение разнообразными навыками связной речи позволяет ребенку осуществлять полноценное общение со сверстниками и взрослыми, поделиться впечатлениями и получить необходимую информацию.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В начале года , проведя диагностику, я выявила следующие недостатки: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-связные высказывания короткие;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-отличаются непоследовательностью, даже если содержание знакомо ребенку;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-фрагменты высказываний логически не связаны между собой.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Проанализировав, сделала вывод, что знания детей достаточны, согласно возрасту, но оформить их в связные речевые высказывания ребенок не может.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Для себя я поставила следующие задачи: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-развивать связную речь детей;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-научить фантазировать, придумывать и пересказывать сказки и рассказы;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-познакомить с простыми приемами запоминания;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-развивать логическое мышление;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-уметь формулировать свою мысль;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-уметь понимать речь окружающих.                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 xml:space="preserve">Проанализировав программу, изучив дополнительную литературу, пришла к выводу, что одним из способов планирования связного высказывания может служить прием наглядного моделирования, который можно использовать в </w:t>
      </w: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lastRenderedPageBreak/>
        <w:t>работе над всеми видами связного монологического высказывания (пересказ; составление рассказов по картине, описательный рассказ, творческий рассказ).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В ходе использования приема я знакомлю детей с графическим способом предоставления информации – моделью. Это могут быть геометрические фигуры, силуэты, контуры. Вначале я использую геометрические фигуры, формой и цветом напоминающие замещаемый предмет (зеленый кружок – лягушка, белый – зайчик, квадрат – домик и т.п.).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Затем дети выбирают заместители, без учета внешних признаков объекта. Я учу их ориентироваться на качественные характеристики (добрый, трусливый, сильный и т.п.). Здесь в качестве модели может быть представлена полоска разноцветных кругов, других геометрических фигур.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Рассмотрим прием моделирования на пересказе. В этом виде надо выделить основные части услышанного текста, связать их между собой, а затем в соответствии со схемой составить рассказ. Начинаю работу с простых знакомых сказок типа «Колобок», «Теремок». Чтобы научить детей последовательно излагать сюжет, использую наглядные модели. Я рассказываю сказку, а дети выставляют символы – заместители героев сказки. Я добиваюсь, чтобы ребенок выкладывал символ, соответствующий эпизоду, который звучит в данный момент. Вначале символами служат картинки или силуэты, а затем заменяются геометрическими фигурами.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В дальнейшем я планирую учить наших детей составлению рассказов по сюжетной картине, описанию предметов и составлению творческого рассказа, сказки.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Проводя такие занятия, я пришла к выводу, что у детей повысился интерес к данному виду деятельности, т.к. дети учатся планировать свою речь.</w:t>
      </w:r>
    </w:p>
    <w:p w:rsidR="0040343B" w:rsidRPr="0040343B" w:rsidRDefault="0040343B" w:rsidP="004034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</w:pPr>
      <w:r w:rsidRPr="0040343B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В развивающей среде представлены схемы для пересказа сказок «Репка», «Теремок», «Колобок»; для описательных рассказов о животных, временах года, что соответствует программе и возрасту дошкольников.</w:t>
      </w:r>
    </w:p>
    <w:p w:rsidR="00A60BB0" w:rsidRPr="0040343B" w:rsidRDefault="0040343B">
      <w:pPr>
        <w:rPr>
          <w:sz w:val="27"/>
          <w:szCs w:val="27"/>
        </w:rPr>
      </w:pPr>
    </w:p>
    <w:sectPr w:rsidR="00A60BB0" w:rsidRPr="0040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3B"/>
    <w:rsid w:val="0040343B"/>
    <w:rsid w:val="004A164B"/>
    <w:rsid w:val="009C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4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343B"/>
  </w:style>
  <w:style w:type="paragraph" w:styleId="a4">
    <w:name w:val="Balloon Text"/>
    <w:basedOn w:val="a"/>
    <w:link w:val="a5"/>
    <w:uiPriority w:val="99"/>
    <w:semiHidden/>
    <w:unhideWhenUsed/>
    <w:rsid w:val="0040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4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343B"/>
  </w:style>
  <w:style w:type="paragraph" w:styleId="a4">
    <w:name w:val="Balloon Text"/>
    <w:basedOn w:val="a"/>
    <w:link w:val="a5"/>
    <w:uiPriority w:val="99"/>
    <w:semiHidden/>
    <w:unhideWhenUsed/>
    <w:rsid w:val="0040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2016-03-20T06:27:00Z</cp:lastPrinted>
  <dcterms:created xsi:type="dcterms:W3CDTF">2016-03-20T06:21:00Z</dcterms:created>
  <dcterms:modified xsi:type="dcterms:W3CDTF">2016-03-20T06:30:00Z</dcterms:modified>
</cp:coreProperties>
</file>