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21" w:rsidRDefault="00937C6E" w:rsidP="00930221">
      <w:pPr>
        <w:pStyle w:val="a4"/>
        <w:rPr>
          <w:b/>
        </w:rPr>
      </w:pPr>
      <w:r w:rsidRPr="00937C6E">
        <w:rPr>
          <w:b/>
        </w:rPr>
        <w:t xml:space="preserve">   Влияние  </w:t>
      </w:r>
      <w:r>
        <w:rPr>
          <w:b/>
        </w:rPr>
        <w:t>м</w:t>
      </w:r>
      <w:r w:rsidRPr="00937C6E">
        <w:rPr>
          <w:b/>
        </w:rPr>
        <w:t>узыкально-дидактических игр на развитие у детей</w:t>
      </w:r>
      <w:r w:rsidR="00845023">
        <w:rPr>
          <w:b/>
        </w:rPr>
        <w:t xml:space="preserve"> старшего </w:t>
      </w:r>
      <w:r w:rsidR="00930221">
        <w:rPr>
          <w:b/>
        </w:rPr>
        <w:t xml:space="preserve">дошкольного </w:t>
      </w:r>
      <w:r w:rsidR="00845023">
        <w:rPr>
          <w:b/>
        </w:rPr>
        <w:t>возраста</w:t>
      </w:r>
      <w:r w:rsidRPr="00937C6E">
        <w:rPr>
          <w:b/>
        </w:rPr>
        <w:t xml:space="preserve"> музыкальных способностей</w:t>
      </w:r>
      <w:r w:rsidR="00930221">
        <w:rPr>
          <w:b/>
        </w:rPr>
        <w:t>.</w:t>
      </w:r>
    </w:p>
    <w:p w:rsidR="00930221" w:rsidRDefault="00930221" w:rsidP="00930221">
      <w:pPr>
        <w:pStyle w:val="a4"/>
        <w:rPr>
          <w:b/>
        </w:rPr>
      </w:pPr>
    </w:p>
    <w:p w:rsidR="00795861" w:rsidRDefault="00930221" w:rsidP="00930221">
      <w:pPr>
        <w:pStyle w:val="a4"/>
        <w:jc w:val="both"/>
      </w:pPr>
      <w:r>
        <w:rPr>
          <w:b/>
        </w:rPr>
        <w:t xml:space="preserve">       </w:t>
      </w:r>
      <w:r w:rsidR="00845023">
        <w:t xml:space="preserve"> </w:t>
      </w:r>
      <w:r w:rsidR="00845023" w:rsidRPr="00930221">
        <w:t xml:space="preserve">Современная педагогика исходит из положения, что развитие музыкальных способностей у детей, это процесс подчиненный общим психическим закономерностям развития творческих способностей, при условии применения соответствующих методик.  Так как музыкальное воспитание предполагает целенаправленное педагогическое воздействие на человека и рассматривается как средство общего гармонического развития личности, формирования нравственно - эстетического вкуса и потребностей несомненна его необходимость и значимость в педагогическом процессе детского сада. </w:t>
      </w:r>
      <w:r w:rsidRPr="00930221">
        <w:t xml:space="preserve">На шестом году жизни у детей воспитывается более устойчивый интерес к музыке, расширяются музыкальные впечатления. </w:t>
      </w:r>
      <w:r w:rsidR="00795861" w:rsidRPr="00930221">
        <w:t>Главным</w:t>
      </w:r>
      <w:r w:rsidR="00845023" w:rsidRPr="00930221">
        <w:t xml:space="preserve"> компонентами музыкальных способностей</w:t>
      </w:r>
      <w:r w:rsidR="00795861" w:rsidRPr="00930221">
        <w:t xml:space="preserve"> являются:</w:t>
      </w:r>
    </w:p>
    <w:p w:rsidR="00930221" w:rsidRPr="00930221" w:rsidRDefault="00930221" w:rsidP="00930221">
      <w:pPr>
        <w:pStyle w:val="a4"/>
        <w:rPr>
          <w:b/>
        </w:rPr>
      </w:pPr>
    </w:p>
    <w:p w:rsidR="00795861" w:rsidRPr="00937C6E" w:rsidRDefault="00795861" w:rsidP="00937C6E">
      <w:pPr>
        <w:pStyle w:val="a4"/>
      </w:pPr>
      <w:proofErr w:type="spellStart"/>
      <w:r w:rsidRPr="00937C6E">
        <w:rPr>
          <w:b/>
        </w:rPr>
        <w:t>звуковысотный</w:t>
      </w:r>
      <w:proofErr w:type="spellEnd"/>
      <w:r w:rsidRPr="00937C6E">
        <w:rPr>
          <w:b/>
        </w:rPr>
        <w:t xml:space="preserve"> слух</w:t>
      </w:r>
      <w:r w:rsidRPr="00937C6E">
        <w:t xml:space="preserve"> (мелодический и гармонический);</w:t>
      </w:r>
    </w:p>
    <w:p w:rsidR="00795861" w:rsidRPr="00937C6E" w:rsidRDefault="00795861" w:rsidP="00937C6E">
      <w:pPr>
        <w:pStyle w:val="a4"/>
        <w:rPr>
          <w:b/>
        </w:rPr>
      </w:pPr>
      <w:r w:rsidRPr="00937C6E">
        <w:rPr>
          <w:b/>
        </w:rPr>
        <w:t>тембровый;</w:t>
      </w:r>
    </w:p>
    <w:p w:rsidR="00795861" w:rsidRPr="00937C6E" w:rsidRDefault="00795861" w:rsidP="00937C6E">
      <w:pPr>
        <w:pStyle w:val="a4"/>
        <w:rPr>
          <w:b/>
        </w:rPr>
      </w:pPr>
      <w:r w:rsidRPr="00937C6E">
        <w:rPr>
          <w:b/>
        </w:rPr>
        <w:t>динамический;</w:t>
      </w:r>
    </w:p>
    <w:p w:rsidR="00795861" w:rsidRPr="00937C6E" w:rsidRDefault="00795861" w:rsidP="00937C6E">
      <w:pPr>
        <w:pStyle w:val="a4"/>
        <w:rPr>
          <w:b/>
        </w:rPr>
      </w:pPr>
      <w:r w:rsidRPr="00937C6E">
        <w:rPr>
          <w:b/>
        </w:rPr>
        <w:t>ритмический.</w:t>
      </w:r>
    </w:p>
    <w:p w:rsidR="00795861" w:rsidRPr="00937C6E" w:rsidRDefault="00795861" w:rsidP="00937C6E">
      <w:pPr>
        <w:pStyle w:val="a4"/>
        <w:rPr>
          <w:b/>
        </w:rPr>
      </w:pPr>
    </w:p>
    <w:p w:rsidR="00795861" w:rsidRPr="00937C6E" w:rsidRDefault="00795861" w:rsidP="00937C6E">
      <w:pPr>
        <w:pStyle w:val="a4"/>
      </w:pPr>
      <w:r w:rsidRPr="00937C6E">
        <w:rPr>
          <w:b/>
          <w:bCs/>
        </w:rPr>
        <w:t>Мелодический слух</w:t>
      </w:r>
      <w:r w:rsidRPr="00937C6E">
        <w:t xml:space="preserve"> – это музыкальный </w:t>
      </w:r>
      <w:proofErr w:type="spellStart"/>
      <w:r w:rsidRPr="00937C6E">
        <w:t>звуковысотный</w:t>
      </w:r>
      <w:proofErr w:type="spellEnd"/>
      <w:r w:rsidRPr="00937C6E">
        <w:t xml:space="preserve"> слух в его проявлении по отношению </w:t>
      </w:r>
      <w:proofErr w:type="gramStart"/>
      <w:r w:rsidRPr="00937C6E">
        <w:t>к</w:t>
      </w:r>
      <w:proofErr w:type="gramEnd"/>
      <w:r w:rsidRPr="00937C6E">
        <w:t xml:space="preserve"> </w:t>
      </w:r>
      <w:proofErr w:type="gramStart"/>
      <w:r w:rsidRPr="00937C6E">
        <w:t>одного</w:t>
      </w:r>
      <w:proofErr w:type="gramEnd"/>
      <w:r w:rsidRPr="00937C6E">
        <w:t xml:space="preserve"> </w:t>
      </w:r>
      <w:proofErr w:type="spellStart"/>
      <w:r w:rsidRPr="00937C6E">
        <w:t>голосной</w:t>
      </w:r>
      <w:proofErr w:type="spellEnd"/>
      <w:r w:rsidRPr="00937C6E">
        <w:t xml:space="preserve"> мелодии. Гармонический слух – это музыкальный </w:t>
      </w:r>
      <w:proofErr w:type="spellStart"/>
      <w:r w:rsidRPr="00937C6E">
        <w:t>звуковысотный</w:t>
      </w:r>
      <w:proofErr w:type="spellEnd"/>
      <w:r w:rsidRPr="00937C6E">
        <w:t xml:space="preserve"> слух в его проявлении по отношению к многоголосной мелодии.</w:t>
      </w:r>
    </w:p>
    <w:p w:rsidR="00795861" w:rsidRPr="00937C6E" w:rsidRDefault="00795861" w:rsidP="00937C6E">
      <w:pPr>
        <w:pStyle w:val="a4"/>
      </w:pPr>
      <w:r w:rsidRPr="00937C6E">
        <w:rPr>
          <w:b/>
          <w:bCs/>
        </w:rPr>
        <w:t>Динамический слух</w:t>
      </w:r>
      <w:r w:rsidRPr="00937C6E">
        <w:t xml:space="preserve"> – способность воспринимать, запоминать и по слуху воспроизводить полярные градации динамики (громко - тихо) и постепенный переход </w:t>
      </w:r>
      <w:proofErr w:type="gramStart"/>
      <w:r w:rsidRPr="00937C6E">
        <w:t>от</w:t>
      </w:r>
      <w:proofErr w:type="gramEnd"/>
      <w:r w:rsidRPr="00937C6E">
        <w:t xml:space="preserve"> громкого к тихому звучанию и наоборот.</w:t>
      </w:r>
    </w:p>
    <w:p w:rsidR="00795861" w:rsidRPr="00937C6E" w:rsidRDefault="00795861" w:rsidP="00937C6E">
      <w:pPr>
        <w:pStyle w:val="a4"/>
      </w:pPr>
      <w:r w:rsidRPr="00937C6E">
        <w:rPr>
          <w:b/>
          <w:bCs/>
        </w:rPr>
        <w:t>Тембровый слух</w:t>
      </w:r>
      <w:r w:rsidRPr="00937C6E">
        <w:t xml:space="preserve"> определяется в процессе прослушивания звучания русских народных инструментов, в музыкально-дидактических играх.</w:t>
      </w:r>
    </w:p>
    <w:p w:rsidR="00795861" w:rsidRPr="00937C6E" w:rsidRDefault="00795861" w:rsidP="00937C6E">
      <w:pPr>
        <w:pStyle w:val="a4"/>
      </w:pPr>
      <w:r w:rsidRPr="00937C6E">
        <w:rPr>
          <w:b/>
          <w:bCs/>
        </w:rPr>
        <w:t>Ритмический слух</w:t>
      </w:r>
      <w:r w:rsidRPr="00937C6E">
        <w:t xml:space="preserve"> – способность воспринимать, запоминать и по слуху воспроизводить эмоциональную выразительность музыкального ритма.</w:t>
      </w:r>
    </w:p>
    <w:p w:rsidR="00795861" w:rsidRPr="00937C6E" w:rsidRDefault="00795861" w:rsidP="00937C6E">
      <w:pPr>
        <w:pStyle w:val="a4"/>
      </w:pPr>
    </w:p>
    <w:p w:rsidR="00795861" w:rsidRPr="00937C6E" w:rsidRDefault="00795861" w:rsidP="00937C6E">
      <w:pPr>
        <w:pStyle w:val="a4"/>
        <w:rPr>
          <w:b/>
        </w:rPr>
      </w:pPr>
      <w:r w:rsidRPr="00937C6E">
        <w:t xml:space="preserve"> </w:t>
      </w:r>
      <w:r w:rsidRPr="00937C6E">
        <w:rPr>
          <w:b/>
        </w:rPr>
        <w:t xml:space="preserve">Музыкально-дидактических игры на развитие у детей музыкальных способностей: </w:t>
      </w:r>
      <w:proofErr w:type="spellStart"/>
      <w:r w:rsidRPr="00937C6E">
        <w:rPr>
          <w:b/>
        </w:rPr>
        <w:t>звуковысотного</w:t>
      </w:r>
      <w:proofErr w:type="spellEnd"/>
      <w:r w:rsidRPr="00937C6E">
        <w:rPr>
          <w:b/>
        </w:rPr>
        <w:t>, тембрового и ритмического слуха.</w:t>
      </w:r>
    </w:p>
    <w:p w:rsidR="00795861" w:rsidRPr="00937C6E" w:rsidRDefault="00795861" w:rsidP="00937C6E">
      <w:pPr>
        <w:pStyle w:val="a4"/>
        <w:rPr>
          <w:b/>
        </w:rPr>
      </w:pPr>
    </w:p>
    <w:p w:rsidR="00795861" w:rsidRPr="00937C6E" w:rsidRDefault="00795861" w:rsidP="00937C6E">
      <w:pPr>
        <w:pStyle w:val="a4"/>
      </w:pPr>
      <w:r w:rsidRPr="00937C6E">
        <w:t xml:space="preserve">Для развития </w:t>
      </w:r>
      <w:proofErr w:type="spellStart"/>
      <w:r w:rsidRPr="00937C6E">
        <w:rPr>
          <w:b/>
          <w:bCs/>
        </w:rPr>
        <w:t>звуковысотного</w:t>
      </w:r>
      <w:proofErr w:type="spellEnd"/>
      <w:r w:rsidRPr="00937C6E">
        <w:rPr>
          <w:b/>
          <w:bCs/>
        </w:rPr>
        <w:t xml:space="preserve"> слуха</w:t>
      </w:r>
      <w:r w:rsidRPr="00937C6E">
        <w:t>:</w:t>
      </w:r>
    </w:p>
    <w:p w:rsidR="00937C6E" w:rsidRPr="00937C6E" w:rsidRDefault="00937C6E" w:rsidP="00937C6E">
      <w:pPr>
        <w:pStyle w:val="a4"/>
      </w:pPr>
    </w:p>
    <w:p w:rsidR="00795861" w:rsidRPr="00937C6E" w:rsidRDefault="00795861" w:rsidP="00937C6E">
      <w:pPr>
        <w:pStyle w:val="a4"/>
        <w:rPr>
          <w:bCs/>
        </w:rPr>
      </w:pPr>
      <w:r w:rsidRPr="00937C6E">
        <w:rPr>
          <w:bCs/>
        </w:rPr>
        <w:t>"Три поросенка"</w:t>
      </w:r>
    </w:p>
    <w:p w:rsidR="00795861" w:rsidRPr="00937C6E" w:rsidRDefault="00795861" w:rsidP="00937C6E">
      <w:pPr>
        <w:pStyle w:val="a4"/>
        <w:rPr>
          <w:bCs/>
        </w:rPr>
      </w:pPr>
      <w:r w:rsidRPr="00937C6E">
        <w:rPr>
          <w:bCs/>
        </w:rPr>
        <w:t>"Ступеньки"</w:t>
      </w:r>
    </w:p>
    <w:p w:rsidR="00795861" w:rsidRPr="00937C6E" w:rsidRDefault="00795861" w:rsidP="00937C6E">
      <w:pPr>
        <w:pStyle w:val="a4"/>
        <w:rPr>
          <w:b/>
        </w:rPr>
      </w:pPr>
    </w:p>
    <w:p w:rsidR="00795861" w:rsidRPr="00937C6E" w:rsidRDefault="00795861" w:rsidP="00937C6E">
      <w:pPr>
        <w:pStyle w:val="a4"/>
        <w:rPr>
          <w:b/>
        </w:rPr>
      </w:pPr>
      <w:r w:rsidRPr="00937C6E">
        <w:rPr>
          <w:bCs/>
        </w:rPr>
        <w:t xml:space="preserve">Игра </w:t>
      </w:r>
      <w:r w:rsidRPr="00937C6E">
        <w:rPr>
          <w:b/>
        </w:rPr>
        <w:t>"Три поросенка"</w:t>
      </w:r>
    </w:p>
    <w:p w:rsidR="00795861" w:rsidRPr="00937C6E" w:rsidRDefault="00795861" w:rsidP="00937C6E">
      <w:pPr>
        <w:pStyle w:val="a4"/>
      </w:pPr>
      <w:r w:rsidRPr="00937C6E">
        <w:rPr>
          <w:b/>
        </w:rPr>
        <w:t>Игровой материал:</w:t>
      </w:r>
      <w:r w:rsidRPr="00937C6E">
        <w:t xml:space="preserve"> На планшете </w:t>
      </w:r>
      <w:proofErr w:type="gramStart"/>
      <w:r w:rsidRPr="00937C6E">
        <w:t>изображены</w:t>
      </w:r>
      <w:proofErr w:type="gramEnd"/>
      <w:r w:rsidRPr="00937C6E">
        <w:t xml:space="preserve"> лес и сказочный дом. В нем вырезано одно окошко, в котором вращающийся диск с изображением трех поросят: </w:t>
      </w:r>
      <w:proofErr w:type="spellStart"/>
      <w:r w:rsidRPr="00937C6E">
        <w:t>Нуф-Нуф</w:t>
      </w:r>
      <w:proofErr w:type="spellEnd"/>
      <w:r w:rsidRPr="00937C6E">
        <w:t xml:space="preserve"> в синей шапочке, </w:t>
      </w:r>
      <w:proofErr w:type="spellStart"/>
      <w:r w:rsidRPr="00937C6E">
        <w:t>Наф-Наф</w:t>
      </w:r>
      <w:proofErr w:type="spellEnd"/>
      <w:r w:rsidRPr="00937C6E">
        <w:t xml:space="preserve"> в красной шапочке, </w:t>
      </w:r>
      <w:proofErr w:type="spellStart"/>
      <w:r w:rsidRPr="00937C6E">
        <w:t>Ниф-Ниф</w:t>
      </w:r>
      <w:proofErr w:type="spellEnd"/>
      <w:r w:rsidRPr="00937C6E">
        <w:t xml:space="preserve"> в желтой шапочке. Если диск вращать с обратной стороны планшета, то в окошке домика появляются поочередно все поросята. Вверху на игровом поле прикреплены три пластинки от металлофона. Под пластинкой "фа" первой октавы нарисовано мордочка поросенка в синей шапочке – </w:t>
      </w:r>
      <w:proofErr w:type="spellStart"/>
      <w:r w:rsidRPr="00937C6E">
        <w:t>Нуф-Нуфа</w:t>
      </w:r>
      <w:proofErr w:type="spellEnd"/>
      <w:r w:rsidRPr="00937C6E">
        <w:t xml:space="preserve">; под пластинкой "ля" первой октавы – поросенок в красной шапочке – </w:t>
      </w:r>
      <w:proofErr w:type="spellStart"/>
      <w:r w:rsidRPr="00937C6E">
        <w:t>Наф-Наф</w:t>
      </w:r>
      <w:proofErr w:type="spellEnd"/>
      <w:r w:rsidRPr="00937C6E">
        <w:t xml:space="preserve">; под пластинкой "до" второй октавы – поросенок в желтой шапочке – </w:t>
      </w:r>
      <w:proofErr w:type="spellStart"/>
      <w:r w:rsidRPr="00937C6E">
        <w:t>Ниф-Ниф</w:t>
      </w:r>
      <w:proofErr w:type="spellEnd"/>
      <w:r w:rsidRPr="00937C6E">
        <w:t>. Здесь же прикреплен молоточек от металлофона, который свободно и легко вынимается из петельки. Каждому играющему по три картинки с изображением шапочек трех поросят: синей, красной и желтой.</w:t>
      </w:r>
    </w:p>
    <w:p w:rsidR="00795861" w:rsidRPr="00937C6E" w:rsidRDefault="00795861" w:rsidP="00937C6E">
      <w:pPr>
        <w:pStyle w:val="a4"/>
      </w:pPr>
      <w:r w:rsidRPr="00937C6E">
        <w:rPr>
          <w:b/>
        </w:rPr>
        <w:t>Ход игры:</w:t>
      </w:r>
      <w:r w:rsidRPr="00937C6E">
        <w:t xml:space="preserve"> Дети рассаживаются полукругом. "Посмотрите, дети, какой красивый дом, - говорит музыкальный руководитель. – Живут в нем знакомые вам поросята </w:t>
      </w:r>
      <w:proofErr w:type="spellStart"/>
      <w:r w:rsidRPr="00937C6E">
        <w:t>Нуф-Нуф</w:t>
      </w:r>
      <w:proofErr w:type="spellEnd"/>
      <w:r w:rsidRPr="00937C6E">
        <w:t xml:space="preserve">, </w:t>
      </w:r>
      <w:proofErr w:type="spellStart"/>
      <w:r w:rsidRPr="00937C6E">
        <w:t>Наф-Наф</w:t>
      </w:r>
      <w:proofErr w:type="spellEnd"/>
      <w:r w:rsidRPr="00937C6E">
        <w:t xml:space="preserve">, </w:t>
      </w:r>
      <w:proofErr w:type="spellStart"/>
      <w:r w:rsidRPr="00937C6E">
        <w:t>Ниф-Ниф</w:t>
      </w:r>
      <w:proofErr w:type="spellEnd"/>
      <w:r w:rsidRPr="00937C6E">
        <w:t xml:space="preserve">. Поросята очень любят петь. Они спрятались в домике и выйдут </w:t>
      </w:r>
      <w:r w:rsidRPr="00937C6E">
        <w:lastRenderedPageBreak/>
        <w:t xml:space="preserve">только тогда, когда вы </w:t>
      </w:r>
      <w:proofErr w:type="gramStart"/>
      <w:r w:rsidRPr="00937C6E">
        <w:t>угадаете</w:t>
      </w:r>
      <w:proofErr w:type="gramEnd"/>
      <w:r w:rsidRPr="00937C6E">
        <w:t xml:space="preserve"> кто поет. У </w:t>
      </w:r>
      <w:proofErr w:type="spellStart"/>
      <w:r w:rsidRPr="00937C6E">
        <w:t>Ниф-Нифа</w:t>
      </w:r>
      <w:proofErr w:type="spellEnd"/>
      <w:r w:rsidRPr="00937C6E">
        <w:t xml:space="preserve"> самый высокий голос: "Я </w:t>
      </w:r>
      <w:proofErr w:type="spellStart"/>
      <w:r w:rsidRPr="00937C6E">
        <w:t>Ниф-Ниф</w:t>
      </w:r>
      <w:proofErr w:type="spellEnd"/>
      <w:r w:rsidRPr="00937C6E">
        <w:t xml:space="preserve">" (поет и играет на фортепиано "до" второй октавы). У </w:t>
      </w:r>
      <w:proofErr w:type="spellStart"/>
      <w:r w:rsidRPr="00937C6E">
        <w:t>Нуф-Нуфа</w:t>
      </w:r>
      <w:proofErr w:type="spellEnd"/>
      <w:r w:rsidRPr="00937C6E">
        <w:t xml:space="preserve"> самый низкий голос (поет и играет "фа" первой октавы). У </w:t>
      </w:r>
      <w:proofErr w:type="spellStart"/>
      <w:r w:rsidRPr="00937C6E">
        <w:t>Наф-Нафа</w:t>
      </w:r>
      <w:proofErr w:type="spellEnd"/>
      <w:r w:rsidRPr="00937C6E">
        <w:t xml:space="preserve"> немного повыше (поет и играет "ля" первой октавы). Затем музыкальный руководитель играет на фортепиано какой-либо из трех звуков и предлагает угадать, кто это поет. Дети должны поднять картинку с изображением шапочки того поросенка, который спел песенку. Если большинство детей правильно угадали, кто поет, то музыкальный работник вращает диск </w:t>
      </w:r>
      <w:proofErr w:type="gramStart"/>
      <w:r w:rsidRPr="00937C6E">
        <w:t>по</w:t>
      </w:r>
      <w:proofErr w:type="gramEnd"/>
      <w:r w:rsidRPr="00937C6E">
        <w:t xml:space="preserve"> планшете и в окошечке появляется поросенок. Если дети неверно угадали, то в окошечке никто не появляется, и тогда музыкальный руководитель играет опять этот же звук, а дети проверяют свои картинки.</w:t>
      </w:r>
    </w:p>
    <w:p w:rsidR="00795861" w:rsidRPr="00937C6E" w:rsidRDefault="00795861" w:rsidP="00937C6E">
      <w:pPr>
        <w:pStyle w:val="a4"/>
      </w:pPr>
    </w:p>
    <w:p w:rsidR="00795861" w:rsidRPr="00937C6E" w:rsidRDefault="00795861" w:rsidP="00937C6E">
      <w:pPr>
        <w:pStyle w:val="a4"/>
        <w:rPr>
          <w:b/>
        </w:rPr>
      </w:pPr>
      <w:r w:rsidRPr="00937C6E">
        <w:rPr>
          <w:bCs/>
        </w:rPr>
        <w:t xml:space="preserve">Игра </w:t>
      </w:r>
      <w:r w:rsidRPr="00937C6E">
        <w:rPr>
          <w:b/>
        </w:rPr>
        <w:t>"Ступеньки"</w:t>
      </w:r>
    </w:p>
    <w:p w:rsidR="00795861" w:rsidRPr="00937C6E" w:rsidRDefault="00795861" w:rsidP="00937C6E">
      <w:pPr>
        <w:pStyle w:val="a4"/>
      </w:pPr>
      <w:r w:rsidRPr="00937C6E">
        <w:rPr>
          <w:b/>
        </w:rPr>
        <w:t>Игровой материал:</w:t>
      </w:r>
      <w:r w:rsidRPr="00937C6E">
        <w:t xml:space="preserve"> Лесенка из пяти ступенек, игрушки (матрешка, мишка, зайчик).</w:t>
      </w:r>
    </w:p>
    <w:p w:rsidR="00795861" w:rsidRPr="00937C6E" w:rsidRDefault="00795861" w:rsidP="00937C6E">
      <w:pPr>
        <w:pStyle w:val="a4"/>
      </w:pPr>
      <w:r w:rsidRPr="00937C6E">
        <w:rPr>
          <w:b/>
        </w:rPr>
        <w:t>Ход игры:</w:t>
      </w:r>
      <w:r w:rsidRPr="00937C6E">
        <w:t xml:space="preserve"> Музыкальный руководитель исполняет на фортепиано мелодию, вызванный ребенок определяет движение мелодии вверх, вниз или на одном звуке и соответственно передвигает игрушку (например, зайчика) по ступенькам лесенки, вверх, вниз или постукивает на одной ступеньке. Следующий ребенок действует другой игрушкой.</w:t>
      </w: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</w:pPr>
      <w:r w:rsidRPr="00937C6E">
        <w:t xml:space="preserve">Для развития </w:t>
      </w:r>
      <w:r w:rsidRPr="00937C6E">
        <w:rPr>
          <w:b/>
          <w:bCs/>
        </w:rPr>
        <w:t>тембрового слуха</w:t>
      </w:r>
      <w:r w:rsidRPr="00937C6E">
        <w:t>:</w:t>
      </w: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  <w:rPr>
          <w:bCs/>
        </w:rPr>
      </w:pPr>
      <w:r w:rsidRPr="00937C6E">
        <w:rPr>
          <w:bCs/>
        </w:rPr>
        <w:t>"Догадайся, кто поет?"</w:t>
      </w:r>
    </w:p>
    <w:p w:rsidR="00937C6E" w:rsidRPr="00937C6E" w:rsidRDefault="00937C6E" w:rsidP="00937C6E">
      <w:pPr>
        <w:pStyle w:val="a4"/>
        <w:rPr>
          <w:bCs/>
        </w:rPr>
      </w:pPr>
      <w:r w:rsidRPr="00937C6E">
        <w:rPr>
          <w:bCs/>
        </w:rPr>
        <w:t>"Слушаем внимательно"</w:t>
      </w:r>
    </w:p>
    <w:p w:rsidR="00937C6E" w:rsidRPr="00937C6E" w:rsidRDefault="00937C6E" w:rsidP="00937C6E">
      <w:pPr>
        <w:pStyle w:val="a4"/>
        <w:rPr>
          <w:b/>
        </w:rPr>
      </w:pPr>
    </w:p>
    <w:p w:rsidR="00937C6E" w:rsidRPr="00937C6E" w:rsidRDefault="00937C6E" w:rsidP="00937C6E">
      <w:pPr>
        <w:pStyle w:val="a4"/>
        <w:rPr>
          <w:b/>
        </w:rPr>
      </w:pPr>
      <w:r w:rsidRPr="00937C6E">
        <w:rPr>
          <w:bCs/>
        </w:rPr>
        <w:t>Игра</w:t>
      </w:r>
      <w:r w:rsidRPr="00937C6E">
        <w:rPr>
          <w:b/>
        </w:rPr>
        <w:t xml:space="preserve"> "Догадайся, кто поет?"</w:t>
      </w:r>
    </w:p>
    <w:p w:rsidR="00937C6E" w:rsidRPr="00937C6E" w:rsidRDefault="00937C6E" w:rsidP="00937C6E">
      <w:pPr>
        <w:pStyle w:val="a4"/>
      </w:pPr>
      <w:r w:rsidRPr="00937C6E">
        <w:rPr>
          <w:b/>
        </w:rPr>
        <w:t>Ход игры:</w:t>
      </w:r>
      <w:r w:rsidRPr="00937C6E">
        <w:t xml:space="preserve"> Дети идут по кругу и поют первый куплет песни Е. </w:t>
      </w:r>
      <w:proofErr w:type="spellStart"/>
      <w:r w:rsidRPr="00937C6E">
        <w:t>Тилиечеевой</w:t>
      </w:r>
      <w:proofErr w:type="spellEnd"/>
      <w:r w:rsidRPr="00937C6E">
        <w:t>. На второй куплет дети останавливаются, и кто-нибудь из них поет этот куплет "</w:t>
      </w:r>
      <w:proofErr w:type="spellStart"/>
      <w:r w:rsidRPr="00937C6E">
        <w:t>жмурке</w:t>
      </w:r>
      <w:proofErr w:type="spellEnd"/>
      <w:r w:rsidRPr="00937C6E">
        <w:t>", который стоит в центре круга. "</w:t>
      </w:r>
      <w:proofErr w:type="spellStart"/>
      <w:r w:rsidRPr="00937C6E">
        <w:t>Жмурка</w:t>
      </w:r>
      <w:proofErr w:type="spellEnd"/>
      <w:r w:rsidRPr="00937C6E">
        <w:t>" должен отгадать, кто спел второй куплет.</w:t>
      </w: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  <w:rPr>
          <w:b/>
        </w:rPr>
      </w:pPr>
      <w:r w:rsidRPr="00937C6E">
        <w:rPr>
          <w:bCs/>
        </w:rPr>
        <w:t xml:space="preserve">Игра </w:t>
      </w:r>
      <w:r w:rsidRPr="00937C6E">
        <w:rPr>
          <w:b/>
        </w:rPr>
        <w:t>"Слушаем внимательно"</w:t>
      </w:r>
    </w:p>
    <w:p w:rsidR="00937C6E" w:rsidRPr="00937C6E" w:rsidRDefault="00937C6E" w:rsidP="00937C6E">
      <w:pPr>
        <w:pStyle w:val="a4"/>
      </w:pPr>
      <w:r w:rsidRPr="00937C6E">
        <w:rPr>
          <w:b/>
        </w:rPr>
        <w:t>Игровой материал:</w:t>
      </w:r>
      <w:r w:rsidRPr="00937C6E">
        <w:t xml:space="preserve"> Проигрыватель с пластинками инструментальной музыки, знакомой детям; детские музыкальные инструменты (пианино, аккордеон, скрипка и т.д.).</w:t>
      </w:r>
    </w:p>
    <w:p w:rsidR="00937C6E" w:rsidRPr="00937C6E" w:rsidRDefault="00937C6E" w:rsidP="00937C6E">
      <w:pPr>
        <w:pStyle w:val="a4"/>
      </w:pPr>
      <w:r w:rsidRPr="00937C6E">
        <w:rPr>
          <w:b/>
        </w:rPr>
        <w:t>Ход игры:</w:t>
      </w:r>
      <w:r w:rsidRPr="00937C6E">
        <w:t xml:space="preserve"> Дети сидят полукругом перед столом, на котором находятся детские инструменты. Им предлагают прослушать знакомое музыкальное произведение, определить, какие инструменты исполняют это произведения, и найти их на столе.</w:t>
      </w: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  <w:rPr>
          <w:b/>
        </w:rPr>
      </w:pPr>
      <w:r w:rsidRPr="00937C6E">
        <w:t xml:space="preserve">Для развития </w:t>
      </w:r>
      <w:r w:rsidRPr="00937C6E">
        <w:rPr>
          <w:b/>
        </w:rPr>
        <w:t>ритмического слуха:</w:t>
      </w:r>
    </w:p>
    <w:p w:rsidR="00937C6E" w:rsidRPr="00937C6E" w:rsidRDefault="00937C6E" w:rsidP="00937C6E">
      <w:pPr>
        <w:pStyle w:val="a4"/>
      </w:pPr>
      <w:r w:rsidRPr="00937C6E">
        <w:t>"Веселые матрешки"</w:t>
      </w:r>
    </w:p>
    <w:p w:rsidR="00937C6E" w:rsidRPr="00937C6E" w:rsidRDefault="00937C6E" w:rsidP="00937C6E">
      <w:pPr>
        <w:pStyle w:val="a4"/>
      </w:pPr>
      <w:r w:rsidRPr="00937C6E">
        <w:t>"Определи по ритму"</w:t>
      </w:r>
    </w:p>
    <w:p w:rsidR="00937C6E" w:rsidRPr="00937C6E" w:rsidRDefault="00937C6E" w:rsidP="00937C6E">
      <w:pPr>
        <w:pStyle w:val="a4"/>
      </w:pPr>
      <w:r w:rsidRPr="00937C6E">
        <w:t>"Прогулка"</w:t>
      </w: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</w:pPr>
      <w:r w:rsidRPr="00937C6E">
        <w:t xml:space="preserve">Игра </w:t>
      </w:r>
      <w:r w:rsidRPr="00937C6E">
        <w:rPr>
          <w:b/>
        </w:rPr>
        <w:t>"Веселые матрешки"</w:t>
      </w:r>
    </w:p>
    <w:p w:rsidR="00937C6E" w:rsidRPr="00937C6E" w:rsidRDefault="00937C6E" w:rsidP="00937C6E">
      <w:pPr>
        <w:pStyle w:val="a4"/>
      </w:pPr>
      <w:r w:rsidRPr="00937C6E">
        <w:rPr>
          <w:b/>
        </w:rPr>
        <w:t>Игровой материал:</w:t>
      </w:r>
      <w:r w:rsidRPr="00937C6E">
        <w:t xml:space="preserve"> Большая матрешка и маленькие (по числу </w:t>
      </w:r>
      <w:proofErr w:type="gramStart"/>
      <w:r w:rsidRPr="00937C6E">
        <w:t>играющих</w:t>
      </w:r>
      <w:proofErr w:type="gramEnd"/>
      <w:r w:rsidRPr="00937C6E">
        <w:t>).</w:t>
      </w:r>
    </w:p>
    <w:p w:rsidR="00937C6E" w:rsidRPr="00937C6E" w:rsidRDefault="00937C6E" w:rsidP="00937C6E">
      <w:pPr>
        <w:pStyle w:val="a4"/>
      </w:pPr>
      <w:r w:rsidRPr="00937C6E">
        <w:rPr>
          <w:b/>
          <w:bCs/>
        </w:rPr>
        <w:t>Ход игры:</w:t>
      </w:r>
      <w:r w:rsidRPr="00937C6E">
        <w:t xml:space="preserve"> Все сидят вокруг стола. У музыкального руководителя большая матрешка, у детей – маленькие. "Большая матрешка учит танцевать маленьких", - говорит музыкальный руководитель и отстукивает своей матрешкой по столу не сложный ритмический рисунок. Все дети одновременно повторяют этот ритм своими матрешками. При повторении игры ведущим может стать ребенок, правильно выполнивший задание.</w:t>
      </w: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</w:pPr>
      <w:r w:rsidRPr="00937C6E">
        <w:t xml:space="preserve">Игра </w:t>
      </w:r>
      <w:r w:rsidRPr="00937C6E">
        <w:rPr>
          <w:b/>
        </w:rPr>
        <w:t>"Определим по ритму"</w:t>
      </w:r>
    </w:p>
    <w:p w:rsidR="00937C6E" w:rsidRPr="00937C6E" w:rsidRDefault="00937C6E" w:rsidP="00937C6E">
      <w:pPr>
        <w:pStyle w:val="a4"/>
      </w:pPr>
      <w:r w:rsidRPr="00937C6E">
        <w:rPr>
          <w:b/>
        </w:rPr>
        <w:t>Игровой материал:</w:t>
      </w:r>
      <w:r w:rsidRPr="00937C6E">
        <w:t xml:space="preserve"> Карточки, на одной половине которых изображен ритмический рисунок знакомой детям песни, другая половина пустая; картинки иллюстрирующие </w:t>
      </w:r>
      <w:r w:rsidRPr="00937C6E">
        <w:lastRenderedPageBreak/>
        <w:t>содержание песни; детские музыкальные инструменты – группа ударных (ложки, угольник, барабан, музыкальный молоточек и др.). Каждому дают по 2-3 карточки.</w:t>
      </w:r>
    </w:p>
    <w:p w:rsidR="00937C6E" w:rsidRPr="00937C6E" w:rsidRDefault="00937C6E" w:rsidP="00937C6E">
      <w:pPr>
        <w:pStyle w:val="a4"/>
      </w:pPr>
      <w:r w:rsidRPr="00937C6E">
        <w:rPr>
          <w:b/>
          <w:bCs/>
        </w:rPr>
        <w:t>Ход игры:</w:t>
      </w:r>
      <w:r w:rsidRPr="00937C6E">
        <w:t xml:space="preserve"> Музыкальный руководитель выступает в роли ведущего. Он исполняет ритмический рисунок знакомой песни на одном из инструментов. Дети по ритму </w:t>
      </w:r>
      <w:proofErr w:type="gramStart"/>
      <w:r w:rsidRPr="00937C6E">
        <w:t>определяют песню и картинкой закрывают пустую</w:t>
      </w:r>
      <w:proofErr w:type="gramEnd"/>
      <w:r w:rsidRPr="00937C6E">
        <w:t xml:space="preserve"> половину карточки (картинку после правильного ответа дает ведущий).</w:t>
      </w:r>
    </w:p>
    <w:p w:rsidR="00937C6E" w:rsidRPr="00937C6E" w:rsidRDefault="00937C6E" w:rsidP="00937C6E">
      <w:pPr>
        <w:pStyle w:val="a4"/>
      </w:pPr>
      <w:r w:rsidRPr="00937C6E">
        <w:t>При повторении игры ведущим становится ребенок, который ни разу не ошибся.</w:t>
      </w:r>
    </w:p>
    <w:p w:rsidR="00937C6E" w:rsidRPr="00937C6E" w:rsidRDefault="00937C6E" w:rsidP="00937C6E">
      <w:pPr>
        <w:pStyle w:val="a4"/>
      </w:pPr>
      <w:r w:rsidRPr="00937C6E">
        <w:t xml:space="preserve">Для различения ритмических рисунков использовались знакомые детям песни Е. </w:t>
      </w:r>
      <w:proofErr w:type="spellStart"/>
      <w:r w:rsidRPr="00937C6E">
        <w:t>Тимичевой</w:t>
      </w:r>
      <w:proofErr w:type="spellEnd"/>
      <w:r w:rsidRPr="00937C6E">
        <w:t>:</w:t>
      </w:r>
    </w:p>
    <w:p w:rsidR="00937C6E" w:rsidRPr="00937C6E" w:rsidRDefault="00937C6E" w:rsidP="00937C6E">
      <w:pPr>
        <w:pStyle w:val="a4"/>
      </w:pPr>
      <w:r w:rsidRPr="00937C6E">
        <w:t>"Небо синее"</w:t>
      </w:r>
    </w:p>
    <w:p w:rsidR="00937C6E" w:rsidRPr="00937C6E" w:rsidRDefault="00937C6E" w:rsidP="00937C6E">
      <w:pPr>
        <w:pStyle w:val="a4"/>
      </w:pPr>
      <w:r w:rsidRPr="00937C6E">
        <w:t>"Смелый пилот"</w:t>
      </w:r>
    </w:p>
    <w:p w:rsidR="00937C6E" w:rsidRPr="00937C6E" w:rsidRDefault="00937C6E" w:rsidP="00937C6E">
      <w:pPr>
        <w:pStyle w:val="a4"/>
      </w:pPr>
      <w:r w:rsidRPr="00937C6E">
        <w:t xml:space="preserve">а также использовалась русская народная песня </w:t>
      </w:r>
    </w:p>
    <w:p w:rsidR="00937C6E" w:rsidRPr="00937C6E" w:rsidRDefault="00937C6E" w:rsidP="00937C6E">
      <w:pPr>
        <w:pStyle w:val="a4"/>
      </w:pPr>
      <w:r w:rsidRPr="00937C6E">
        <w:t>"Андрей-воробей"</w:t>
      </w:r>
    </w:p>
    <w:p w:rsidR="00937C6E" w:rsidRPr="00937C6E" w:rsidRDefault="00937C6E" w:rsidP="00937C6E">
      <w:pPr>
        <w:pStyle w:val="a4"/>
      </w:pPr>
      <w:r w:rsidRPr="00937C6E">
        <w:t>и русская народная прибаутка</w:t>
      </w:r>
    </w:p>
    <w:p w:rsidR="00937C6E" w:rsidRPr="00937C6E" w:rsidRDefault="00937C6E" w:rsidP="00937C6E">
      <w:pPr>
        <w:pStyle w:val="a4"/>
      </w:pPr>
      <w:r w:rsidRPr="00937C6E">
        <w:t>"</w:t>
      </w:r>
      <w:proofErr w:type="spellStart"/>
      <w:r w:rsidRPr="00937C6E">
        <w:t>Барашеньки</w:t>
      </w:r>
      <w:proofErr w:type="spellEnd"/>
      <w:r w:rsidRPr="00937C6E">
        <w:t>"</w:t>
      </w: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  <w:rPr>
          <w:b/>
        </w:rPr>
      </w:pPr>
      <w:r w:rsidRPr="00937C6E">
        <w:t xml:space="preserve">Игра </w:t>
      </w:r>
      <w:r w:rsidRPr="00937C6E">
        <w:rPr>
          <w:b/>
        </w:rPr>
        <w:t>"Прогулка"</w:t>
      </w:r>
    </w:p>
    <w:p w:rsidR="00937C6E" w:rsidRPr="00937C6E" w:rsidRDefault="00937C6E" w:rsidP="00937C6E">
      <w:pPr>
        <w:pStyle w:val="a4"/>
      </w:pPr>
      <w:r w:rsidRPr="00937C6E">
        <w:rPr>
          <w:b/>
        </w:rPr>
        <w:t>Игровой материал:</w:t>
      </w:r>
      <w:r w:rsidRPr="00937C6E">
        <w:t xml:space="preserve"> Музыкальные молоточки по числу </w:t>
      </w:r>
      <w:proofErr w:type="gramStart"/>
      <w:r w:rsidRPr="00937C6E">
        <w:t>играющих</w:t>
      </w:r>
      <w:proofErr w:type="gramEnd"/>
      <w:r w:rsidRPr="00937C6E">
        <w:t xml:space="preserve">; </w:t>
      </w:r>
      <w:proofErr w:type="spellStart"/>
      <w:r w:rsidRPr="00937C6E">
        <w:t>фланелеграф</w:t>
      </w:r>
      <w:proofErr w:type="spellEnd"/>
      <w:r w:rsidRPr="00937C6E">
        <w:t xml:space="preserve"> и карточки, изображающие короткие и долгие звуки.</w:t>
      </w:r>
    </w:p>
    <w:p w:rsidR="00937C6E" w:rsidRPr="00937C6E" w:rsidRDefault="00937C6E" w:rsidP="00937C6E">
      <w:pPr>
        <w:pStyle w:val="a4"/>
      </w:pPr>
      <w:r w:rsidRPr="00937C6E">
        <w:rPr>
          <w:b/>
          <w:bCs/>
        </w:rPr>
        <w:t>Ход игры:</w:t>
      </w:r>
      <w:r w:rsidRPr="00937C6E">
        <w:t xml:space="preserve"> Дети рассаживаются полукругом. "Сейчас, дети, пойдем с вами на прогулку, но она необычная, мы будем гулять по залу, а помогать нам будут музыкальные молоточки. Вот мы с вами спускаемся по лестнице", - музыкальный руководитель ударяет молоточком по ладони. Дети повторяют такой же ритмический рисунок. "А теперь мы вышли на улицу, светит солнышко, все обрадовались и побежали. Вот так!", - передает бег. Дети повторяют "Таня взяла мяч и стала медленно ударять им о землю", - музыкальный руководитель вновь медленно ударяет молоточком. Дети повторяют. "Остальные дети стали быстро прыгать. Скок, скок", - быстро ударяет молоточком. Дети повторяют. "Но вдруг на небе появилась туча, закрыло солнышко, и пошел сильный дождь. Сначала это были маленькие редкие капли, а потом начался сильный ливень", - постепенно ускоряет ритм ударов молоточком. Дети повторяют. "Испугались ребята и побежали в детский сад", </w:t>
      </w:r>
      <w:proofErr w:type="gramStart"/>
      <w:r w:rsidRPr="00937C6E">
        <w:t>-б</w:t>
      </w:r>
      <w:proofErr w:type="gramEnd"/>
      <w:r w:rsidRPr="00937C6E">
        <w:t>ыстро и ритмично ударяет молоточком.</w:t>
      </w:r>
    </w:p>
    <w:p w:rsidR="00937C6E" w:rsidRPr="00937C6E" w:rsidRDefault="00937C6E" w:rsidP="00937C6E">
      <w:pPr>
        <w:pStyle w:val="a4"/>
      </w:pPr>
      <w:r w:rsidRPr="00937C6E">
        <w:t xml:space="preserve">Кроме выполнения этих заданий дети должны передать ритмический рисунок, выложив на </w:t>
      </w:r>
      <w:proofErr w:type="spellStart"/>
      <w:r w:rsidRPr="00937C6E">
        <w:t>фланелеграфе</w:t>
      </w:r>
      <w:proofErr w:type="spellEnd"/>
      <w:r w:rsidRPr="00937C6E">
        <w:t xml:space="preserve"> карточки. </w:t>
      </w:r>
      <w:proofErr w:type="gramStart"/>
      <w:r w:rsidRPr="00937C6E">
        <w:t>Широкие карточки соответствуют редким ударам, узкие – частым.</w:t>
      </w:r>
      <w:proofErr w:type="gramEnd"/>
      <w:r w:rsidRPr="00937C6E">
        <w:t xml:space="preserve"> Например: "Таня взяла мяч и стала медленно ударять им о землю". Ребенок выкладывает широкие карточки."Пошел частый, сильный дождь". Ребенок выкладывает узкие карточки.</w:t>
      </w: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</w:pPr>
    </w:p>
    <w:p w:rsidR="00937C6E" w:rsidRPr="00937C6E" w:rsidRDefault="00937C6E" w:rsidP="00937C6E">
      <w:pPr>
        <w:pStyle w:val="a4"/>
      </w:pPr>
    </w:p>
    <w:p w:rsidR="00795861" w:rsidRPr="00937C6E" w:rsidRDefault="00795861" w:rsidP="00937C6E">
      <w:pPr>
        <w:pStyle w:val="a4"/>
        <w:rPr>
          <w:b/>
        </w:rPr>
      </w:pPr>
    </w:p>
    <w:p w:rsidR="00795861" w:rsidRPr="00937C6E" w:rsidRDefault="00795861" w:rsidP="00937C6E">
      <w:pPr>
        <w:pStyle w:val="a4"/>
        <w:rPr>
          <w:b/>
        </w:rPr>
      </w:pPr>
    </w:p>
    <w:p w:rsidR="00795861" w:rsidRPr="00937C6E" w:rsidRDefault="00795861" w:rsidP="00937C6E">
      <w:pPr>
        <w:pStyle w:val="a4"/>
      </w:pPr>
    </w:p>
    <w:p w:rsidR="00795861" w:rsidRPr="00937C6E" w:rsidRDefault="00795861" w:rsidP="00937C6E">
      <w:pPr>
        <w:pStyle w:val="a4"/>
      </w:pPr>
    </w:p>
    <w:p w:rsidR="00795861" w:rsidRPr="00937C6E" w:rsidRDefault="00795861" w:rsidP="00937C6E">
      <w:pPr>
        <w:pStyle w:val="a4"/>
      </w:pPr>
    </w:p>
    <w:p w:rsidR="00795861" w:rsidRPr="00937C6E" w:rsidRDefault="00795861" w:rsidP="00937C6E">
      <w:pPr>
        <w:pStyle w:val="a4"/>
      </w:pPr>
    </w:p>
    <w:p w:rsidR="00BB0599" w:rsidRPr="00937C6E" w:rsidRDefault="00BB0599" w:rsidP="00937C6E">
      <w:pPr>
        <w:pStyle w:val="a4"/>
      </w:pPr>
    </w:p>
    <w:sectPr w:rsidR="00BB0599" w:rsidRPr="00937C6E" w:rsidSect="00BB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BA6"/>
    <w:multiLevelType w:val="hybridMultilevel"/>
    <w:tmpl w:val="475AA412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D754DA0"/>
    <w:multiLevelType w:val="hybridMultilevel"/>
    <w:tmpl w:val="463CF19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54A"/>
    <w:rsid w:val="0068354A"/>
    <w:rsid w:val="00795861"/>
    <w:rsid w:val="00845023"/>
    <w:rsid w:val="00930221"/>
    <w:rsid w:val="00937C6E"/>
    <w:rsid w:val="00BB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95861"/>
    <w:pPr>
      <w:spacing w:line="360" w:lineRule="auto"/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95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95861"/>
    <w:pPr>
      <w:ind w:left="720"/>
      <w:contextualSpacing/>
    </w:pPr>
  </w:style>
  <w:style w:type="paragraph" w:styleId="a4">
    <w:name w:val="No Spacing"/>
    <w:uiPriority w:val="1"/>
    <w:qFormat/>
    <w:rsid w:val="0093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450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2016-03-19T16:58:00Z</dcterms:created>
  <dcterms:modified xsi:type="dcterms:W3CDTF">2016-03-19T17:48:00Z</dcterms:modified>
</cp:coreProperties>
</file>