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88" w:rsidRPr="00FE6A1B" w:rsidRDefault="00E61288" w:rsidP="00E61288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hyperlink r:id="rId6" w:history="1">
        <w:r w:rsidRPr="00FE6A1B">
          <w:rPr>
            <w:rStyle w:val="a3"/>
            <w:rFonts w:ascii="Times New Roman" w:eastAsia="Calibri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Социальный проект</w:t>
        </w:r>
      </w:hyperlink>
      <w:r w:rsidRPr="00FE6A1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 "Дружба - великая сила".</w:t>
      </w: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Актуальность: Сегодня проблема жестокости и равнодушия среди детей становится все более явной. Большинство детей уже в раннем детстве  отличают «хорошие» поступки от «плохих». Однако в реальной жизни это не всегда соответствует правилам поведения. Это проявляется в отсутствии отзывчивости, сопереживания к окружающим, чрезмерной агрессии. В дошкольном возрасте доброта и отзывчивость должны быть сформированы хотя бы на элементарном уровне. Для дошкольной педагогики становится актуальным поиск эффективных путей и средств формирования взаимоотношений, влияющих на становление общественно ценных качеств личности ребенка и определяющих его поведение в обществе сверстников.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 xml:space="preserve">Учитывая данную проблему, в рамках программы «Радуга» был разработан и реализован социальный проект «Дружба-великая сила», который направлен на развитие нравственных качеств детей через партнерское взаимодействие: </w:t>
      </w:r>
      <w:proofErr w:type="gramStart"/>
      <w:r w:rsidRPr="00FE6A1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E6A1B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продуктивной и игровой деятельности.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FE6A1B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Тема</w:t>
        </w:r>
      </w:hyperlink>
      <w:r w:rsidRPr="00FE6A1B">
        <w:rPr>
          <w:rFonts w:ascii="Times New Roman" w:eastAsia="Calibri" w:hAnsi="Times New Roman" w:cs="Times New Roman"/>
          <w:sz w:val="28"/>
          <w:szCs w:val="28"/>
        </w:rPr>
        <w:t> разработанного проекта выбрана с учетом возрастных особенностей детей старшего дошкольного возраста. В рамках данного проекта с детьми был проведен цикл занятий, на которых ребята познакомились с понятием «Доброта», «Сочувствие», «Дружба».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FE6A1B">
        <w:rPr>
          <w:rFonts w:ascii="Times New Roman" w:eastAsia="Calibri" w:hAnsi="Times New Roman" w:cs="Times New Roman"/>
          <w:sz w:val="28"/>
          <w:szCs w:val="28"/>
        </w:rPr>
        <w:t> способствовать созданию условий для формирования положительного и доброжелательного отношения между сверстниками.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-Воспитание у дошкольников положительных качеств характера, мотивация детей на свершение добрых поступков на благо других людей;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- Способствовать развитию чувства ответственности за общее дело;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- Создать дружный коллектив детей и родителей.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Предполагаемые результаты:</w:t>
      </w:r>
      <w:r w:rsidRPr="00FE6A1B">
        <w:rPr>
          <w:rFonts w:ascii="Times New Roman" w:eastAsia="Calibri" w:hAnsi="Times New Roman" w:cs="Times New Roman"/>
          <w:sz w:val="28"/>
          <w:szCs w:val="28"/>
        </w:rPr>
        <w:t xml:space="preserve"> у детей сформируется понятие «дружба</w:t>
      </w:r>
      <w:proofErr w:type="gramStart"/>
      <w:r w:rsidRPr="00FE6A1B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FE6A1B">
        <w:rPr>
          <w:rFonts w:ascii="Times New Roman" w:eastAsia="Calibri" w:hAnsi="Times New Roman" w:cs="Times New Roman"/>
          <w:sz w:val="28"/>
          <w:szCs w:val="28"/>
        </w:rPr>
        <w:t>больше узнают пословиц, поговорок о доброте,  смогут использовать «</w:t>
      </w:r>
      <w:proofErr w:type="spellStart"/>
      <w:r w:rsidRPr="00FE6A1B">
        <w:rPr>
          <w:rFonts w:ascii="Times New Roman" w:eastAsia="Calibri" w:hAnsi="Times New Roman" w:cs="Times New Roman"/>
          <w:sz w:val="28"/>
          <w:szCs w:val="28"/>
        </w:rPr>
        <w:t>мирилки</w:t>
      </w:r>
      <w:proofErr w:type="spellEnd"/>
      <w:r w:rsidRPr="00FE6A1B">
        <w:rPr>
          <w:rFonts w:ascii="Times New Roman" w:eastAsia="Calibri" w:hAnsi="Times New Roman" w:cs="Times New Roman"/>
          <w:sz w:val="28"/>
          <w:szCs w:val="28"/>
        </w:rPr>
        <w:t>» в конфликтной ситуации)</w:t>
      </w:r>
    </w:p>
    <w:p w:rsidR="00E61288" w:rsidRPr="00FE6A1B" w:rsidRDefault="00E61288" w:rsidP="00E612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дошкольники научатся практиковать навыки взаимопомощи при решении различных проблем; приобретут навыки работы в сотрудничестве.</w:t>
      </w:r>
    </w:p>
    <w:tbl>
      <w:tblPr>
        <w:tblpPr w:leftFromText="180" w:rightFromText="180" w:horzAnchor="margin" w:tblpXSpec="center" w:tblpY="660"/>
        <w:tblW w:w="10381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3581"/>
        <w:gridCol w:w="3961"/>
      </w:tblGrid>
      <w:tr w:rsidR="00E61288" w:rsidRPr="00FE6A1B" w:rsidTr="00590C6C">
        <w:trPr>
          <w:trHeight w:val="870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проекта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"Дружба - великая сила"</w:t>
            </w:r>
          </w:p>
        </w:tc>
        <w:tc>
          <w:tcPr>
            <w:tcW w:w="3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Социально-коммуникативная      деятельность</w:t>
            </w:r>
          </w:p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88" w:rsidRPr="00FE6A1B" w:rsidTr="00590C6C">
        <w:trPr>
          <w:trHeight w:val="656"/>
        </w:trPr>
        <w:tc>
          <w:tcPr>
            <w:tcW w:w="2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проекта</w:t>
            </w: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условий для формирования положительного и доброжелательного отношения между сверстниками.</w:t>
            </w:r>
          </w:p>
        </w:tc>
      </w:tr>
      <w:tr w:rsidR="00E61288" w:rsidRPr="00FE6A1B" w:rsidTr="00590C6C">
        <w:trPr>
          <w:trHeight w:val="113"/>
        </w:trPr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Воспитание у дошкольников положительных качеств характера, мотивация детей на свершение добрых поступков на благо других людей;</w:t>
            </w:r>
          </w:p>
          <w:p w:rsidR="00E61288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чувства ответственности за общее дело; </w:t>
            </w:r>
          </w:p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Создать дружный коллектив детей и родителей.</w:t>
            </w:r>
          </w:p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88" w:rsidRPr="00FE6A1B" w:rsidTr="00590C6C">
        <w:trPr>
          <w:trHeight w:val="1729"/>
        </w:trPr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61288" w:rsidRPr="00FE6A1B" w:rsidTr="00590C6C">
        <w:trPr>
          <w:trHeight w:val="304"/>
        </w:trPr>
        <w:tc>
          <w:tcPr>
            <w:tcW w:w="28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Дети 6-7 лет, педагоги, родители</w:t>
            </w:r>
          </w:p>
        </w:tc>
      </w:tr>
      <w:tr w:rsidR="00E61288" w:rsidRPr="00FE6A1B" w:rsidTr="00590C6C">
        <w:trPr>
          <w:trHeight w:val="1407"/>
        </w:trPr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понятие «дружба», приобретут навыки в сотрудничестве, научатся практиковать навыки взаимопомощи</w:t>
            </w:r>
          </w:p>
        </w:tc>
      </w:tr>
    </w:tbl>
    <w:p w:rsidR="00E61288" w:rsidRPr="00FE6A1B" w:rsidRDefault="00E61288" w:rsidP="00E612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A1B">
        <w:rPr>
          <w:rFonts w:ascii="Times New Roman" w:eastAsia="Calibri" w:hAnsi="Times New Roman" w:cs="Times New Roman"/>
          <w:b/>
          <w:sz w:val="28"/>
          <w:szCs w:val="28"/>
        </w:rPr>
        <w:t>Паспорт проекта</w:t>
      </w:r>
    </w:p>
    <w:p w:rsidR="00E61288" w:rsidRPr="00FE6A1B" w:rsidRDefault="00E61288" w:rsidP="00E61288">
      <w:pPr>
        <w:rPr>
          <w:rFonts w:ascii="Times New Roman" w:eastAsia="Calibri" w:hAnsi="Times New Roman" w:cs="Times New Roman"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sz w:val="28"/>
          <w:szCs w:val="28"/>
        </w:rPr>
      </w:pPr>
    </w:p>
    <w:p w:rsidR="00E61288" w:rsidRPr="00FE6A1B" w:rsidRDefault="00E61288" w:rsidP="00E61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</w:t>
      </w:r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FE6A1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реализации проекта</w:t>
      </w:r>
    </w:p>
    <w:tbl>
      <w:tblPr>
        <w:tblW w:w="10490" w:type="dxa"/>
        <w:tblInd w:w="-176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349"/>
        <w:gridCol w:w="4429"/>
      </w:tblGrid>
      <w:tr w:rsidR="00E61288" w:rsidRPr="00FE6A1B" w:rsidTr="00590C6C">
        <w:trPr>
          <w:trHeight w:val="813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61288" w:rsidRPr="00FE6A1B" w:rsidTr="00590C6C">
        <w:trPr>
          <w:trHeight w:val="613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Основополагающий вопрос: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Не имей 100 рублей, а имей 100 друзей?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Проблемный вопрос: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Можно ли дружить с человеком всю жизнь?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Кто такой друг?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Нужна ли дружба вообще?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Знакомство родителей с темой проекта.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-Сбор накопления материала.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-Организация развивающей, познавательной, предметной среды. 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-Включение в план проекта занятий, игр и других видов деятельности.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1288" w:rsidRPr="00FE6A1B" w:rsidTr="00590C6C">
        <w:trPr>
          <w:trHeight w:val="1315"/>
        </w:trPr>
        <w:tc>
          <w:tcPr>
            <w:tcW w:w="27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2.Аналитический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проекта, перспективного плана мероприятий.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Перспективно-тематический план.</w:t>
            </w:r>
          </w:p>
        </w:tc>
      </w:tr>
      <w:tr w:rsidR="00E61288" w:rsidRPr="00FE6A1B" w:rsidTr="00590C6C">
        <w:trPr>
          <w:trHeight w:val="123"/>
        </w:trPr>
        <w:tc>
          <w:tcPr>
            <w:tcW w:w="27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материала.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творческой лаборатории демонстрационным и  раздаточным материалом по теме.</w:t>
            </w:r>
          </w:p>
        </w:tc>
      </w:tr>
      <w:tr w:rsidR="00E61288" w:rsidRPr="00FE6A1B" w:rsidTr="00590C6C">
        <w:trPr>
          <w:trHeight w:val="1643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3.Практический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проекта в образовательную практику.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«Что такое доброта»; «Вежливая просьба»; «Что такое дружба», «Вместе тесно, а врозь скучно».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Чтение художественной литературы: «Просто старушка», </w:t>
            </w: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«Волшебное слово», «Сторож», «Волшебная иголочка», «Добрая хозяюшка», «Синие листья». Пословицы, поговорки о дружбе.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Социально – коммуникативное:  Проблемная ситуация: можно ли стать добрее. Занятие на тему: «Кто такой </w:t>
            </w:r>
            <w:proofErr w:type="gramStart"/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–д</w:t>
            </w:r>
            <w:proofErr w:type="gramEnd"/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руг?»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Обсуждение гипотезы: Быть добрым - это хорошо или плохо? Дидактические игры: «Собери бусы», «Добрые дела», «Волшебный стул», «Кто знает больше вежливых слов», «Комплименты», «Доскажи словечко».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Познавательное развитие: Просмотр мультфильмов о добре и дружбе. Разгадывание загадок о дружбе. Пословицы, поговорки о дружбе. Рассматривание иллюстраций и фотографий по теме.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Конструирование: «Волшебное дерево», «Мост дружбы».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Художественно – эстетическое: Рисование «Дерево дружбы», «Цветик-</w:t>
            </w:r>
            <w:proofErr w:type="spellStart"/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семицветик</w:t>
            </w:r>
            <w:proofErr w:type="spellEnd"/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Музыка: Прослушивание песен о добре, дружбе.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Копилка добрых дел.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1288" w:rsidRPr="00FE6A1B" w:rsidTr="00590C6C">
        <w:trPr>
          <w:trHeight w:val="1123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4.Презентационный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Публичное представление продукта совместной деятельности.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Итоговые мероприятия, презентация «Кто такой друг?»</w:t>
            </w:r>
          </w:p>
        </w:tc>
      </w:tr>
      <w:tr w:rsidR="00E61288" w:rsidRPr="00FE6A1B" w:rsidTr="00590C6C">
        <w:trPr>
          <w:trHeight w:val="7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5.Контрольный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совместный анализ выполнения проекта, осмысление результата.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дальнейшем идеи проекта реализуются и развиваются. В течение года с детьми проводятся игры-тренинги по формированию доброжелательных отношений дошкольников, рекомендованные Смирновой Е.О.</w:t>
            </w:r>
          </w:p>
          <w:p w:rsidR="00E61288" w:rsidRPr="00FE6A1B" w:rsidRDefault="00E61288" w:rsidP="00590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1288" w:rsidRPr="00FE6A1B" w:rsidRDefault="00E61288" w:rsidP="00E61288">
      <w:pPr>
        <w:rPr>
          <w:rFonts w:ascii="Times New Roman" w:eastAsia="Calibri" w:hAnsi="Times New Roman" w:cs="Times New Roman"/>
          <w:sz w:val="28"/>
          <w:szCs w:val="28"/>
        </w:rPr>
      </w:pPr>
      <w:r w:rsidRPr="00FE6A1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88" w:rsidRDefault="00E61288" w:rsidP="00E61288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61288" w:rsidRDefault="00E61288" w:rsidP="00E61288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61288" w:rsidRDefault="00E61288" w:rsidP="00E61288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61288" w:rsidRDefault="00E61288" w:rsidP="00E61288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61288" w:rsidRDefault="00E61288" w:rsidP="00E61288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E61288" w:rsidRPr="00FE6A1B" w:rsidRDefault="00E61288" w:rsidP="00E6128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E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Литература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Смирнова Е.О.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 «Межличностные отношения дошкольников»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Пазухина</w:t>
      </w:r>
      <w:proofErr w:type="spellEnd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И.А.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 «Давайте познакомимся»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Хромова</w:t>
      </w:r>
      <w:proofErr w:type="spellEnd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С.</w:t>
      </w:r>
      <w:r w:rsidRPr="00FE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«Психологические игры для детей»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Фесюкова</w:t>
      </w:r>
      <w:proofErr w:type="spellEnd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Л.Б</w:t>
      </w:r>
      <w:r w:rsidRPr="00FE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 Демонстрационный материал «Я и другие»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Шипицина</w:t>
      </w:r>
      <w:proofErr w:type="spellEnd"/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Л.М.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 «Азбука общения»</w:t>
      </w:r>
    </w:p>
    <w:p w:rsidR="00E61288" w:rsidRPr="00FE6A1B" w:rsidRDefault="00E61288" w:rsidP="00E61288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FE6A1B">
        <w:rPr>
          <w:rFonts w:ascii="Times New Roman" w:eastAsia="Calibri" w:hAnsi="Times New Roman" w:cs="Times New Roman"/>
          <w:bCs/>
          <w:iCs/>
          <w:sz w:val="28"/>
          <w:szCs w:val="28"/>
        </w:rPr>
        <w:t>Кузнецова Л.В., Панфилова М.А</w:t>
      </w:r>
      <w:r w:rsidRPr="00FE6A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 «Формирование нравственного здоровья дошкольников»</w:t>
      </w:r>
    </w:p>
    <w:p w:rsidR="00E61288" w:rsidRPr="00FE6A1B" w:rsidRDefault="00E61288" w:rsidP="00E6128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E6A1B">
        <w:rPr>
          <w:rFonts w:ascii="Times New Roman" w:eastAsia="Calibri" w:hAnsi="Times New Roman" w:cs="Times New Roman"/>
          <w:sz w:val="28"/>
          <w:szCs w:val="28"/>
        </w:rPr>
        <w:t>7.</w:t>
      </w:r>
      <w:r w:rsidRPr="00FE6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6A1B">
        <w:rPr>
          <w:rFonts w:ascii="Times New Roman" w:eastAsia="Calibri" w:hAnsi="Times New Roman" w:cs="Times New Roman"/>
          <w:bCs/>
          <w:sz w:val="28"/>
          <w:szCs w:val="28"/>
        </w:rPr>
        <w:t>Осеева В., Рассказы, сказки, стихи</w:t>
      </w:r>
    </w:p>
    <w:p w:rsidR="00E61288" w:rsidRPr="00FE6A1B" w:rsidRDefault="00E61288" w:rsidP="00E61288">
      <w:pPr>
        <w:rPr>
          <w:rFonts w:ascii="Times New Roman" w:eastAsia="Calibri" w:hAnsi="Times New Roman" w:cs="Times New Roman"/>
          <w:sz w:val="28"/>
          <w:szCs w:val="28"/>
        </w:rPr>
      </w:pPr>
    </w:p>
    <w:p w:rsidR="00D97F31" w:rsidRDefault="00E61288">
      <w:bookmarkStart w:id="0" w:name="_GoBack"/>
      <w:bookmarkEnd w:id="0"/>
    </w:p>
    <w:sectPr w:rsidR="00D97F31" w:rsidSect="00371839">
      <w:footerReference w:type="default" r:id="rId8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85293"/>
      <w:docPartObj>
        <w:docPartGallery w:val="Page Numbers (Bottom of Page)"/>
        <w:docPartUnique/>
      </w:docPartObj>
    </w:sdtPr>
    <w:sdtEndPr/>
    <w:sdtContent>
      <w:p w:rsidR="00155192" w:rsidRDefault="00E612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2A99" w:rsidRDefault="00E6128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8B9"/>
    <w:multiLevelType w:val="multilevel"/>
    <w:tmpl w:val="EB24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88"/>
    <w:rsid w:val="00106BA3"/>
    <w:rsid w:val="00D33200"/>
    <w:rsid w:val="00E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28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28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6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932-zanyatie-po-obucheniyu-gramote-v-podgotovitelnoy-gruppe-tema-differentsiatsiya-zvukov-s-i-sh-v-slogakh-i-slovakh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6420-sotsialnyy-proekt-mir-vokrug-nas-iz-opyta-raboty-konspekt-zanyatiya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2016-03-21T12:08:00Z</dcterms:created>
  <dcterms:modified xsi:type="dcterms:W3CDTF">2016-03-21T12:08:00Z</dcterms:modified>
</cp:coreProperties>
</file>