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0" w:rsidRDefault="00C10EF0" w:rsidP="00C10EF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Примерная структура  </w:t>
      </w: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Я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B0C0F" w:rsidRPr="001B3DF6" w:rsidRDefault="002B0C0F" w:rsidP="00C10EF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850"/>
        <w:gridCol w:w="3119"/>
        <w:gridCol w:w="141"/>
        <w:gridCol w:w="1701"/>
        <w:gridCol w:w="1560"/>
        <w:gridCol w:w="141"/>
        <w:gridCol w:w="3119"/>
        <w:gridCol w:w="2551"/>
      </w:tblGrid>
      <w:tr w:rsidR="00C10EF0" w:rsidRPr="00DB4FC4" w:rsidTr="00C10EF0">
        <w:tc>
          <w:tcPr>
            <w:tcW w:w="392" w:type="dxa"/>
            <w:vMerge w:val="restart"/>
            <w:textDirection w:val="btLr"/>
          </w:tcPr>
          <w:p w:rsidR="00C10EF0" w:rsidRPr="00DB4FC4" w:rsidRDefault="00C10EF0" w:rsidP="00C10EF0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EF0" w:rsidRPr="00DB4FC4" w:rsidRDefault="00C10EF0" w:rsidP="00C10EF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521" w:type="dxa"/>
            <w:gridSpan w:val="4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gridSpan w:val="2"/>
            <w:vMerge w:val="restart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10EF0" w:rsidRPr="00DB4FC4" w:rsidTr="00C10EF0">
        <w:trPr>
          <w:trHeight w:val="725"/>
        </w:trPr>
        <w:tc>
          <w:tcPr>
            <w:tcW w:w="392" w:type="dxa"/>
            <w:vMerge/>
          </w:tcPr>
          <w:p w:rsidR="00C10EF0" w:rsidRPr="00DB4FC4" w:rsidRDefault="00C10EF0" w:rsidP="00C10EF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10EF0" w:rsidRPr="00DB4FC4" w:rsidRDefault="00C10EF0" w:rsidP="00C10EF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EF0" w:rsidRPr="00DB4FC4" w:rsidRDefault="00C10EF0" w:rsidP="00C10EF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gridSpan w:val="2"/>
            <w:vMerge/>
          </w:tcPr>
          <w:p w:rsidR="00C10EF0" w:rsidRPr="00DB4FC4" w:rsidRDefault="00C10EF0" w:rsidP="00C10EF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EF0" w:rsidRPr="00DB4FC4" w:rsidTr="00C10EF0">
        <w:tc>
          <w:tcPr>
            <w:tcW w:w="392" w:type="dxa"/>
          </w:tcPr>
          <w:p w:rsidR="00C10EF0" w:rsidRPr="00DB4FC4" w:rsidRDefault="00C10EF0" w:rsidP="00C10EF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10EF0" w:rsidRPr="00DB4FC4" w:rsidTr="00C10EF0">
        <w:trPr>
          <w:trHeight w:val="1194"/>
        </w:trPr>
        <w:tc>
          <w:tcPr>
            <w:tcW w:w="392" w:type="dxa"/>
            <w:vMerge w:val="restart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10EF0" w:rsidRPr="00DB4FC4" w:rsidRDefault="00C10EF0" w:rsidP="00C10EF0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Указываются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образов</w:t>
            </w: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бласти,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задачи которых  реализуются в данной деятельности и формах работы с детьми</w:t>
            </w:r>
          </w:p>
        </w:tc>
        <w:tc>
          <w:tcPr>
            <w:tcW w:w="3260" w:type="dxa"/>
            <w:gridSpan w:val="2"/>
          </w:tcPr>
          <w:p w:rsidR="00C10EF0" w:rsidRPr="00DB4FC4" w:rsidRDefault="002B0C0F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Утр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гимнастика; дидактические/развивающие/конструктивные,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настольно-печ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0EF0" w:rsidRPr="00DB4FC4">
              <w:rPr>
                <w:rFonts w:ascii="Times New Roman" w:hAnsi="Times New Roman"/>
                <w:sz w:val="20"/>
                <w:szCs w:val="20"/>
              </w:rPr>
              <w:t>игры</w:t>
            </w:r>
            <w:proofErr w:type="spellEnd"/>
            <w:proofErr w:type="gramEnd"/>
            <w:r w:rsidR="00C10EF0" w:rsidRPr="00DB4FC4">
              <w:rPr>
                <w:rFonts w:ascii="Times New Roman" w:hAnsi="Times New Roman"/>
                <w:sz w:val="20"/>
                <w:szCs w:val="20"/>
              </w:rPr>
              <w:t>, чтение худ. литературы; беседа; артикуляционная и пальчиковая гимнастика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EF0" w:rsidRPr="00DB4FC4" w:rsidRDefault="00C10EF0" w:rsidP="002B0C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обучающие игры. Закрепление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</w:t>
            </w:r>
          </w:p>
        </w:tc>
        <w:tc>
          <w:tcPr>
            <w:tcW w:w="1560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Объяснение, показ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C0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личный пример, напоминание, си</w:t>
            </w:r>
            <w:r w:rsidR="002B0C0F">
              <w:rPr>
                <w:rFonts w:ascii="Times New Roman" w:hAnsi="Times New Roman"/>
                <w:sz w:val="20"/>
                <w:szCs w:val="20"/>
              </w:rPr>
              <w:t>туативный  разговор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природы, 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творчества; дежурства; сюжетно-ролевые игры; самообслуживание; моделирование; ведение календаря природы. </w:t>
            </w:r>
            <w:proofErr w:type="gramEnd"/>
          </w:p>
        </w:tc>
        <w:tc>
          <w:tcPr>
            <w:tcW w:w="2551" w:type="dxa"/>
            <w:vMerge w:val="restart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 занятия.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Экскурсии, наблюдения, чтение. Совместное творчество.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</w:t>
            </w:r>
            <w:r w:rsidR="002B0C0F">
              <w:rPr>
                <w:rFonts w:ascii="Times New Roman" w:hAnsi="Times New Roman"/>
                <w:sz w:val="18"/>
                <w:szCs w:val="18"/>
              </w:rPr>
              <w:t xml:space="preserve"> проекты, презентации, конкурсы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Родительские собрания, гостиные, работа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родитель-ских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клубов, семинары, открытые просмотры, мастер-класс. Семинары-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практикумы. Игровые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 программы.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Анкетирование.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Интерактив-ное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 взаимодействие через сайт ДОУ. Оформление родительских уголков. Буклеты, информационные листы. Фотоальбомы.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Экскурсии с детьми. Чтение детям, заучивание наизусть.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EF0" w:rsidRPr="00DB4FC4" w:rsidTr="00C10EF0">
        <w:trPr>
          <w:trHeight w:val="794"/>
        </w:trPr>
        <w:tc>
          <w:tcPr>
            <w:tcW w:w="392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850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C10EF0" w:rsidRPr="00DB4FC4" w:rsidRDefault="002B0C0F" w:rsidP="00C10EF0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Цели, задачи </w:t>
            </w:r>
            <w:r w:rsidR="00C10EF0" w:rsidRPr="00DB4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(краткое содержание заняти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B0C0F">
              <w:rPr>
                <w:rFonts w:ascii="Times New Roman" w:hAnsi="Times New Roman"/>
                <w:i/>
              </w:rPr>
              <w:t>для молодых специалистов</w:t>
            </w:r>
            <w:r>
              <w:rPr>
                <w:rFonts w:ascii="Times New Roman" w:hAnsi="Times New Roman"/>
              </w:rPr>
              <w:t>)</w:t>
            </w:r>
          </w:p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EF0" w:rsidRPr="00DB4FC4" w:rsidTr="00C10EF0">
        <w:trPr>
          <w:trHeight w:val="1424"/>
        </w:trPr>
        <w:tc>
          <w:tcPr>
            <w:tcW w:w="392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850" w:type="dxa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обучающие игры. Закрепление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1701" w:type="dxa"/>
            <w:gridSpan w:val="2"/>
            <w:vMerge w:val="restart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Сюжетно-ролевая игра, наблюдение,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экспериментирова-ние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исследоват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 де-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ятельность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, конструирование, развивающие игры, рассказ, беседа, создание коллекций, проектная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деятель-ность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, проблемные ситуации,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изготовле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3119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551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EF0" w:rsidRPr="00DB4FC4" w:rsidTr="00C10EF0">
        <w:trPr>
          <w:trHeight w:val="741"/>
        </w:trPr>
        <w:tc>
          <w:tcPr>
            <w:tcW w:w="392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1842" w:type="dxa"/>
            <w:gridSpan w:val="2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</w:t>
            </w:r>
            <w:r w:rsidR="002C6791">
              <w:rPr>
                <w:rFonts w:ascii="Times New Roman" w:hAnsi="Times New Roman"/>
                <w:sz w:val="18"/>
                <w:szCs w:val="18"/>
              </w:rPr>
              <w:t>ости</w:t>
            </w:r>
          </w:p>
        </w:tc>
        <w:tc>
          <w:tcPr>
            <w:tcW w:w="1701" w:type="dxa"/>
            <w:gridSpan w:val="2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551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EF0" w:rsidRPr="00DB4FC4" w:rsidTr="00C10EF0">
        <w:tc>
          <w:tcPr>
            <w:tcW w:w="392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</w:t>
            </w:r>
            <w:r w:rsidR="002B0C0F">
              <w:rPr>
                <w:rFonts w:ascii="Times New Roman" w:hAnsi="Times New Roman"/>
                <w:sz w:val="20"/>
                <w:szCs w:val="20"/>
              </w:rPr>
              <w:t>доровит</w:t>
            </w:r>
            <w:proofErr w:type="gramStart"/>
            <w:r w:rsidR="002B0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B0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B0C0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2B0C0F">
              <w:rPr>
                <w:rFonts w:ascii="Times New Roman" w:hAnsi="Times New Roman"/>
                <w:sz w:val="20"/>
                <w:szCs w:val="20"/>
              </w:rPr>
              <w:t xml:space="preserve"> закалив.  процедуры,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инд. работа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10EF0" w:rsidRPr="00DB4FC4" w:rsidRDefault="002B0C0F" w:rsidP="002B0C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Гимнастика </w:t>
            </w:r>
            <w:r w:rsidR="00C10EF0" w:rsidRPr="00DB4FC4">
              <w:rPr>
                <w:rFonts w:ascii="Times New Roman" w:hAnsi="Times New Roman"/>
                <w:sz w:val="18"/>
                <w:szCs w:val="18"/>
              </w:rPr>
              <w:t>после сна, закаливание. Сюжетно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-ролевые, дидактические,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досуговые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настольно-печ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 игры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Игр</w:t>
            </w:r>
            <w:r>
              <w:rPr>
                <w:rFonts w:ascii="Times New Roman" w:hAnsi="Times New Roman"/>
                <w:sz w:val="18"/>
                <w:szCs w:val="18"/>
              </w:rPr>
              <w:t>ы-экспериментирования. Чтение 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итерату</w:t>
            </w:r>
            <w:r w:rsidR="00C10EF0" w:rsidRPr="00DB4FC4">
              <w:rPr>
                <w:rFonts w:ascii="Times New Roman" w:hAnsi="Times New Roman"/>
                <w:sz w:val="18"/>
                <w:szCs w:val="18"/>
              </w:rPr>
              <w:t>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1842" w:type="dxa"/>
            <w:gridSpan w:val="2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обучающие игры. Закрепление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1701" w:type="dxa"/>
            <w:gridSpan w:val="2"/>
            <w:vMerge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0EF0" w:rsidRPr="00DB4FC4" w:rsidRDefault="00C10EF0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C10EF0" w:rsidRPr="00DB4FC4" w:rsidRDefault="002B0C0F" w:rsidP="00C10E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сюжетные, </w:t>
            </w:r>
            <w:r w:rsidR="00C10EF0" w:rsidRPr="00DB4FC4">
              <w:rPr>
                <w:rFonts w:ascii="Times New Roman" w:hAnsi="Times New Roman"/>
                <w:sz w:val="18"/>
                <w:szCs w:val="18"/>
              </w:rPr>
              <w:t xml:space="preserve">самодеятельные, дидактические, </w:t>
            </w:r>
            <w:proofErr w:type="spellStart"/>
            <w:r w:rsidR="00C10EF0" w:rsidRPr="00DB4FC4">
              <w:rPr>
                <w:rFonts w:ascii="Times New Roman" w:hAnsi="Times New Roman"/>
                <w:sz w:val="18"/>
                <w:szCs w:val="18"/>
              </w:rPr>
              <w:t>настольно-печ</w:t>
            </w:r>
            <w:proofErr w:type="spellEnd"/>
            <w:r w:rsidR="00C10EF0" w:rsidRPr="00DB4FC4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="00C10EF0" w:rsidRPr="00DB4FC4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="00C10EF0" w:rsidRPr="00DB4F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C10EF0"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="00C10EF0" w:rsidRPr="00DB4FC4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="00C10EF0"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="00C10EF0" w:rsidRPr="00DB4F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C10EF0" w:rsidRPr="00DB4FC4">
              <w:rPr>
                <w:rFonts w:ascii="Times New Roman" w:hAnsi="Times New Roman"/>
                <w:sz w:val="18"/>
                <w:szCs w:val="18"/>
              </w:rPr>
              <w:t>тврчества</w:t>
            </w:r>
            <w:proofErr w:type="spellEnd"/>
            <w:r w:rsidR="00C10EF0" w:rsidRPr="00DB4FC4">
              <w:rPr>
                <w:rFonts w:ascii="Times New Roman" w:hAnsi="Times New Roman"/>
                <w:sz w:val="18"/>
                <w:szCs w:val="18"/>
              </w:rPr>
              <w:t xml:space="preserve">. Опыты. Постройки для сюжетных игр. Продуктивная </w:t>
            </w:r>
            <w:proofErr w:type="spellStart"/>
            <w:r w:rsidR="00C10EF0" w:rsidRPr="00DB4FC4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="00C10EF0"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EF0" w:rsidRPr="00DB4FC4" w:rsidTr="00C10EF0">
        <w:trPr>
          <w:trHeight w:val="281"/>
        </w:trPr>
        <w:tc>
          <w:tcPr>
            <w:tcW w:w="392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6"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Все мероприятия планируются  также как и в первую половину дня.</w:t>
            </w:r>
          </w:p>
        </w:tc>
        <w:tc>
          <w:tcPr>
            <w:tcW w:w="2551" w:type="dxa"/>
            <w:vMerge/>
          </w:tcPr>
          <w:p w:rsidR="00C10EF0" w:rsidRPr="00DB4FC4" w:rsidRDefault="00C10EF0" w:rsidP="00C10EF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EF0" w:rsidRDefault="00C10EF0"/>
    <w:sectPr w:rsidR="00C10EF0" w:rsidSect="00C10EF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67" w:rsidRDefault="006A2167" w:rsidP="005419C3">
      <w:pPr>
        <w:spacing w:before="0" w:after="0"/>
      </w:pPr>
      <w:r>
        <w:separator/>
      </w:r>
    </w:p>
  </w:endnote>
  <w:endnote w:type="continuationSeparator" w:id="0">
    <w:p w:rsidR="006A2167" w:rsidRDefault="006A2167" w:rsidP="005419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67" w:rsidRDefault="006A2167" w:rsidP="005419C3">
      <w:pPr>
        <w:spacing w:before="0" w:after="0"/>
      </w:pPr>
      <w:r>
        <w:separator/>
      </w:r>
    </w:p>
  </w:footnote>
  <w:footnote w:type="continuationSeparator" w:id="0">
    <w:p w:rsidR="006A2167" w:rsidRDefault="006A2167" w:rsidP="005419C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8C"/>
    <w:rsid w:val="00005C11"/>
    <w:rsid w:val="0002770B"/>
    <w:rsid w:val="00031A2D"/>
    <w:rsid w:val="00032DDD"/>
    <w:rsid w:val="000441DD"/>
    <w:rsid w:val="00064853"/>
    <w:rsid w:val="00073918"/>
    <w:rsid w:val="000D18AB"/>
    <w:rsid w:val="000D31CF"/>
    <w:rsid w:val="000E33C1"/>
    <w:rsid w:val="0014029E"/>
    <w:rsid w:val="001A359B"/>
    <w:rsid w:val="001B3DF6"/>
    <w:rsid w:val="001C2160"/>
    <w:rsid w:val="001E2F98"/>
    <w:rsid w:val="00243BAE"/>
    <w:rsid w:val="00250F86"/>
    <w:rsid w:val="002547AA"/>
    <w:rsid w:val="002548F1"/>
    <w:rsid w:val="0026257B"/>
    <w:rsid w:val="00286C03"/>
    <w:rsid w:val="002B0C0F"/>
    <w:rsid w:val="002C6791"/>
    <w:rsid w:val="002D29BE"/>
    <w:rsid w:val="002D7652"/>
    <w:rsid w:val="00316F60"/>
    <w:rsid w:val="00324743"/>
    <w:rsid w:val="0035176F"/>
    <w:rsid w:val="003768C2"/>
    <w:rsid w:val="003B0994"/>
    <w:rsid w:val="003C7AF5"/>
    <w:rsid w:val="003D5B61"/>
    <w:rsid w:val="00451FFB"/>
    <w:rsid w:val="004C2C09"/>
    <w:rsid w:val="004E2A51"/>
    <w:rsid w:val="00535E29"/>
    <w:rsid w:val="0054079A"/>
    <w:rsid w:val="005419C3"/>
    <w:rsid w:val="00557A61"/>
    <w:rsid w:val="00582D6E"/>
    <w:rsid w:val="0058774E"/>
    <w:rsid w:val="005A4544"/>
    <w:rsid w:val="005B2BEE"/>
    <w:rsid w:val="005C10A9"/>
    <w:rsid w:val="005F76C2"/>
    <w:rsid w:val="00626B99"/>
    <w:rsid w:val="00660BC5"/>
    <w:rsid w:val="00684CD3"/>
    <w:rsid w:val="006A18CB"/>
    <w:rsid w:val="006A2167"/>
    <w:rsid w:val="006A3E7C"/>
    <w:rsid w:val="006E4B20"/>
    <w:rsid w:val="006F4958"/>
    <w:rsid w:val="00705EC7"/>
    <w:rsid w:val="00741C75"/>
    <w:rsid w:val="00747472"/>
    <w:rsid w:val="00751FE4"/>
    <w:rsid w:val="007A2CA9"/>
    <w:rsid w:val="007F3919"/>
    <w:rsid w:val="008519D8"/>
    <w:rsid w:val="008626C4"/>
    <w:rsid w:val="00872688"/>
    <w:rsid w:val="008852E8"/>
    <w:rsid w:val="008B02AB"/>
    <w:rsid w:val="009307EA"/>
    <w:rsid w:val="009635BE"/>
    <w:rsid w:val="00993411"/>
    <w:rsid w:val="009A157A"/>
    <w:rsid w:val="00A02CA4"/>
    <w:rsid w:val="00A5789A"/>
    <w:rsid w:val="00A61B96"/>
    <w:rsid w:val="00A62035"/>
    <w:rsid w:val="00A703A4"/>
    <w:rsid w:val="00A76F0D"/>
    <w:rsid w:val="00A7796B"/>
    <w:rsid w:val="00A86672"/>
    <w:rsid w:val="00AB22C0"/>
    <w:rsid w:val="00AC7A9C"/>
    <w:rsid w:val="00B1728C"/>
    <w:rsid w:val="00B26B83"/>
    <w:rsid w:val="00B54BB6"/>
    <w:rsid w:val="00B94989"/>
    <w:rsid w:val="00BF46BE"/>
    <w:rsid w:val="00BF533A"/>
    <w:rsid w:val="00C04D3C"/>
    <w:rsid w:val="00C10EF0"/>
    <w:rsid w:val="00C2371D"/>
    <w:rsid w:val="00C957A0"/>
    <w:rsid w:val="00CA0A97"/>
    <w:rsid w:val="00CB39A0"/>
    <w:rsid w:val="00CF7919"/>
    <w:rsid w:val="00D46184"/>
    <w:rsid w:val="00D776E2"/>
    <w:rsid w:val="00D86B01"/>
    <w:rsid w:val="00D901DD"/>
    <w:rsid w:val="00D93C29"/>
    <w:rsid w:val="00D97068"/>
    <w:rsid w:val="00DA0DD9"/>
    <w:rsid w:val="00DA66C3"/>
    <w:rsid w:val="00DB0C48"/>
    <w:rsid w:val="00DB4FC4"/>
    <w:rsid w:val="00DB55B2"/>
    <w:rsid w:val="00E319A9"/>
    <w:rsid w:val="00E61FDF"/>
    <w:rsid w:val="00E715D8"/>
    <w:rsid w:val="00E74E5E"/>
    <w:rsid w:val="00EA6E9B"/>
    <w:rsid w:val="00EC5287"/>
    <w:rsid w:val="00EE5B0A"/>
    <w:rsid w:val="00F81DC7"/>
    <w:rsid w:val="00F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C3"/>
  </w:style>
  <w:style w:type="paragraph" w:styleId="a6">
    <w:name w:val="footer"/>
    <w:basedOn w:val="a"/>
    <w:link w:val="a7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ДОУ№40(1)</dc:creator>
  <cp:keywords/>
  <cp:lastModifiedBy>DOU50</cp:lastModifiedBy>
  <cp:revision>2</cp:revision>
  <cp:lastPrinted>2010-11-02T07:55:00Z</cp:lastPrinted>
  <dcterms:created xsi:type="dcterms:W3CDTF">2015-09-01T07:10:00Z</dcterms:created>
  <dcterms:modified xsi:type="dcterms:W3CDTF">2016-02-12T11:36:00Z</dcterms:modified>
</cp:coreProperties>
</file>