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1D" w:rsidRPr="00A9566F" w:rsidRDefault="00243C1D" w:rsidP="00243C1D">
      <w:pPr>
        <w:rPr>
          <w:sz w:val="28"/>
          <w:szCs w:val="28"/>
        </w:rPr>
      </w:pPr>
    </w:p>
    <w:p w:rsidR="00243C1D" w:rsidRPr="00C67CA5" w:rsidRDefault="00243C1D" w:rsidP="00243C1D">
      <w:pPr>
        <w:jc w:val="center"/>
        <w:rPr>
          <w:b/>
          <w:sz w:val="28"/>
          <w:szCs w:val="28"/>
        </w:rPr>
      </w:pPr>
      <w:r w:rsidRPr="00C67CA5">
        <w:rPr>
          <w:b/>
          <w:sz w:val="28"/>
          <w:szCs w:val="28"/>
        </w:rPr>
        <w:t xml:space="preserve">Методическое сопровождение педагогов, </w:t>
      </w:r>
    </w:p>
    <w:p w:rsidR="00243C1D" w:rsidRPr="008348EE" w:rsidRDefault="00243C1D" w:rsidP="008348EE">
      <w:pPr>
        <w:jc w:val="center"/>
        <w:rPr>
          <w:b/>
          <w:sz w:val="28"/>
          <w:szCs w:val="28"/>
        </w:rPr>
      </w:pPr>
      <w:proofErr w:type="gramStart"/>
      <w:r w:rsidRPr="00C67CA5">
        <w:rPr>
          <w:b/>
          <w:sz w:val="28"/>
          <w:szCs w:val="28"/>
        </w:rPr>
        <w:t>оказывающих</w:t>
      </w:r>
      <w:proofErr w:type="gramEnd"/>
      <w:r w:rsidRPr="00C67CA5">
        <w:rPr>
          <w:b/>
          <w:sz w:val="28"/>
          <w:szCs w:val="28"/>
        </w:rPr>
        <w:t xml:space="preserve"> индивидуальные образовательные услуги на дому.</w:t>
      </w:r>
    </w:p>
    <w:p w:rsidR="00BC4521" w:rsidRPr="00BC4521" w:rsidRDefault="00BC4521" w:rsidP="00BC4521">
      <w:pPr>
        <w:pStyle w:val="1"/>
        <w:jc w:val="right"/>
        <w:rPr>
          <w:b w:val="0"/>
          <w:bCs w:val="0"/>
          <w:i/>
          <w:iCs/>
          <w:color w:val="auto"/>
        </w:rPr>
      </w:pPr>
      <w:r w:rsidRPr="00BC4521">
        <w:rPr>
          <w:b w:val="0"/>
          <w:bCs w:val="0"/>
          <w:i/>
          <w:iCs/>
          <w:color w:val="auto"/>
        </w:rPr>
        <w:t xml:space="preserve">Как никто не может дать другого того, что                                                                                        не имеет сам, так не может развивать,                                                                 образовывать и воспитывать других тот,                                                                                                         кто не является сам развитым, воспитанным                                                                                        и образованным.  Он лишь до тех пор способен                                                                                   на самом деле воспитывать и образовывать,                                  </w:t>
      </w:r>
    </w:p>
    <w:p w:rsidR="00BC4521" w:rsidRPr="00BC4521" w:rsidRDefault="00BC4521" w:rsidP="00BC4521">
      <w:pPr>
        <w:jc w:val="right"/>
        <w:rPr>
          <w:sz w:val="28"/>
          <w:szCs w:val="28"/>
        </w:rPr>
      </w:pPr>
      <w:r w:rsidRPr="00BC4521">
        <w:rPr>
          <w:i/>
          <w:iCs/>
          <w:sz w:val="28"/>
          <w:szCs w:val="28"/>
        </w:rPr>
        <w:t>пока сам работает над своим воспитанием</w:t>
      </w:r>
      <w:r w:rsidRPr="00BC4521">
        <w:rPr>
          <w:sz w:val="28"/>
          <w:szCs w:val="28"/>
        </w:rPr>
        <w:t>.</w:t>
      </w:r>
    </w:p>
    <w:p w:rsidR="007F170A" w:rsidRPr="00A9566F" w:rsidRDefault="00BC4521" w:rsidP="00C67CA5">
      <w:pPr>
        <w:jc w:val="right"/>
        <w:rPr>
          <w:sz w:val="28"/>
          <w:szCs w:val="28"/>
        </w:rPr>
      </w:pPr>
      <w:r w:rsidRPr="00BC4521">
        <w:rPr>
          <w:sz w:val="28"/>
          <w:szCs w:val="28"/>
        </w:rPr>
        <w:t>А. Дистервег</w:t>
      </w:r>
      <w:r w:rsidR="000258C3" w:rsidRPr="00BC4521">
        <w:rPr>
          <w:sz w:val="28"/>
          <w:szCs w:val="28"/>
        </w:rPr>
        <w:t xml:space="preserve">                                           </w:t>
      </w:r>
    </w:p>
    <w:p w:rsidR="009B77C7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Гувернерская служба (предоставление индивидуальных услуг дошкольного образования на дому) была организована в МБДОУ № 40 в целях расширения доступности и внедрения вариативных форм предоставления образования детям дошкольного возраста.                                                                      В период с 2010 по 2013 учебный год педагоги-гувернеры МБДОУ оказали помо</w:t>
      </w:r>
      <w:r w:rsidR="00636E7E">
        <w:rPr>
          <w:sz w:val="28"/>
          <w:szCs w:val="28"/>
        </w:rPr>
        <w:t>щь более</w:t>
      </w:r>
      <w:r w:rsidR="00C67CA5">
        <w:rPr>
          <w:sz w:val="28"/>
          <w:szCs w:val="28"/>
        </w:rPr>
        <w:t>,</w:t>
      </w:r>
      <w:r w:rsidR="00BD6AFA">
        <w:rPr>
          <w:sz w:val="28"/>
          <w:szCs w:val="28"/>
        </w:rPr>
        <w:t xml:space="preserve"> </w:t>
      </w:r>
      <w:r w:rsidR="00DA65D5">
        <w:rPr>
          <w:sz w:val="28"/>
          <w:szCs w:val="28"/>
        </w:rPr>
        <w:t xml:space="preserve">чем 30 семьям. </w:t>
      </w:r>
      <w:r w:rsidR="00A2351F">
        <w:rPr>
          <w:sz w:val="28"/>
          <w:szCs w:val="28"/>
        </w:rPr>
        <w:t xml:space="preserve"> Владеют информацией, относительно дальнейшего </w:t>
      </w:r>
      <w:r w:rsidR="00BD6AFA">
        <w:rPr>
          <w:sz w:val="28"/>
          <w:szCs w:val="28"/>
        </w:rPr>
        <w:t xml:space="preserve">развития и </w:t>
      </w:r>
      <w:r w:rsidR="00A2351F">
        <w:rPr>
          <w:sz w:val="28"/>
          <w:szCs w:val="28"/>
        </w:rPr>
        <w:t>обучения детей в ОУ г. Мурманска.</w:t>
      </w:r>
      <w:r w:rsidR="00525F03">
        <w:rPr>
          <w:sz w:val="28"/>
          <w:szCs w:val="28"/>
        </w:rPr>
        <w:t xml:space="preserve">                </w:t>
      </w:r>
      <w:r w:rsidRPr="00BC4521">
        <w:rPr>
          <w:sz w:val="28"/>
          <w:szCs w:val="28"/>
        </w:rPr>
        <w:t xml:space="preserve">     </w:t>
      </w:r>
      <w:r w:rsidR="009B77C7">
        <w:rPr>
          <w:sz w:val="28"/>
          <w:szCs w:val="28"/>
        </w:rPr>
        <w:t xml:space="preserve">                                                                                                           В работе гувернерской службы </w:t>
      </w:r>
      <w:r w:rsidR="00AA0232">
        <w:rPr>
          <w:sz w:val="28"/>
          <w:szCs w:val="28"/>
        </w:rPr>
        <w:t xml:space="preserve">принимали и продолжают </w:t>
      </w:r>
      <w:r w:rsidR="009B77C7">
        <w:rPr>
          <w:sz w:val="28"/>
          <w:szCs w:val="28"/>
        </w:rPr>
        <w:t>прини</w:t>
      </w:r>
      <w:r w:rsidR="00AA0232">
        <w:rPr>
          <w:sz w:val="28"/>
          <w:szCs w:val="28"/>
        </w:rPr>
        <w:t xml:space="preserve">мать </w:t>
      </w:r>
      <w:r w:rsidR="009B77C7">
        <w:rPr>
          <w:sz w:val="28"/>
          <w:szCs w:val="28"/>
        </w:rPr>
        <w:t>участие пять высококвалифицированных специалистов, которые занимаются данным видом деятельности исключительно по собственному желанию в удобное время для семьи. Это</w:t>
      </w:r>
      <w:r w:rsidR="00E46FEB">
        <w:rPr>
          <w:sz w:val="28"/>
          <w:szCs w:val="28"/>
        </w:rPr>
        <w:t xml:space="preserve"> </w:t>
      </w:r>
      <w:r w:rsidR="009B77C7">
        <w:rPr>
          <w:sz w:val="28"/>
          <w:szCs w:val="28"/>
        </w:rPr>
        <w:t>-</w:t>
      </w:r>
      <w:r w:rsidRPr="00BC4521">
        <w:rPr>
          <w:sz w:val="28"/>
          <w:szCs w:val="28"/>
        </w:rPr>
        <w:t xml:space="preserve"> учитель-логопед, учитель-дефектолог, воспитатели групп для детей с ОВЗ и общеразвивающей направленност</w:t>
      </w:r>
      <w:r w:rsidR="00AA0232">
        <w:rPr>
          <w:sz w:val="28"/>
          <w:szCs w:val="28"/>
        </w:rPr>
        <w:t>и</w:t>
      </w:r>
      <w:r w:rsidR="009B77C7">
        <w:rPr>
          <w:sz w:val="28"/>
          <w:szCs w:val="28"/>
        </w:rPr>
        <w:t>. Гувернеры оказывают следующие виды услуг согласно своим должностным обязанностям:</w:t>
      </w:r>
    </w:p>
    <w:p w:rsidR="00E46FEB" w:rsidRDefault="009B77C7" w:rsidP="009B77C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Развивающие занятия на дому (математика, развитие речи, конструирование, лепка, рисование, обучение грамоте, логико-развивающие игры и др.)</w:t>
      </w:r>
    </w:p>
    <w:p w:rsidR="00931259" w:rsidRDefault="00E46FEB" w:rsidP="00BC452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Развивающие занятия со специалистами.        </w:t>
      </w:r>
    </w:p>
    <w:p w:rsidR="00E46FEB" w:rsidRPr="00931259" w:rsidRDefault="00931259" w:rsidP="00931259">
      <w:pPr>
        <w:rPr>
          <w:sz w:val="28"/>
          <w:szCs w:val="28"/>
        </w:rPr>
      </w:pPr>
      <w:r w:rsidRPr="00931259">
        <w:rPr>
          <w:sz w:val="28"/>
          <w:szCs w:val="28"/>
        </w:rPr>
        <w:t xml:space="preserve">Взаимодействие с детьми строят на основе современных программ, инновационных технологий, методик, обеспечивающих индивидуальный дифференцированный подход, сохранение и укрепление физического и психического здоровья воспитанников.                           </w:t>
      </w:r>
      <w:r w:rsidR="00E46FEB" w:rsidRPr="00931259">
        <w:rPr>
          <w:sz w:val="28"/>
          <w:szCs w:val="28"/>
        </w:rPr>
        <w:t xml:space="preserve">                                                 </w:t>
      </w:r>
    </w:p>
    <w:p w:rsidR="00180828" w:rsidRPr="00E46FEB" w:rsidRDefault="00180828" w:rsidP="00E46FEB">
      <w:pPr>
        <w:rPr>
          <w:sz w:val="28"/>
          <w:szCs w:val="28"/>
        </w:rPr>
      </w:pPr>
      <w:r w:rsidRPr="00E46FEB">
        <w:rPr>
          <w:sz w:val="28"/>
          <w:szCs w:val="28"/>
        </w:rPr>
        <w:lastRenderedPageBreak/>
        <w:t>В работе испол</w:t>
      </w:r>
      <w:r w:rsidR="00E46FEB">
        <w:rPr>
          <w:sz w:val="28"/>
          <w:szCs w:val="28"/>
        </w:rPr>
        <w:t xml:space="preserve">ьзуют  программно-методическое обеспечение, заявленное основной общеобразовательной программой МБДОУ, а также  другие </w:t>
      </w:r>
      <w:r w:rsidR="005307DE">
        <w:rPr>
          <w:sz w:val="28"/>
          <w:szCs w:val="28"/>
        </w:rPr>
        <w:t>дополнительные рекомендации и разработки по мере необходимости</w:t>
      </w:r>
      <w:r w:rsidRPr="00E46FEB">
        <w:rPr>
          <w:sz w:val="28"/>
          <w:szCs w:val="28"/>
        </w:rPr>
        <w:t>:</w:t>
      </w:r>
    </w:p>
    <w:p w:rsidR="00180828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>-Альбом для логопеда/ О.Б. Иншакова  - 2-е изд., испр. и доп.</w:t>
      </w:r>
      <w:r w:rsidR="005307DE">
        <w:rPr>
          <w:sz w:val="28"/>
          <w:szCs w:val="28"/>
        </w:rPr>
        <w:t xml:space="preserve"> </w:t>
      </w:r>
      <w:r>
        <w:rPr>
          <w:sz w:val="28"/>
          <w:szCs w:val="28"/>
        </w:rPr>
        <w:t>М.: Гуманит. изд. центр ВЛАДОС, 2008. - 279 с.: ил. - (Коррекционная педагогика);</w:t>
      </w:r>
    </w:p>
    <w:p w:rsidR="00180828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>-Громова О.Е., Соломатина Г.Н. "Логопедическое обследование детей 2-4 лет: Методическое пособие". - М.: ТЦ Сфера, 2005. - 128с. - (Логопед в ДОУ);</w:t>
      </w:r>
    </w:p>
    <w:p w:rsidR="00E46FEB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 xml:space="preserve"> -Смирнова И.А. "Логопедический альбом для обследования фонетико-фонематической системы речи: Наглядно-методическое пособие". - СПб. - М.: "ДЕТСТВО-ПРЕСС", ИД Карапуз, ТЦ Сфера, 2006 - 56с.;</w:t>
      </w:r>
    </w:p>
    <w:p w:rsidR="00180828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>-Колесникова Е.В. Программа "От звука к букве (из опыта работы)". Обучение грамоте детей дошкольного возраста. - М.: Издательство "Ювента";</w:t>
      </w:r>
    </w:p>
    <w:p w:rsidR="00180828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>-Колесникова Е.В. "Слова, слоги , звуки". Учебно-методическое пособие к демонстрационному материалу "Слова, слоги , звуки" для образовательной деятельности с детьми. - М.: Издательство "Ювента", 2008. - 48с.;</w:t>
      </w:r>
    </w:p>
    <w:p w:rsidR="005307DE" w:rsidRDefault="00180828" w:rsidP="00180828">
      <w:pPr>
        <w:rPr>
          <w:sz w:val="28"/>
          <w:szCs w:val="28"/>
        </w:rPr>
      </w:pPr>
      <w:r>
        <w:rPr>
          <w:sz w:val="28"/>
          <w:szCs w:val="28"/>
        </w:rPr>
        <w:t>-Шумаева Д.Г. "Как хорошо уметь читать!.. Обучение школьников чтению: Программа-конспет.-СПб.</w:t>
      </w:r>
      <w:r w:rsidR="005307DE">
        <w:rPr>
          <w:sz w:val="28"/>
          <w:szCs w:val="28"/>
        </w:rPr>
        <w:t>: "ДЕТСТВО-ПРЕСС",2010.-188 с.;</w:t>
      </w:r>
    </w:p>
    <w:p w:rsidR="00180828" w:rsidRDefault="005307DE" w:rsidP="001808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28">
        <w:rPr>
          <w:sz w:val="28"/>
          <w:szCs w:val="28"/>
        </w:rPr>
        <w:t>-Гомзяк О.С. "Говорим правильно. Конспекты фронтальных занятий I - III периодов обучения в старшей группе". - М.: Издательство ГНОМ и Д, 2010. - I период обучения 127с., II период обучения 127с., III период обучения 158с. ;</w:t>
      </w:r>
    </w:p>
    <w:p w:rsidR="005307DE" w:rsidRDefault="005307DE" w:rsidP="00BC4521">
      <w:pPr>
        <w:rPr>
          <w:sz w:val="28"/>
          <w:szCs w:val="28"/>
        </w:rPr>
      </w:pPr>
      <w:r>
        <w:rPr>
          <w:sz w:val="28"/>
          <w:szCs w:val="28"/>
        </w:rPr>
        <w:t>-периодические издания и так далее</w:t>
      </w:r>
      <w:r w:rsidR="00180828">
        <w:rPr>
          <w:sz w:val="28"/>
          <w:szCs w:val="28"/>
        </w:rPr>
        <w:t xml:space="preserve">.                                                                        </w:t>
      </w:r>
      <w:r w:rsidR="000258C3" w:rsidRPr="00BC4521">
        <w:rPr>
          <w:sz w:val="28"/>
          <w:szCs w:val="28"/>
        </w:rPr>
        <w:t xml:space="preserve">        </w:t>
      </w:r>
    </w:p>
    <w:p w:rsidR="000258C3" w:rsidRPr="00180828" w:rsidRDefault="005307DE" w:rsidP="00BC45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Мониторинг запросов, показал, что наиболее </w:t>
      </w:r>
      <w:r w:rsidR="000258C3" w:rsidRPr="00BC4521">
        <w:rPr>
          <w:sz w:val="28"/>
          <w:szCs w:val="28"/>
        </w:rPr>
        <w:t xml:space="preserve"> востребованными</w:t>
      </w:r>
      <w:r w:rsidR="00180828">
        <w:rPr>
          <w:sz w:val="28"/>
          <w:szCs w:val="28"/>
        </w:rPr>
        <w:t>, актуальными обращениями родителей – заказчиков к специалис</w:t>
      </w:r>
      <w:r>
        <w:rPr>
          <w:sz w:val="28"/>
          <w:szCs w:val="28"/>
        </w:rPr>
        <w:t>там Гувернерской службы являются</w:t>
      </w:r>
      <w:r w:rsidR="00180828">
        <w:rPr>
          <w:sz w:val="28"/>
          <w:szCs w:val="28"/>
        </w:rPr>
        <w:t>:</w:t>
      </w:r>
      <w:r w:rsidR="000258C3" w:rsidRPr="00BC4521">
        <w:rPr>
          <w:sz w:val="28"/>
          <w:szCs w:val="28"/>
        </w:rPr>
        <w:t xml:space="preserve"> 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* профилактика  и устранение речевых нарушений, предупреждение нарушений звукопроизношения и формирование фонематического слуха у дошкольников, </w:t>
      </w:r>
    </w:p>
    <w:p w:rsidR="000258C3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* коррекция  звукопроизношения;</w:t>
      </w:r>
    </w:p>
    <w:p w:rsidR="00BD6AFA" w:rsidRPr="00BC4521" w:rsidRDefault="00BD6AFA" w:rsidP="00BC4521">
      <w:pPr>
        <w:rPr>
          <w:sz w:val="28"/>
          <w:szCs w:val="28"/>
        </w:rPr>
      </w:pPr>
      <w:r>
        <w:rPr>
          <w:sz w:val="28"/>
          <w:szCs w:val="28"/>
        </w:rPr>
        <w:t>*подготовка детей к школьному обучению;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* развитие ме</w:t>
      </w:r>
      <w:r w:rsidR="00636E7E">
        <w:rPr>
          <w:sz w:val="28"/>
          <w:szCs w:val="28"/>
        </w:rPr>
        <w:t>лкой моторики</w:t>
      </w:r>
      <w:r w:rsidR="00525F03">
        <w:rPr>
          <w:sz w:val="28"/>
          <w:szCs w:val="28"/>
        </w:rPr>
        <w:t xml:space="preserve"> руки и другие. 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lastRenderedPageBreak/>
        <w:t>Деятельность МБДОУ в режиме Гувернерской службы показала, что воспитательно-образовательный процесс целесообразно планировать и осуществлять с учетом принципов: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- единства и целостности социально-педагогических взаимодействий субъектов образования;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- неотъемлемой субъектности ребенка как основного участника образовательного процесса; 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- </w:t>
      </w:r>
      <w:proofErr w:type="gramStart"/>
      <w:r w:rsidRPr="00BC4521">
        <w:rPr>
          <w:sz w:val="28"/>
          <w:szCs w:val="28"/>
        </w:rPr>
        <w:t>субъектной</w:t>
      </w:r>
      <w:proofErr w:type="gramEnd"/>
      <w:r w:rsidRPr="00BC4521">
        <w:rPr>
          <w:sz w:val="28"/>
          <w:szCs w:val="28"/>
        </w:rPr>
        <w:t xml:space="preserve"> </w:t>
      </w:r>
      <w:proofErr w:type="spellStart"/>
      <w:r w:rsidRPr="00BC4521">
        <w:rPr>
          <w:sz w:val="28"/>
          <w:szCs w:val="28"/>
        </w:rPr>
        <w:t>отраженности</w:t>
      </w:r>
      <w:proofErr w:type="spellEnd"/>
      <w:r w:rsidRPr="00BC4521">
        <w:rPr>
          <w:sz w:val="28"/>
          <w:szCs w:val="28"/>
        </w:rPr>
        <w:t xml:space="preserve"> участников педагогического взаимодействия;</w:t>
      </w:r>
    </w:p>
    <w:p w:rsidR="00750D05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- приоритетность личностной ориентации в образовательном пространстве, на признании ценности социализирующего развивающего взаимодействия взрослых и детей.</w:t>
      </w:r>
    </w:p>
    <w:p w:rsidR="00C67CA5" w:rsidRPr="00BC4521" w:rsidRDefault="00C67CA5" w:rsidP="00C67CA5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Как и любая другая инновация, внедрение Гувернерской службы в привычный режим ОУ, изменило внутреннюю среду организации. Педагоги рассмотрели изменения, как процессы, улучшающие их позиции и социальное положение. В целом коллектив детского сада поддержал нововведение, что способствовало положительному индивидуальному проявлению педагогов.                                                                                                         Нововведение нуждалось в мониторинге, экспертной оценке, стимуляции. Администрация ОУ поставила перед собой задачу - обучить педагогов и воспитателей творческому отношению к работе.                                                                     Обучение творческой активности условно разделили на </w:t>
      </w:r>
      <w:proofErr w:type="gramStart"/>
      <w:r w:rsidRPr="00BC4521">
        <w:rPr>
          <w:sz w:val="28"/>
          <w:szCs w:val="28"/>
        </w:rPr>
        <w:t>три последовательные стадии</w:t>
      </w:r>
      <w:proofErr w:type="gramEnd"/>
      <w:r w:rsidRPr="00BC4521">
        <w:rPr>
          <w:sz w:val="28"/>
          <w:szCs w:val="28"/>
        </w:rPr>
        <w:t>:</w:t>
      </w:r>
    </w:p>
    <w:p w:rsidR="00C67CA5" w:rsidRPr="00BC4521" w:rsidRDefault="00C67CA5" w:rsidP="00C67CA5">
      <w:pPr>
        <w:numPr>
          <w:ilvl w:val="0"/>
          <w:numId w:val="10"/>
        </w:numPr>
        <w:rPr>
          <w:sz w:val="28"/>
          <w:szCs w:val="28"/>
        </w:rPr>
      </w:pPr>
      <w:r w:rsidRPr="00BC4521">
        <w:rPr>
          <w:sz w:val="28"/>
          <w:szCs w:val="28"/>
        </w:rPr>
        <w:t>выработка у педагогов-гувернеров стремления к рационализации образовательных процессов и эффективной организации труда;</w:t>
      </w:r>
    </w:p>
    <w:p w:rsidR="00C67CA5" w:rsidRPr="00BC4521" w:rsidRDefault="00C67CA5" w:rsidP="00C67CA5">
      <w:pPr>
        <w:numPr>
          <w:ilvl w:val="0"/>
          <w:numId w:val="10"/>
        </w:numPr>
        <w:rPr>
          <w:sz w:val="28"/>
          <w:szCs w:val="28"/>
        </w:rPr>
      </w:pPr>
      <w:r w:rsidRPr="00BC4521">
        <w:rPr>
          <w:sz w:val="28"/>
          <w:szCs w:val="28"/>
        </w:rPr>
        <w:t>выявление педагогических и организационных проблем</w:t>
      </w:r>
    </w:p>
    <w:p w:rsidR="00C67CA5" w:rsidRPr="00BC4521" w:rsidRDefault="00C67CA5" w:rsidP="00C67CA5">
      <w:pPr>
        <w:numPr>
          <w:ilvl w:val="0"/>
          <w:numId w:val="10"/>
        </w:numPr>
        <w:rPr>
          <w:sz w:val="28"/>
          <w:szCs w:val="28"/>
        </w:rPr>
      </w:pPr>
      <w:r w:rsidRPr="00BC4521">
        <w:rPr>
          <w:sz w:val="28"/>
          <w:szCs w:val="28"/>
        </w:rPr>
        <w:t>обучение методике аналитической деятельности</w:t>
      </w:r>
    </w:p>
    <w:p w:rsidR="00C67CA5" w:rsidRPr="00BC4521" w:rsidRDefault="00C67CA5" w:rsidP="00C67CA5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На первой стадии заведующая и старший воспитатель постарались дать специалистам гувернерской службы представление об их собственных возможностях. Речь идет о становлении профессионального самосознания, появлении уверенности в собственных творческих силах.                                       На второй стадии педагогов учили самостоятельно определять задачи, требующие анализа, используя приемы мониторинга внешней среды ДОУ, изучая реальных и потенциальных заказчиков образовательных услуг и т.д.                                                                                                                            На третьем этапе провели коллективное и индивидуальное обсуждение </w:t>
      </w:r>
      <w:r w:rsidRPr="00BC4521">
        <w:rPr>
          <w:sz w:val="28"/>
          <w:szCs w:val="28"/>
        </w:rPr>
        <w:lastRenderedPageBreak/>
        <w:t>оригинальных педагогических  и организационных наработок,  инновационного творчества, оценку эффективности предлагаемых новшеств.                                                                                                                     В работе придерживались ряда принципов, направленных на повышение эффективности творческой активности: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>Обучение оказывается эффективнее, если участники решают свои реальные практические проблемы и при этом  осваивают новые методы и средства работы. Обучение, таким образом, выступает в единстве с практикой и творчеством.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>Эффективное обучение - не усвоение некоторого комплекса сведений или приобретение отдельных навыков, это всегда развитие человека, изменение его взглядов, установок, ценностей, норм.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 xml:space="preserve">Эффективность обучения резко повышается в условиях интенсивного погружения в условиях интенсивного погружения, отвлечения от текущих дел и глубокой концентрации на материале. В таких условиях включаются внутренние резервы личности человека, открываются нереализованные и новые способности. 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>Одна из ключевых идей, плодотворно работающих в развивающем обучении, - все люди талантливы с детства. Способности никуда не уходят, они всегда остаются с человеком.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 xml:space="preserve">Важный метод, на котором базируется обучение, - от </w:t>
      </w:r>
      <w:proofErr w:type="gramStart"/>
      <w:r w:rsidRPr="00BC4521">
        <w:rPr>
          <w:sz w:val="28"/>
          <w:szCs w:val="28"/>
        </w:rPr>
        <w:t>сложного</w:t>
      </w:r>
      <w:proofErr w:type="gramEnd"/>
      <w:r w:rsidRPr="00BC4521">
        <w:rPr>
          <w:sz w:val="28"/>
          <w:szCs w:val="28"/>
        </w:rPr>
        <w:t xml:space="preserve"> к простому. Для человека ход от сложного к </w:t>
      </w:r>
      <w:proofErr w:type="gramStart"/>
      <w:r w:rsidRPr="00BC4521">
        <w:rPr>
          <w:sz w:val="28"/>
          <w:szCs w:val="28"/>
        </w:rPr>
        <w:t>простому</w:t>
      </w:r>
      <w:proofErr w:type="gramEnd"/>
      <w:r w:rsidRPr="00BC4521">
        <w:rPr>
          <w:sz w:val="28"/>
          <w:szCs w:val="28"/>
        </w:rPr>
        <w:t xml:space="preserve"> более естественен и органичен, повторяя в сжатом виде познавательный онтогенез человека.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>В процессе обучения не надо бояться избытка информации. Доказано, что резервные возможности сознания и психики человека проявляются и активизируются в ходе усвоения и переработки очень больших объемов информации, которые вовлекаются в работу за счет целого комплекса действий, в том числе анализа и диагностики. Информация может быть представлена в процессе консультаций, обмена опытом, в документах и т. д.</w:t>
      </w:r>
    </w:p>
    <w:p w:rsidR="00C67CA5" w:rsidRPr="00BC4521" w:rsidRDefault="00C67CA5" w:rsidP="00C67CA5">
      <w:pPr>
        <w:numPr>
          <w:ilvl w:val="0"/>
          <w:numId w:val="11"/>
        </w:numPr>
        <w:rPr>
          <w:sz w:val="28"/>
          <w:szCs w:val="28"/>
        </w:rPr>
      </w:pPr>
      <w:r w:rsidRPr="00BC4521">
        <w:rPr>
          <w:sz w:val="28"/>
          <w:szCs w:val="28"/>
        </w:rPr>
        <w:t>Обучению и развитию способствует и процесс интенсивного группового обучения. Работа в коллективе активизирует мыслительную деятельность за счет соревновательного фактора.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 xml:space="preserve">Гарантом успешного осуществления педагогического процесса в Гувернерской службе видим </w:t>
      </w:r>
      <w:r w:rsidR="00D60CB4">
        <w:rPr>
          <w:sz w:val="28"/>
          <w:szCs w:val="28"/>
        </w:rPr>
        <w:t>–</w:t>
      </w:r>
      <w:r w:rsidRPr="00BC4521">
        <w:rPr>
          <w:sz w:val="28"/>
          <w:szCs w:val="28"/>
        </w:rPr>
        <w:t xml:space="preserve"> культуру развивающейся среды; </w:t>
      </w:r>
      <w:r w:rsidRPr="00BC4521">
        <w:rPr>
          <w:sz w:val="28"/>
          <w:szCs w:val="28"/>
        </w:rPr>
        <w:lastRenderedPageBreak/>
        <w:t>инновационную деятельность педагогов-гувернеров по поиску нетрадиционных форм взаимодействия с семьями воспитанников и</w:t>
      </w:r>
      <w:r w:rsidR="00A2351F">
        <w:rPr>
          <w:sz w:val="28"/>
          <w:szCs w:val="28"/>
        </w:rPr>
        <w:t xml:space="preserve"> более широким социумом; достаточный</w:t>
      </w:r>
      <w:r w:rsidRPr="00BC4521">
        <w:rPr>
          <w:sz w:val="28"/>
          <w:szCs w:val="28"/>
        </w:rPr>
        <w:t xml:space="preserve"> кадровый потенциал; рациональное использование рабочего времени и творческие находки по функциональному использованию комнатного пространства.                                                                        Педагоги Гувернерской службы всегда могут обеспечить аналитическую помощь педагогам и родителям, </w:t>
      </w:r>
      <w:proofErr w:type="gramStart"/>
      <w:r w:rsidRPr="00BC4521">
        <w:rPr>
          <w:sz w:val="28"/>
          <w:szCs w:val="28"/>
        </w:rPr>
        <w:t>развивающее</w:t>
      </w:r>
      <w:proofErr w:type="gramEnd"/>
      <w:r w:rsidRPr="00BC4521">
        <w:rPr>
          <w:sz w:val="28"/>
          <w:szCs w:val="28"/>
        </w:rPr>
        <w:t xml:space="preserve"> </w:t>
      </w:r>
      <w:r w:rsidR="00D60CB4">
        <w:rPr>
          <w:sz w:val="28"/>
          <w:szCs w:val="28"/>
        </w:rPr>
        <w:t>–</w:t>
      </w:r>
      <w:r w:rsidRPr="00BC4521">
        <w:rPr>
          <w:sz w:val="28"/>
          <w:szCs w:val="28"/>
        </w:rPr>
        <w:t xml:space="preserve"> коррекционную поддержку воспитанникам при возникновении соответствующей образовательной потребности.     Исследовательский творческий опыт педагогического коллектива позволил подойти к педагогически значимым социокультурным задачам индивидуализированного развития личности ребенка. Инициативная творческая педагогическая среда МБДОУ создает благоприятные условия для профессионального и личностного развития педагогов-гувернеров в режиме непрерывного образования во всем многократном аспекте его современных форм, что является важнейшим условием приоритетной ориентации образования на личностное социальное развитие воспитанников Гувернерской службы.</w:t>
      </w:r>
    </w:p>
    <w:p w:rsidR="000258C3" w:rsidRPr="00BC4521" w:rsidRDefault="000258C3" w:rsidP="00BC4521">
      <w:pPr>
        <w:rPr>
          <w:sz w:val="28"/>
          <w:szCs w:val="28"/>
        </w:rPr>
      </w:pPr>
      <w:r w:rsidRPr="00BC4521">
        <w:rPr>
          <w:sz w:val="28"/>
          <w:szCs w:val="28"/>
        </w:rPr>
        <w:t>Достигнуты следующие результаты работы Гувернерской службы:</w:t>
      </w:r>
    </w:p>
    <w:p w:rsidR="000258C3" w:rsidRPr="00BC4521" w:rsidRDefault="00636E7E" w:rsidP="00BC452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Обеспечено системное</w:t>
      </w:r>
      <w:r w:rsidR="000258C3" w:rsidRPr="00BC4521">
        <w:rPr>
          <w:sz w:val="28"/>
          <w:szCs w:val="28"/>
        </w:rPr>
        <w:t xml:space="preserve"> выполнение гарантий государственной поддержки семьям детей, не посещающих ДОУ </w:t>
      </w:r>
      <w:r w:rsidR="00D60CB4">
        <w:rPr>
          <w:sz w:val="28"/>
          <w:szCs w:val="28"/>
        </w:rPr>
        <w:t>–</w:t>
      </w:r>
      <w:r w:rsidR="000258C3" w:rsidRPr="00BC4521">
        <w:rPr>
          <w:sz w:val="28"/>
          <w:szCs w:val="28"/>
        </w:rPr>
        <w:t xml:space="preserve"> обеспечение равных стартовых возможностей для развития и обучения детей.</w:t>
      </w:r>
    </w:p>
    <w:p w:rsidR="000258C3" w:rsidRPr="00BC4521" w:rsidRDefault="00636E7E" w:rsidP="00BC452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 имидж учреждения </w:t>
      </w:r>
      <w:r w:rsidR="000258C3" w:rsidRPr="00BC4521">
        <w:rPr>
          <w:sz w:val="28"/>
          <w:szCs w:val="28"/>
        </w:rPr>
        <w:t xml:space="preserve"> «Дошкольное учреждение-центр социального партнерства»:</w:t>
      </w:r>
    </w:p>
    <w:p w:rsidR="000258C3" w:rsidRPr="00BC4521" w:rsidRDefault="000258C3" w:rsidP="00BC4521">
      <w:pPr>
        <w:ind w:left="360"/>
        <w:rPr>
          <w:sz w:val="28"/>
          <w:szCs w:val="28"/>
        </w:rPr>
      </w:pPr>
      <w:r w:rsidRPr="00BC4521">
        <w:rPr>
          <w:sz w:val="28"/>
          <w:szCs w:val="28"/>
        </w:rPr>
        <w:t>- оптимальное сочетание общественного и семейного воспитания, воспитание физически, духовно и нравственно здорового ребенка;</w:t>
      </w:r>
    </w:p>
    <w:p w:rsidR="000258C3" w:rsidRPr="00BC4521" w:rsidRDefault="000258C3" w:rsidP="00BC4521">
      <w:pPr>
        <w:ind w:left="360"/>
        <w:rPr>
          <w:sz w:val="28"/>
          <w:szCs w:val="28"/>
        </w:rPr>
      </w:pPr>
      <w:r w:rsidRPr="00BC4521">
        <w:rPr>
          <w:sz w:val="28"/>
          <w:szCs w:val="28"/>
        </w:rPr>
        <w:t>- создание условий для творческой реализации ребенка и педагогического коллектива;</w:t>
      </w:r>
    </w:p>
    <w:p w:rsidR="000258C3" w:rsidRPr="00BC4521" w:rsidRDefault="000258C3" w:rsidP="00BC4521">
      <w:pPr>
        <w:ind w:left="360"/>
        <w:rPr>
          <w:sz w:val="28"/>
          <w:szCs w:val="28"/>
        </w:rPr>
      </w:pPr>
      <w:r w:rsidRPr="00BC4521">
        <w:rPr>
          <w:sz w:val="28"/>
          <w:szCs w:val="28"/>
        </w:rPr>
        <w:t>- внедрение новых форм дошкольного образования в соответствии с потребностями семьи, оказание широкого спектра образовательных и оздоровительных услуг;</w:t>
      </w:r>
    </w:p>
    <w:p w:rsidR="000258C3" w:rsidRPr="00BC4521" w:rsidRDefault="000258C3" w:rsidP="00BC4521">
      <w:pPr>
        <w:ind w:left="360"/>
        <w:rPr>
          <w:sz w:val="28"/>
          <w:szCs w:val="28"/>
        </w:rPr>
      </w:pPr>
      <w:r w:rsidRPr="00BC4521">
        <w:rPr>
          <w:sz w:val="28"/>
          <w:szCs w:val="28"/>
        </w:rPr>
        <w:t>- инновационная привлекательность программ и технологий, реализуемых в Гувернерской службе;</w:t>
      </w:r>
    </w:p>
    <w:p w:rsidR="000258C3" w:rsidRPr="00BC4521" w:rsidRDefault="000258C3" w:rsidP="00BC4521">
      <w:pPr>
        <w:numPr>
          <w:ilvl w:val="0"/>
          <w:numId w:val="13"/>
        </w:numPr>
        <w:rPr>
          <w:sz w:val="28"/>
          <w:szCs w:val="28"/>
        </w:rPr>
      </w:pPr>
      <w:r w:rsidRPr="00BC4521">
        <w:rPr>
          <w:sz w:val="28"/>
          <w:szCs w:val="28"/>
        </w:rPr>
        <w:t>Созданы условия для подготовки педагогов</w:t>
      </w:r>
      <w:r w:rsidR="00AA0232">
        <w:rPr>
          <w:sz w:val="28"/>
          <w:szCs w:val="28"/>
        </w:rPr>
        <w:t xml:space="preserve"> </w:t>
      </w:r>
      <w:r w:rsidRPr="00BC4521">
        <w:rPr>
          <w:sz w:val="28"/>
          <w:szCs w:val="28"/>
        </w:rPr>
        <w:t>- гувернеров к диагностической и развивающей практике социализации ребенка на основе его индивидуальных потребностей;</w:t>
      </w:r>
    </w:p>
    <w:p w:rsidR="003344A8" w:rsidRDefault="000258C3" w:rsidP="00BC4521">
      <w:pPr>
        <w:numPr>
          <w:ilvl w:val="0"/>
          <w:numId w:val="13"/>
        </w:numPr>
        <w:rPr>
          <w:sz w:val="28"/>
          <w:szCs w:val="28"/>
        </w:rPr>
      </w:pPr>
      <w:r w:rsidRPr="00BC4521">
        <w:rPr>
          <w:sz w:val="28"/>
          <w:szCs w:val="28"/>
        </w:rPr>
        <w:lastRenderedPageBreak/>
        <w:t xml:space="preserve">Подготовлены материалы к изучению сопровождения ребенка в системе образования с учетом приоритетного ориентира </w:t>
      </w:r>
      <w:r w:rsidR="00D60CB4">
        <w:rPr>
          <w:sz w:val="28"/>
          <w:szCs w:val="28"/>
        </w:rPr>
        <w:t>–</w:t>
      </w:r>
      <w:r w:rsidRPr="00BC4521">
        <w:rPr>
          <w:sz w:val="28"/>
          <w:szCs w:val="28"/>
        </w:rPr>
        <w:t xml:space="preserve"> социализация в условиях мегаполиса;        </w:t>
      </w:r>
    </w:p>
    <w:p w:rsidR="000258C3" w:rsidRPr="00BC4521" w:rsidRDefault="003344A8" w:rsidP="00BC452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Значительно повысился уровень педагогической компетентности родителей, являющихся не только заказчиками услуги, но и непосредственным ее участником.</w:t>
      </w:r>
      <w:r w:rsidR="000258C3" w:rsidRPr="00BC4521">
        <w:rPr>
          <w:sz w:val="28"/>
          <w:szCs w:val="28"/>
        </w:rPr>
        <w:t xml:space="preserve">    </w:t>
      </w:r>
    </w:p>
    <w:p w:rsidR="000258C3" w:rsidRPr="00525F03" w:rsidRDefault="000258C3" w:rsidP="00525F03">
      <w:pPr>
        <w:ind w:left="360"/>
        <w:rPr>
          <w:sz w:val="28"/>
          <w:szCs w:val="28"/>
        </w:rPr>
      </w:pPr>
      <w:r w:rsidRPr="00BC4521">
        <w:rPr>
          <w:sz w:val="28"/>
          <w:szCs w:val="28"/>
        </w:rPr>
        <w:t xml:space="preserve">                                                                                                                                       МБДОУ </w:t>
      </w:r>
      <w:r w:rsidR="00D60CB4">
        <w:rPr>
          <w:sz w:val="28"/>
          <w:szCs w:val="28"/>
        </w:rPr>
        <w:t>–</w:t>
      </w:r>
      <w:r w:rsidRPr="00BC4521">
        <w:rPr>
          <w:sz w:val="28"/>
          <w:szCs w:val="28"/>
        </w:rPr>
        <w:t xml:space="preserve"> центр общественной жизни микрорайона, восполняющий ограниченность пространства большого города. На базе детского сада традиционно проходят дни открытых дверей, спортивные соревнования, игры, праздники на летней площадке и в помещениях детского сада. Гостями и участниками становятся дети близлежащих домов. Цель таких мероприятий </w:t>
      </w:r>
      <w:r w:rsidR="00D60CB4">
        <w:rPr>
          <w:sz w:val="28"/>
          <w:szCs w:val="28"/>
        </w:rPr>
        <w:t>–</w:t>
      </w:r>
      <w:r w:rsidRPr="00BC4521">
        <w:rPr>
          <w:sz w:val="28"/>
          <w:szCs w:val="28"/>
        </w:rPr>
        <w:t xml:space="preserve"> обогатить социальный опыт, обеспечить эмоционально-насыщенное, содержательное общение детей и взрослых, детей друг с другом в разных видах деятельности.                                                                                                                       Педагогический коллектив всегда готов идти навстречу семье, чьи дети  по разным причинам не посещают дошкольные образовательные учреждения. Мы готовы к контакту и открыты для  общения!</w:t>
      </w:r>
      <w:bookmarkStart w:id="0" w:name="_GoBack"/>
      <w:bookmarkEnd w:id="0"/>
    </w:p>
    <w:sectPr w:rsidR="000258C3" w:rsidRPr="00525F03" w:rsidSect="009B5E0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CE" w:rsidRDefault="005A5FCE" w:rsidP="00652D52">
      <w:pPr>
        <w:spacing w:after="0" w:line="240" w:lineRule="auto"/>
      </w:pPr>
      <w:r>
        <w:separator/>
      </w:r>
    </w:p>
  </w:endnote>
  <w:endnote w:type="continuationSeparator" w:id="0">
    <w:p w:rsidR="005A5FCE" w:rsidRDefault="005A5FCE" w:rsidP="006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CE" w:rsidRDefault="005A5FCE" w:rsidP="00652D52">
      <w:pPr>
        <w:spacing w:after="0" w:line="240" w:lineRule="auto"/>
      </w:pPr>
      <w:r>
        <w:separator/>
      </w:r>
    </w:p>
  </w:footnote>
  <w:footnote w:type="continuationSeparator" w:id="0">
    <w:p w:rsidR="005A5FCE" w:rsidRDefault="005A5FCE" w:rsidP="0065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B12"/>
    <w:multiLevelType w:val="hybridMultilevel"/>
    <w:tmpl w:val="2D8C9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26E6C"/>
    <w:multiLevelType w:val="hybridMultilevel"/>
    <w:tmpl w:val="5E3A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E2727"/>
    <w:multiLevelType w:val="hybridMultilevel"/>
    <w:tmpl w:val="800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22CEC"/>
    <w:multiLevelType w:val="hybridMultilevel"/>
    <w:tmpl w:val="6E2E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D420A"/>
    <w:multiLevelType w:val="hybridMultilevel"/>
    <w:tmpl w:val="EA0A2D5A"/>
    <w:lvl w:ilvl="0" w:tplc="63B239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16101"/>
    <w:multiLevelType w:val="hybridMultilevel"/>
    <w:tmpl w:val="3F285598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4B0AC9"/>
    <w:multiLevelType w:val="singleLevel"/>
    <w:tmpl w:val="152EDB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62918E0"/>
    <w:multiLevelType w:val="hybridMultilevel"/>
    <w:tmpl w:val="F02E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47B07"/>
    <w:multiLevelType w:val="hybridMultilevel"/>
    <w:tmpl w:val="F0AE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8266D"/>
    <w:multiLevelType w:val="hybridMultilevel"/>
    <w:tmpl w:val="9FECAA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8BD74B1"/>
    <w:multiLevelType w:val="hybridMultilevel"/>
    <w:tmpl w:val="80E4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A5BC4"/>
    <w:multiLevelType w:val="hybridMultilevel"/>
    <w:tmpl w:val="EC76F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6ED"/>
    <w:rsid w:val="00016BED"/>
    <w:rsid w:val="000258C3"/>
    <w:rsid w:val="00026746"/>
    <w:rsid w:val="00043A59"/>
    <w:rsid w:val="000511DE"/>
    <w:rsid w:val="000529DA"/>
    <w:rsid w:val="00081FDF"/>
    <w:rsid w:val="000A26B3"/>
    <w:rsid w:val="000B4D2A"/>
    <w:rsid w:val="00100B0B"/>
    <w:rsid w:val="001040BF"/>
    <w:rsid w:val="001147F6"/>
    <w:rsid w:val="00135139"/>
    <w:rsid w:val="00147F39"/>
    <w:rsid w:val="001748EF"/>
    <w:rsid w:val="00176727"/>
    <w:rsid w:val="00176F7B"/>
    <w:rsid w:val="00180828"/>
    <w:rsid w:val="00182C9B"/>
    <w:rsid w:val="001A175C"/>
    <w:rsid w:val="001B0FBC"/>
    <w:rsid w:val="001B260A"/>
    <w:rsid w:val="001C2BEC"/>
    <w:rsid w:val="001C6B94"/>
    <w:rsid w:val="001D3322"/>
    <w:rsid w:val="001E5B0F"/>
    <w:rsid w:val="001F19DB"/>
    <w:rsid w:val="001F1B36"/>
    <w:rsid w:val="00207EB5"/>
    <w:rsid w:val="00220F74"/>
    <w:rsid w:val="00221533"/>
    <w:rsid w:val="00223886"/>
    <w:rsid w:val="00225DC5"/>
    <w:rsid w:val="002330E8"/>
    <w:rsid w:val="00243C1D"/>
    <w:rsid w:val="0024424A"/>
    <w:rsid w:val="0026635C"/>
    <w:rsid w:val="00293F1D"/>
    <w:rsid w:val="002A1B6E"/>
    <w:rsid w:val="002A6D29"/>
    <w:rsid w:val="002A7FD7"/>
    <w:rsid w:val="0030242A"/>
    <w:rsid w:val="00312893"/>
    <w:rsid w:val="003238F9"/>
    <w:rsid w:val="0033196A"/>
    <w:rsid w:val="003344A8"/>
    <w:rsid w:val="00346718"/>
    <w:rsid w:val="00347E00"/>
    <w:rsid w:val="00363A2B"/>
    <w:rsid w:val="0039261B"/>
    <w:rsid w:val="003A7CCB"/>
    <w:rsid w:val="003B303F"/>
    <w:rsid w:val="003B382A"/>
    <w:rsid w:val="003B5891"/>
    <w:rsid w:val="003F31A9"/>
    <w:rsid w:val="003F56F8"/>
    <w:rsid w:val="00405B58"/>
    <w:rsid w:val="0041493A"/>
    <w:rsid w:val="0042013E"/>
    <w:rsid w:val="004426FD"/>
    <w:rsid w:val="00460A77"/>
    <w:rsid w:val="0047671E"/>
    <w:rsid w:val="004A2DC9"/>
    <w:rsid w:val="0051079C"/>
    <w:rsid w:val="00520929"/>
    <w:rsid w:val="00525F03"/>
    <w:rsid w:val="005307DE"/>
    <w:rsid w:val="00542144"/>
    <w:rsid w:val="00545D47"/>
    <w:rsid w:val="00551DA0"/>
    <w:rsid w:val="00563450"/>
    <w:rsid w:val="00585749"/>
    <w:rsid w:val="005A5FCE"/>
    <w:rsid w:val="005B4222"/>
    <w:rsid w:val="005E75C8"/>
    <w:rsid w:val="006030B0"/>
    <w:rsid w:val="00604CC5"/>
    <w:rsid w:val="006056ED"/>
    <w:rsid w:val="00610784"/>
    <w:rsid w:val="006159ED"/>
    <w:rsid w:val="00616CCC"/>
    <w:rsid w:val="006215B2"/>
    <w:rsid w:val="0063095B"/>
    <w:rsid w:val="00636E7E"/>
    <w:rsid w:val="006434EB"/>
    <w:rsid w:val="006462E6"/>
    <w:rsid w:val="00652D52"/>
    <w:rsid w:val="006601D8"/>
    <w:rsid w:val="00660649"/>
    <w:rsid w:val="00674700"/>
    <w:rsid w:val="006765A8"/>
    <w:rsid w:val="0068160E"/>
    <w:rsid w:val="0068249C"/>
    <w:rsid w:val="00684C9C"/>
    <w:rsid w:val="00694812"/>
    <w:rsid w:val="006C7CC5"/>
    <w:rsid w:val="006D690E"/>
    <w:rsid w:val="006E6291"/>
    <w:rsid w:val="006E6798"/>
    <w:rsid w:val="00705930"/>
    <w:rsid w:val="007201BD"/>
    <w:rsid w:val="00734A78"/>
    <w:rsid w:val="00750D05"/>
    <w:rsid w:val="00760ADC"/>
    <w:rsid w:val="00765B6B"/>
    <w:rsid w:val="00771133"/>
    <w:rsid w:val="007A00FB"/>
    <w:rsid w:val="007B0056"/>
    <w:rsid w:val="007B1C97"/>
    <w:rsid w:val="007B3898"/>
    <w:rsid w:val="007B5D24"/>
    <w:rsid w:val="007B6817"/>
    <w:rsid w:val="007F170A"/>
    <w:rsid w:val="00801932"/>
    <w:rsid w:val="008043EE"/>
    <w:rsid w:val="00810E91"/>
    <w:rsid w:val="00813C94"/>
    <w:rsid w:val="0081440E"/>
    <w:rsid w:val="008149AA"/>
    <w:rsid w:val="00816CCD"/>
    <w:rsid w:val="00824929"/>
    <w:rsid w:val="008249FE"/>
    <w:rsid w:val="008348EE"/>
    <w:rsid w:val="00836634"/>
    <w:rsid w:val="0084263B"/>
    <w:rsid w:val="008513E7"/>
    <w:rsid w:val="0086338B"/>
    <w:rsid w:val="00872B09"/>
    <w:rsid w:val="00885848"/>
    <w:rsid w:val="00890CEC"/>
    <w:rsid w:val="00891378"/>
    <w:rsid w:val="008A6E68"/>
    <w:rsid w:val="008C6605"/>
    <w:rsid w:val="008D0AE4"/>
    <w:rsid w:val="008D4143"/>
    <w:rsid w:val="008D6BFA"/>
    <w:rsid w:val="008F0A5F"/>
    <w:rsid w:val="00903B1E"/>
    <w:rsid w:val="00911A38"/>
    <w:rsid w:val="00916275"/>
    <w:rsid w:val="00916924"/>
    <w:rsid w:val="00931259"/>
    <w:rsid w:val="00943B48"/>
    <w:rsid w:val="00954789"/>
    <w:rsid w:val="009613E4"/>
    <w:rsid w:val="00977B74"/>
    <w:rsid w:val="00983248"/>
    <w:rsid w:val="009866C6"/>
    <w:rsid w:val="00992C56"/>
    <w:rsid w:val="009B5E04"/>
    <w:rsid w:val="009B77C7"/>
    <w:rsid w:val="009C0647"/>
    <w:rsid w:val="009C25FD"/>
    <w:rsid w:val="009E07F3"/>
    <w:rsid w:val="009F7B37"/>
    <w:rsid w:val="00A2351F"/>
    <w:rsid w:val="00A36295"/>
    <w:rsid w:val="00A54B05"/>
    <w:rsid w:val="00A6689A"/>
    <w:rsid w:val="00A73851"/>
    <w:rsid w:val="00A85709"/>
    <w:rsid w:val="00A90B76"/>
    <w:rsid w:val="00A9566F"/>
    <w:rsid w:val="00AA0232"/>
    <w:rsid w:val="00AB5AAA"/>
    <w:rsid w:val="00AC7283"/>
    <w:rsid w:val="00AC7349"/>
    <w:rsid w:val="00AD07F8"/>
    <w:rsid w:val="00B24207"/>
    <w:rsid w:val="00B34EEE"/>
    <w:rsid w:val="00B42F69"/>
    <w:rsid w:val="00B438E0"/>
    <w:rsid w:val="00B453F1"/>
    <w:rsid w:val="00B60736"/>
    <w:rsid w:val="00B7349C"/>
    <w:rsid w:val="00B86E85"/>
    <w:rsid w:val="00BA20CF"/>
    <w:rsid w:val="00BC4521"/>
    <w:rsid w:val="00BC5404"/>
    <w:rsid w:val="00BD6AFA"/>
    <w:rsid w:val="00BE39AF"/>
    <w:rsid w:val="00C32916"/>
    <w:rsid w:val="00C35709"/>
    <w:rsid w:val="00C408D8"/>
    <w:rsid w:val="00C4678A"/>
    <w:rsid w:val="00C473D6"/>
    <w:rsid w:val="00C608E3"/>
    <w:rsid w:val="00C67CA5"/>
    <w:rsid w:val="00C8222F"/>
    <w:rsid w:val="00C92CCE"/>
    <w:rsid w:val="00C9346E"/>
    <w:rsid w:val="00CA12E3"/>
    <w:rsid w:val="00CA1644"/>
    <w:rsid w:val="00CE64C1"/>
    <w:rsid w:val="00CE6858"/>
    <w:rsid w:val="00CF43CF"/>
    <w:rsid w:val="00D138C1"/>
    <w:rsid w:val="00D16CFD"/>
    <w:rsid w:val="00D3250B"/>
    <w:rsid w:val="00D32851"/>
    <w:rsid w:val="00D41B2E"/>
    <w:rsid w:val="00D5504F"/>
    <w:rsid w:val="00D60CB4"/>
    <w:rsid w:val="00DA175E"/>
    <w:rsid w:val="00DA65D5"/>
    <w:rsid w:val="00DA66F5"/>
    <w:rsid w:val="00DC6E52"/>
    <w:rsid w:val="00DD182C"/>
    <w:rsid w:val="00DE6396"/>
    <w:rsid w:val="00DF3376"/>
    <w:rsid w:val="00DF43F7"/>
    <w:rsid w:val="00E07177"/>
    <w:rsid w:val="00E24E97"/>
    <w:rsid w:val="00E46FEB"/>
    <w:rsid w:val="00E52093"/>
    <w:rsid w:val="00E64DE1"/>
    <w:rsid w:val="00E772DE"/>
    <w:rsid w:val="00EF192F"/>
    <w:rsid w:val="00EF1F11"/>
    <w:rsid w:val="00EF7824"/>
    <w:rsid w:val="00F32C0D"/>
    <w:rsid w:val="00F416C2"/>
    <w:rsid w:val="00F42236"/>
    <w:rsid w:val="00F60BF0"/>
    <w:rsid w:val="00F669D6"/>
    <w:rsid w:val="00F73C5A"/>
    <w:rsid w:val="00F76BB3"/>
    <w:rsid w:val="00F76FB1"/>
    <w:rsid w:val="00F80DAC"/>
    <w:rsid w:val="00F943DC"/>
    <w:rsid w:val="00FA206B"/>
    <w:rsid w:val="00FA5E9D"/>
    <w:rsid w:val="00FB59AF"/>
    <w:rsid w:val="00FE3E1D"/>
    <w:rsid w:val="00FF7939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346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6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346E"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346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9346E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9346E"/>
    <w:rPr>
      <w:rFonts w:ascii="Times New Roman" w:hAnsi="Times New Roman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6056ED"/>
    <w:pPr>
      <w:ind w:left="720"/>
    </w:pPr>
  </w:style>
  <w:style w:type="character" w:styleId="a4">
    <w:name w:val="Strong"/>
    <w:uiPriority w:val="22"/>
    <w:qFormat/>
    <w:rsid w:val="00674700"/>
    <w:rPr>
      <w:b/>
      <w:bCs/>
    </w:rPr>
  </w:style>
  <w:style w:type="table" w:styleId="a5">
    <w:name w:val="Table Grid"/>
    <w:basedOn w:val="a1"/>
    <w:uiPriority w:val="99"/>
    <w:rsid w:val="004A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A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A2DC9"/>
    <w:rPr>
      <w:rFonts w:ascii="Courier New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4A2DC9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sz w:val="24"/>
      <w:szCs w:val="24"/>
      <w:lang w:eastAsia="ru-RU"/>
    </w:rPr>
  </w:style>
  <w:style w:type="character" w:customStyle="1" w:styleId="FontStyle42">
    <w:name w:val="Font Style42"/>
    <w:uiPriority w:val="99"/>
    <w:rsid w:val="004A2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4A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4A2DC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2D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65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52D52"/>
  </w:style>
  <w:style w:type="paragraph" w:styleId="aa">
    <w:name w:val="footer"/>
    <w:basedOn w:val="a"/>
    <w:link w:val="ab"/>
    <w:uiPriority w:val="99"/>
    <w:semiHidden/>
    <w:rsid w:val="0065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2D52"/>
  </w:style>
  <w:style w:type="paragraph" w:styleId="ac">
    <w:name w:val="No Spacing"/>
    <w:uiPriority w:val="99"/>
    <w:qFormat/>
    <w:rsid w:val="00C9346E"/>
    <w:rPr>
      <w:sz w:val="22"/>
      <w:szCs w:val="22"/>
      <w:lang w:eastAsia="en-US"/>
    </w:rPr>
  </w:style>
  <w:style w:type="paragraph" w:styleId="ad">
    <w:name w:val="Title"/>
    <w:basedOn w:val="a"/>
    <w:next w:val="a"/>
    <w:link w:val="ae"/>
    <w:uiPriority w:val="99"/>
    <w:qFormat/>
    <w:rsid w:val="00C9346E"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C9346E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99"/>
    <w:qFormat/>
    <w:rsid w:val="00C9346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C9346E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33196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33196A"/>
    <w:rPr>
      <w:sz w:val="20"/>
      <w:szCs w:val="20"/>
    </w:rPr>
  </w:style>
  <w:style w:type="character" w:styleId="af3">
    <w:name w:val="endnote reference"/>
    <w:uiPriority w:val="99"/>
    <w:semiHidden/>
    <w:rsid w:val="0033196A"/>
    <w:rPr>
      <w:vertAlign w:val="superscript"/>
    </w:rPr>
  </w:style>
  <w:style w:type="paragraph" w:customStyle="1" w:styleId="11">
    <w:name w:val="заголовок 1"/>
    <w:basedOn w:val="a"/>
    <w:next w:val="a"/>
    <w:uiPriority w:val="99"/>
    <w:rsid w:val="00363A2B"/>
    <w:pPr>
      <w:keepNext/>
      <w:autoSpaceDE w:val="0"/>
      <w:autoSpaceDN w:val="0"/>
      <w:spacing w:after="0" w:line="240" w:lineRule="auto"/>
    </w:pPr>
    <w:rPr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363A2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63A2B"/>
  </w:style>
  <w:style w:type="character" w:styleId="af4">
    <w:name w:val="Hyperlink"/>
    <w:uiPriority w:val="99"/>
    <w:rsid w:val="00363A2B"/>
    <w:rPr>
      <w:color w:val="0000FF"/>
      <w:u w:val="single"/>
    </w:rPr>
  </w:style>
  <w:style w:type="paragraph" w:customStyle="1" w:styleId="Default">
    <w:name w:val="Default"/>
    <w:rsid w:val="00174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8019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1238</Words>
  <Characters>10747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11</cp:lastModifiedBy>
  <cp:revision>33</cp:revision>
  <cp:lastPrinted>2013-11-10T13:11:00Z</cp:lastPrinted>
  <dcterms:created xsi:type="dcterms:W3CDTF">2012-11-02T06:04:00Z</dcterms:created>
  <dcterms:modified xsi:type="dcterms:W3CDTF">2016-02-16T10:25:00Z</dcterms:modified>
</cp:coreProperties>
</file>