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3BD" w:rsidRDefault="000F228D" w:rsidP="000F228D">
      <w:pPr>
        <w:jc w:val="center"/>
        <w:rPr>
          <w:rFonts w:ascii="Arial" w:hAnsi="Arial" w:cs="Arial"/>
          <w:sz w:val="28"/>
          <w:szCs w:val="28"/>
        </w:rPr>
      </w:pPr>
      <w:r w:rsidRPr="000F228D">
        <w:rPr>
          <w:rFonts w:ascii="Arial" w:hAnsi="Arial" w:cs="Arial"/>
          <w:sz w:val="28"/>
          <w:szCs w:val="28"/>
        </w:rPr>
        <w:t>МОУ Неклюдовская СОШ</w:t>
      </w:r>
    </w:p>
    <w:p w:rsidR="000F228D" w:rsidRDefault="000F228D" w:rsidP="000F228D">
      <w:pPr>
        <w:jc w:val="center"/>
        <w:rPr>
          <w:rFonts w:ascii="Arial" w:hAnsi="Arial" w:cs="Arial"/>
          <w:sz w:val="28"/>
          <w:szCs w:val="28"/>
        </w:rPr>
      </w:pPr>
    </w:p>
    <w:p w:rsidR="000F228D" w:rsidRDefault="000F228D" w:rsidP="000F228D">
      <w:pPr>
        <w:jc w:val="center"/>
        <w:rPr>
          <w:rFonts w:ascii="Arial" w:hAnsi="Arial" w:cs="Arial"/>
          <w:sz w:val="28"/>
          <w:szCs w:val="28"/>
        </w:rPr>
      </w:pPr>
    </w:p>
    <w:p w:rsidR="000F228D" w:rsidRDefault="000F228D" w:rsidP="000F228D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02pt;height:103.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xscale="f" string="Доклад по биологии на тему: &quot;Жирафы&quot;."/>
          </v:shape>
        </w:pict>
      </w:r>
    </w:p>
    <w:p w:rsidR="000F228D" w:rsidRDefault="000F228D" w:rsidP="000F228D">
      <w:pPr>
        <w:jc w:val="center"/>
        <w:rPr>
          <w:rFonts w:ascii="Arial" w:hAnsi="Arial" w:cs="Arial"/>
          <w:sz w:val="28"/>
          <w:szCs w:val="28"/>
        </w:rPr>
      </w:pPr>
    </w:p>
    <w:p w:rsidR="000F228D" w:rsidRDefault="000F228D" w:rsidP="000F228D">
      <w:pPr>
        <w:jc w:val="center"/>
        <w:rPr>
          <w:rFonts w:ascii="Arial" w:hAnsi="Arial" w:cs="Arial"/>
          <w:sz w:val="28"/>
          <w:szCs w:val="28"/>
        </w:rPr>
      </w:pPr>
    </w:p>
    <w:p w:rsidR="000F228D" w:rsidRDefault="000F228D" w:rsidP="000F228D">
      <w:pPr>
        <w:jc w:val="center"/>
        <w:rPr>
          <w:rFonts w:ascii="Arial" w:hAnsi="Arial" w:cs="Arial"/>
          <w:sz w:val="28"/>
          <w:szCs w:val="28"/>
        </w:rPr>
      </w:pPr>
    </w:p>
    <w:p w:rsidR="000F228D" w:rsidRDefault="000F228D" w:rsidP="000F228D">
      <w:pPr>
        <w:jc w:val="center"/>
        <w:rPr>
          <w:rFonts w:ascii="Arial" w:hAnsi="Arial" w:cs="Arial"/>
          <w:sz w:val="28"/>
          <w:szCs w:val="28"/>
        </w:rPr>
      </w:pPr>
    </w:p>
    <w:p w:rsidR="000F228D" w:rsidRDefault="000F228D" w:rsidP="000F228D">
      <w:pPr>
        <w:jc w:val="center"/>
        <w:rPr>
          <w:rFonts w:ascii="Arial" w:hAnsi="Arial" w:cs="Arial"/>
          <w:sz w:val="28"/>
          <w:szCs w:val="28"/>
        </w:rPr>
      </w:pPr>
    </w:p>
    <w:p w:rsidR="000F228D" w:rsidRDefault="000F228D" w:rsidP="000F228D">
      <w:pPr>
        <w:jc w:val="center"/>
        <w:rPr>
          <w:rFonts w:ascii="Arial" w:hAnsi="Arial" w:cs="Arial"/>
          <w:sz w:val="28"/>
          <w:szCs w:val="28"/>
        </w:rPr>
      </w:pPr>
    </w:p>
    <w:p w:rsidR="000F228D" w:rsidRDefault="000F228D" w:rsidP="000F228D">
      <w:pPr>
        <w:jc w:val="center"/>
        <w:rPr>
          <w:rFonts w:ascii="Arial" w:hAnsi="Arial" w:cs="Arial"/>
          <w:sz w:val="28"/>
          <w:szCs w:val="28"/>
        </w:rPr>
      </w:pPr>
    </w:p>
    <w:p w:rsidR="000F228D" w:rsidRDefault="000F228D" w:rsidP="000F228D">
      <w:pPr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Выполнила:</w:t>
      </w:r>
    </w:p>
    <w:p w:rsidR="000F228D" w:rsidRDefault="000F228D" w:rsidP="000F228D">
      <w:pPr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Ученица 7 класса</w:t>
      </w:r>
    </w:p>
    <w:p w:rsidR="000F228D" w:rsidRDefault="000F228D" w:rsidP="000F228D">
      <w:pPr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Симакова Люба</w:t>
      </w:r>
    </w:p>
    <w:p w:rsidR="000F228D" w:rsidRDefault="000F228D" w:rsidP="000F228D">
      <w:pPr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Проверил: учитель</w:t>
      </w:r>
    </w:p>
    <w:p w:rsidR="000F228D" w:rsidRDefault="000F228D" w:rsidP="000F228D">
      <w:pPr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Отряскина Т.А.</w:t>
      </w:r>
    </w:p>
    <w:p w:rsidR="000F228D" w:rsidRDefault="000F228D" w:rsidP="000F228D">
      <w:pPr>
        <w:jc w:val="right"/>
        <w:rPr>
          <w:rFonts w:ascii="Arial" w:hAnsi="Arial" w:cs="Arial"/>
          <w:sz w:val="28"/>
          <w:szCs w:val="28"/>
        </w:rPr>
      </w:pPr>
    </w:p>
    <w:p w:rsidR="000F228D" w:rsidRDefault="000F228D" w:rsidP="000F228D">
      <w:pPr>
        <w:jc w:val="right"/>
        <w:rPr>
          <w:rFonts w:ascii="Arial" w:hAnsi="Arial" w:cs="Arial"/>
          <w:sz w:val="28"/>
          <w:szCs w:val="28"/>
        </w:rPr>
      </w:pPr>
    </w:p>
    <w:p w:rsidR="000F228D" w:rsidRDefault="000F228D" w:rsidP="000F228D">
      <w:pPr>
        <w:jc w:val="center"/>
        <w:rPr>
          <w:rFonts w:ascii="Arial" w:hAnsi="Arial" w:cs="Arial"/>
          <w:sz w:val="28"/>
          <w:szCs w:val="28"/>
        </w:rPr>
      </w:pPr>
    </w:p>
    <w:p w:rsidR="000F228D" w:rsidRDefault="000F228D" w:rsidP="000F228D">
      <w:pPr>
        <w:jc w:val="center"/>
        <w:rPr>
          <w:rFonts w:ascii="Arial" w:hAnsi="Arial" w:cs="Arial"/>
          <w:sz w:val="28"/>
          <w:szCs w:val="28"/>
        </w:rPr>
      </w:pPr>
    </w:p>
    <w:p w:rsidR="000F228D" w:rsidRPr="000F228D" w:rsidRDefault="000F228D" w:rsidP="000F228D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2011 г.</w:t>
      </w:r>
    </w:p>
    <w:p w:rsidR="00AE332E" w:rsidRPr="00AE332E" w:rsidRDefault="008E73BD" w:rsidP="00AE332E">
      <w:r>
        <w:br w:type="page"/>
      </w:r>
    </w:p>
    <w:p w:rsidR="008E73BD" w:rsidRPr="000F228D" w:rsidRDefault="00AE332E" w:rsidP="008E73BD">
      <w:pPr>
        <w:pStyle w:val="a4"/>
        <w:spacing w:line="312" w:lineRule="auto"/>
        <w:jc w:val="center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lastRenderedPageBreak/>
        <w:t xml:space="preserve">1 </w:t>
      </w:r>
      <w:r w:rsidR="008E73BD" w:rsidRPr="000F228D">
        <w:rPr>
          <w:rFonts w:ascii="Monotype Corsiva" w:hAnsi="Monotype Corsiva"/>
          <w:b/>
          <w:sz w:val="36"/>
          <w:szCs w:val="36"/>
        </w:rPr>
        <w:t>Происхождение.</w:t>
      </w:r>
    </w:p>
    <w:p w:rsidR="008E73BD" w:rsidRPr="000F228D" w:rsidRDefault="008E73BD" w:rsidP="008E73BD">
      <w:pPr>
        <w:pStyle w:val="a4"/>
        <w:spacing w:line="312" w:lineRule="auto"/>
        <w:jc w:val="both"/>
        <w:rPr>
          <w:rFonts w:ascii="Monotype Corsiva" w:hAnsi="Monotype Corsiva"/>
          <w:sz w:val="36"/>
          <w:szCs w:val="36"/>
        </w:rPr>
      </w:pPr>
      <w:r w:rsidRPr="000F228D">
        <w:rPr>
          <w:rFonts w:ascii="Monotype Corsiva" w:hAnsi="Monotype Corsiva"/>
          <w:sz w:val="28"/>
          <w:szCs w:val="28"/>
        </w:rPr>
        <w:t>Зауроподы — самые крупные наземные животные, когда-либо существовавшие на Земле. Жили во время юрского и мелового периодов. У них были массивное, но относительно короткое туловище; ноги, похожие на колонны, длинные шея и хвост; небольшая голова. У этих животных было уникальное строение скелета: позвоночник напоминал конструкцию ажурного стального моста, но был довольно легким и прочным.</w:t>
      </w:r>
    </w:p>
    <w:p w:rsidR="008E73BD" w:rsidRPr="008E73BD" w:rsidRDefault="00AE332E" w:rsidP="000F228D">
      <w:pPr>
        <w:spacing w:before="100" w:beforeAutospacing="1" w:after="100" w:afterAutospacing="1" w:line="240" w:lineRule="auto"/>
        <w:jc w:val="center"/>
        <w:outlineLvl w:val="1"/>
        <w:rPr>
          <w:rFonts w:ascii="Monotype Corsiva" w:eastAsia="Times New Roman" w:hAnsi="Monotype Corsiva" w:cs="Times New Roman"/>
          <w:b/>
          <w:bCs/>
          <w:sz w:val="36"/>
          <w:szCs w:val="36"/>
        </w:rPr>
      </w:pPr>
      <w:r>
        <w:rPr>
          <w:rFonts w:ascii="Monotype Corsiva" w:eastAsia="Times New Roman" w:hAnsi="Monotype Corsiva" w:cs="Times New Roman"/>
          <w:b/>
          <w:bCs/>
          <w:sz w:val="36"/>
          <w:szCs w:val="36"/>
        </w:rPr>
        <w:t xml:space="preserve">2 </w:t>
      </w:r>
      <w:r w:rsidR="008E73BD" w:rsidRPr="000F228D">
        <w:rPr>
          <w:rFonts w:ascii="Monotype Corsiva" w:eastAsia="Times New Roman" w:hAnsi="Monotype Corsiva" w:cs="Times New Roman"/>
          <w:b/>
          <w:bCs/>
          <w:sz w:val="36"/>
          <w:szCs w:val="36"/>
        </w:rPr>
        <w:t>Характеристика</w:t>
      </w:r>
    </w:p>
    <w:p w:rsidR="00000000" w:rsidRPr="000F228D" w:rsidRDefault="008E73BD" w:rsidP="008E73BD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sz w:val="28"/>
          <w:szCs w:val="28"/>
        </w:rPr>
      </w:pPr>
      <w:r w:rsidRPr="008E73BD">
        <w:rPr>
          <w:rFonts w:ascii="Monotype Corsiva" w:eastAsia="Times New Roman" w:hAnsi="Monotype Corsiva" w:cs="Times New Roman"/>
          <w:sz w:val="28"/>
          <w:szCs w:val="28"/>
        </w:rPr>
        <w:t xml:space="preserve">Самцы жирафа достигают высоты до 5,5 </w:t>
      </w:r>
      <w:hyperlink r:id="rId4" w:tooltip="Метр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м</w:t>
        </w:r>
      </w:hyperlink>
      <w:r w:rsidRPr="008E73BD">
        <w:rPr>
          <w:rFonts w:ascii="Monotype Corsiva" w:eastAsia="Times New Roman" w:hAnsi="Monotype Corsiva" w:cs="Times New Roman"/>
          <w:sz w:val="28"/>
          <w:szCs w:val="28"/>
        </w:rPr>
        <w:t xml:space="preserve"> и весят до 900 кг. Самки, как правило, немного меньше и легче. </w:t>
      </w:r>
      <w:hyperlink r:id="rId5" w:tooltip="Шея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Шея</w:t>
        </w:r>
      </w:hyperlink>
      <w:r w:rsidRPr="008E73BD">
        <w:rPr>
          <w:rFonts w:ascii="Monotype Corsiva" w:eastAsia="Times New Roman" w:hAnsi="Monotype Corsiva" w:cs="Times New Roman"/>
          <w:sz w:val="28"/>
          <w:szCs w:val="28"/>
        </w:rPr>
        <w:t xml:space="preserve"> у жирафов необычайно длинная, и это несмотря на то, что у них, как и у почти всех других млекопитающих, лишь семь </w:t>
      </w:r>
      <w:hyperlink r:id="rId6" w:tooltip="Шейные позвонки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шейных позвонков</w:t>
        </w:r>
      </w:hyperlink>
      <w:r w:rsidRPr="008E73BD">
        <w:rPr>
          <w:rFonts w:ascii="Monotype Corsiva" w:eastAsia="Times New Roman" w:hAnsi="Monotype Corsiva" w:cs="Times New Roman"/>
          <w:sz w:val="28"/>
          <w:szCs w:val="28"/>
        </w:rPr>
        <w:t xml:space="preserve">. Высокий рост увеличивает нагрузку на систему </w:t>
      </w:r>
      <w:hyperlink r:id="rId7" w:tooltip="Кровь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кровообращения</w:t>
        </w:r>
      </w:hyperlink>
      <w:r w:rsidRPr="008E73BD">
        <w:rPr>
          <w:rFonts w:ascii="Monotype Corsiva" w:eastAsia="Times New Roman" w:hAnsi="Monotype Corsiva" w:cs="Times New Roman"/>
          <w:sz w:val="28"/>
          <w:szCs w:val="28"/>
        </w:rPr>
        <w:t xml:space="preserve">, особенно в отношении снабжения </w:t>
      </w:r>
      <w:hyperlink r:id="rId8" w:tooltip="Мозг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мозга</w:t>
        </w:r>
      </w:hyperlink>
      <w:r w:rsidRPr="008E73BD">
        <w:rPr>
          <w:rFonts w:ascii="Monotype Corsiva" w:eastAsia="Times New Roman" w:hAnsi="Monotype Corsiva" w:cs="Times New Roman"/>
          <w:sz w:val="28"/>
          <w:szCs w:val="28"/>
        </w:rPr>
        <w:t xml:space="preserve">. Поэтому </w:t>
      </w:r>
      <w:hyperlink r:id="rId9" w:tooltip="Сердце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сердце</w:t>
        </w:r>
      </w:hyperlink>
      <w:r w:rsidRPr="008E73BD">
        <w:rPr>
          <w:rFonts w:ascii="Monotype Corsiva" w:eastAsia="Times New Roman" w:hAnsi="Monotype Corsiva" w:cs="Times New Roman"/>
          <w:sz w:val="28"/>
          <w:szCs w:val="28"/>
        </w:rPr>
        <w:t xml:space="preserve"> у жирафов особенно сильное. Оно пропускает 60 л крови в минуту, весит 12 кг и создаёт давление, которое в три раза выше, чем у </w:t>
      </w:r>
      <w:hyperlink r:id="rId10" w:tooltip="Человек разумный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человека</w:t>
        </w:r>
      </w:hyperlink>
      <w:r w:rsidRPr="008E73BD">
        <w:rPr>
          <w:rFonts w:ascii="Monotype Corsiva" w:eastAsia="Times New Roman" w:hAnsi="Monotype Corsiva" w:cs="Times New Roman"/>
          <w:sz w:val="28"/>
          <w:szCs w:val="28"/>
        </w:rPr>
        <w:t xml:space="preserve">. </w:t>
      </w:r>
    </w:p>
    <w:p w:rsidR="008E73BD" w:rsidRPr="000F228D" w:rsidRDefault="00AE332E" w:rsidP="000F228D">
      <w:pPr>
        <w:pStyle w:val="2"/>
        <w:jc w:val="center"/>
        <w:rPr>
          <w:rFonts w:ascii="Monotype Corsiva" w:hAnsi="Monotype Corsiva"/>
        </w:rPr>
      </w:pPr>
      <w:r>
        <w:rPr>
          <w:rStyle w:val="mw-headline"/>
          <w:rFonts w:ascii="Monotype Corsiva" w:hAnsi="Monotype Corsiva"/>
        </w:rPr>
        <w:t xml:space="preserve">3 </w:t>
      </w:r>
      <w:r w:rsidR="008E73BD" w:rsidRPr="000F228D">
        <w:rPr>
          <w:rStyle w:val="mw-headline"/>
          <w:rFonts w:ascii="Monotype Corsiva" w:hAnsi="Monotype Corsiva"/>
        </w:rPr>
        <w:t>Распространение</w:t>
      </w:r>
    </w:p>
    <w:p w:rsidR="008E73BD" w:rsidRPr="000F228D" w:rsidRDefault="008E73BD" w:rsidP="008E73BD">
      <w:pPr>
        <w:pStyle w:val="a4"/>
        <w:rPr>
          <w:rFonts w:ascii="Monotype Corsiva" w:hAnsi="Monotype Corsiva"/>
          <w:sz w:val="28"/>
          <w:szCs w:val="28"/>
        </w:rPr>
      </w:pPr>
      <w:proofErr w:type="gramStart"/>
      <w:r w:rsidRPr="000F228D">
        <w:rPr>
          <w:rFonts w:ascii="Monotype Corsiva" w:hAnsi="Monotype Corsiva"/>
          <w:sz w:val="28"/>
          <w:szCs w:val="28"/>
        </w:rPr>
        <w:t xml:space="preserve">Жирафы обитают в </w:t>
      </w:r>
      <w:hyperlink r:id="rId11" w:tooltip="Саванна" w:history="1">
        <w:r w:rsidRPr="000F228D">
          <w:rPr>
            <w:rStyle w:val="a3"/>
            <w:rFonts w:ascii="Monotype Corsiva" w:hAnsi="Monotype Corsiva"/>
            <w:color w:val="auto"/>
            <w:sz w:val="28"/>
            <w:szCs w:val="28"/>
            <w:u w:val="none"/>
          </w:rPr>
          <w:t>саваннах</w:t>
        </w:r>
      </w:hyperlink>
      <w:r w:rsidRPr="000F228D">
        <w:rPr>
          <w:rFonts w:ascii="Monotype Corsiva" w:hAnsi="Monotype Corsiva"/>
          <w:sz w:val="28"/>
          <w:szCs w:val="28"/>
        </w:rPr>
        <w:t xml:space="preserve"> </w:t>
      </w:r>
      <w:hyperlink r:id="rId12" w:tooltip="Африка" w:history="1">
        <w:r w:rsidRPr="000F228D">
          <w:rPr>
            <w:rStyle w:val="a3"/>
            <w:rFonts w:ascii="Monotype Corsiva" w:hAnsi="Monotype Corsiva"/>
            <w:color w:val="auto"/>
            <w:sz w:val="28"/>
            <w:szCs w:val="28"/>
            <w:u w:val="none"/>
          </w:rPr>
          <w:t>Африки</w:t>
        </w:r>
      </w:hyperlink>
      <w:r w:rsidRPr="000F228D">
        <w:rPr>
          <w:rFonts w:ascii="Monotype Corsiva" w:hAnsi="Monotype Corsiva"/>
          <w:sz w:val="28"/>
          <w:szCs w:val="28"/>
        </w:rPr>
        <w:t xml:space="preserve">. Сегодня их можно встретить только к югу от </w:t>
      </w:r>
      <w:hyperlink r:id="rId13" w:tooltip="Сахара" w:history="1">
        <w:r w:rsidRPr="000F228D">
          <w:rPr>
            <w:rStyle w:val="a3"/>
            <w:rFonts w:ascii="Monotype Corsiva" w:hAnsi="Monotype Corsiva"/>
            <w:color w:val="auto"/>
            <w:sz w:val="28"/>
            <w:szCs w:val="28"/>
            <w:u w:val="none"/>
          </w:rPr>
          <w:t>Сахары</w:t>
        </w:r>
      </w:hyperlink>
      <w:r w:rsidRPr="000F228D">
        <w:rPr>
          <w:rFonts w:ascii="Monotype Corsiva" w:hAnsi="Monotype Corsiva"/>
          <w:sz w:val="28"/>
          <w:szCs w:val="28"/>
        </w:rPr>
        <w:t xml:space="preserve">, прежде всего в </w:t>
      </w:r>
      <w:hyperlink r:id="rId14" w:tooltip="Степь" w:history="1">
        <w:r w:rsidRPr="000F228D">
          <w:rPr>
            <w:rStyle w:val="a3"/>
            <w:rFonts w:ascii="Monotype Corsiva" w:hAnsi="Monotype Corsiva"/>
            <w:color w:val="auto"/>
            <w:sz w:val="28"/>
            <w:szCs w:val="28"/>
            <w:u w:val="none"/>
          </w:rPr>
          <w:t>степях</w:t>
        </w:r>
      </w:hyperlink>
      <w:r w:rsidRPr="000F228D">
        <w:rPr>
          <w:rFonts w:ascii="Monotype Corsiva" w:hAnsi="Monotype Corsiva"/>
          <w:sz w:val="28"/>
          <w:szCs w:val="28"/>
        </w:rPr>
        <w:t xml:space="preserve"> </w:t>
      </w:r>
      <w:hyperlink r:id="rId15" w:tooltip="Восточная Африка" w:history="1">
        <w:r w:rsidRPr="000F228D">
          <w:rPr>
            <w:rStyle w:val="a3"/>
            <w:rFonts w:ascii="Monotype Corsiva" w:hAnsi="Monotype Corsiva"/>
            <w:color w:val="auto"/>
            <w:sz w:val="28"/>
            <w:szCs w:val="28"/>
            <w:u w:val="none"/>
          </w:rPr>
          <w:t>Восточной</w:t>
        </w:r>
      </w:hyperlink>
      <w:r w:rsidRPr="000F228D">
        <w:rPr>
          <w:rFonts w:ascii="Monotype Corsiva" w:hAnsi="Monotype Corsiva"/>
          <w:sz w:val="28"/>
          <w:szCs w:val="28"/>
        </w:rPr>
        <w:t xml:space="preserve"> и </w:t>
      </w:r>
      <w:hyperlink r:id="rId16" w:tooltip="Южная Африка" w:history="1">
        <w:r w:rsidRPr="000F228D">
          <w:rPr>
            <w:rStyle w:val="a3"/>
            <w:rFonts w:ascii="Monotype Corsiva" w:hAnsi="Monotype Corsiva"/>
            <w:color w:val="auto"/>
            <w:sz w:val="28"/>
            <w:szCs w:val="28"/>
            <w:u w:val="none"/>
          </w:rPr>
          <w:t>Южной Африки</w:t>
        </w:r>
      </w:hyperlink>
      <w:r w:rsidRPr="000F228D">
        <w:rPr>
          <w:rFonts w:ascii="Monotype Corsiva" w:hAnsi="Monotype Corsiva"/>
          <w:sz w:val="28"/>
          <w:szCs w:val="28"/>
        </w:rPr>
        <w:t xml:space="preserve">. Популяции севернее Сахары были искоренены человеком ещё в древности: во времена </w:t>
      </w:r>
      <w:hyperlink r:id="rId17" w:tooltip="Древний Египет" w:history="1">
        <w:r w:rsidRPr="000F228D">
          <w:rPr>
            <w:rStyle w:val="a3"/>
            <w:rFonts w:ascii="Monotype Corsiva" w:hAnsi="Monotype Corsiva"/>
            <w:color w:val="auto"/>
            <w:sz w:val="28"/>
            <w:szCs w:val="28"/>
            <w:u w:val="none"/>
          </w:rPr>
          <w:t>Древнего Египта</w:t>
        </w:r>
      </w:hyperlink>
      <w:r w:rsidRPr="000F228D">
        <w:rPr>
          <w:rFonts w:ascii="Monotype Corsiva" w:hAnsi="Monotype Corsiva"/>
          <w:sz w:val="28"/>
          <w:szCs w:val="28"/>
        </w:rPr>
        <w:t xml:space="preserve"> они существовали в дельте </w:t>
      </w:r>
      <w:hyperlink r:id="rId18" w:tooltip="Нил" w:history="1">
        <w:r w:rsidRPr="000F228D">
          <w:rPr>
            <w:rStyle w:val="a3"/>
            <w:rFonts w:ascii="Monotype Corsiva" w:hAnsi="Monotype Corsiva"/>
            <w:color w:val="auto"/>
            <w:sz w:val="28"/>
            <w:szCs w:val="28"/>
            <w:u w:val="none"/>
          </w:rPr>
          <w:t>Нила</w:t>
        </w:r>
      </w:hyperlink>
      <w:r w:rsidRPr="000F228D">
        <w:rPr>
          <w:rFonts w:ascii="Monotype Corsiva" w:hAnsi="Monotype Corsiva"/>
          <w:sz w:val="28"/>
          <w:szCs w:val="28"/>
        </w:rPr>
        <w:t xml:space="preserve"> и на берегах </w:t>
      </w:r>
      <w:hyperlink r:id="rId19" w:tooltip="Средиземное море" w:history="1">
        <w:r w:rsidRPr="000F228D">
          <w:rPr>
            <w:rStyle w:val="a3"/>
            <w:rFonts w:ascii="Monotype Corsiva" w:hAnsi="Monotype Corsiva"/>
            <w:color w:val="auto"/>
            <w:sz w:val="28"/>
            <w:szCs w:val="28"/>
            <w:u w:val="none"/>
          </w:rPr>
          <w:t>Средиземного моря</w:t>
        </w:r>
      </w:hyperlink>
      <w:r w:rsidRPr="000F228D">
        <w:rPr>
          <w:rFonts w:ascii="Monotype Corsiva" w:hAnsi="Monotype Corsiva"/>
          <w:sz w:val="28"/>
          <w:szCs w:val="28"/>
        </w:rPr>
        <w:t xml:space="preserve">. В </w:t>
      </w:r>
      <w:hyperlink r:id="rId20" w:tooltip="XX век" w:history="1">
        <w:r w:rsidRPr="000F228D">
          <w:rPr>
            <w:rStyle w:val="a3"/>
            <w:rFonts w:ascii="Monotype Corsiva" w:hAnsi="Monotype Corsiva"/>
            <w:color w:val="auto"/>
            <w:sz w:val="28"/>
            <w:szCs w:val="28"/>
            <w:u w:val="none"/>
          </w:rPr>
          <w:t>XX веке</w:t>
        </w:r>
      </w:hyperlink>
      <w:r w:rsidRPr="000F228D">
        <w:rPr>
          <w:rFonts w:ascii="Monotype Corsiva" w:hAnsi="Monotype Corsiva"/>
          <w:sz w:val="28"/>
          <w:szCs w:val="28"/>
        </w:rPr>
        <w:t xml:space="preserve"> ареал жирафов вновь значительно сократился.</w:t>
      </w:r>
      <w:proofErr w:type="gramEnd"/>
      <w:r w:rsidRPr="000F228D">
        <w:rPr>
          <w:rFonts w:ascii="Monotype Corsiva" w:hAnsi="Monotype Corsiva"/>
          <w:sz w:val="28"/>
          <w:szCs w:val="28"/>
        </w:rPr>
        <w:t xml:space="preserve"> Наиболее крупные популяции жирафов сегодня обитают в заповедниках и резерватах.</w:t>
      </w:r>
    </w:p>
    <w:p w:rsidR="008E73BD" w:rsidRPr="008E73BD" w:rsidRDefault="00AE332E" w:rsidP="000F228D">
      <w:pPr>
        <w:spacing w:before="100" w:beforeAutospacing="1" w:after="100" w:afterAutospacing="1" w:line="240" w:lineRule="auto"/>
        <w:jc w:val="center"/>
        <w:outlineLvl w:val="1"/>
        <w:rPr>
          <w:rFonts w:ascii="Monotype Corsiva" w:eastAsia="Times New Roman" w:hAnsi="Monotype Corsiva" w:cs="Times New Roman"/>
          <w:b/>
          <w:bCs/>
          <w:sz w:val="36"/>
          <w:szCs w:val="36"/>
        </w:rPr>
      </w:pPr>
      <w:r>
        <w:rPr>
          <w:rFonts w:ascii="Monotype Corsiva" w:eastAsia="Times New Roman" w:hAnsi="Monotype Corsiva" w:cs="Times New Roman"/>
          <w:b/>
          <w:bCs/>
          <w:sz w:val="36"/>
          <w:szCs w:val="36"/>
        </w:rPr>
        <w:t xml:space="preserve">4 </w:t>
      </w:r>
      <w:r w:rsidR="008E73BD" w:rsidRPr="000F228D">
        <w:rPr>
          <w:rFonts w:ascii="Monotype Corsiva" w:eastAsia="Times New Roman" w:hAnsi="Monotype Corsiva" w:cs="Times New Roman"/>
          <w:b/>
          <w:bCs/>
          <w:sz w:val="36"/>
          <w:szCs w:val="36"/>
        </w:rPr>
        <w:t>Образ жизни</w:t>
      </w:r>
    </w:p>
    <w:p w:rsidR="008E73BD" w:rsidRPr="008E73BD" w:rsidRDefault="008E73BD" w:rsidP="008E73BD">
      <w:pPr>
        <w:spacing w:after="0" w:line="240" w:lineRule="auto"/>
        <w:jc w:val="center"/>
        <w:rPr>
          <w:rFonts w:ascii="Monotype Corsiva" w:eastAsia="Times New Roman" w:hAnsi="Monotype Corsiva" w:cs="Times New Roman"/>
          <w:sz w:val="28"/>
          <w:szCs w:val="28"/>
        </w:rPr>
      </w:pPr>
      <w:r w:rsidRPr="000F228D">
        <w:rPr>
          <w:rFonts w:ascii="Monotype Corsiva" w:eastAsia="Times New Roman" w:hAnsi="Monotype Corsiva" w:cs="Times New Roman"/>
          <w:noProof/>
          <w:sz w:val="28"/>
          <w:szCs w:val="28"/>
        </w:rPr>
        <w:drawing>
          <wp:inline distT="0" distB="0" distL="0" distR="0">
            <wp:extent cx="2143125" cy="1381125"/>
            <wp:effectExtent l="19050" t="0" r="9525" b="0"/>
            <wp:docPr id="1" name="Рисунок 1" descr="http://upload.wikimedia.org/wikipedia/commons/thumb/b/bd/Giraffe_head_at_ground.png/225px-Giraffe_head_at_ground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b/bd/Giraffe_head_at_ground.png/225px-Giraffe_head_at_ground.pn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3BD" w:rsidRPr="008E73BD" w:rsidRDefault="008E73BD" w:rsidP="008E73BD">
      <w:pPr>
        <w:spacing w:after="0" w:line="240" w:lineRule="auto"/>
        <w:jc w:val="center"/>
        <w:rPr>
          <w:rFonts w:ascii="Monotype Corsiva" w:eastAsia="Times New Roman" w:hAnsi="Monotype Corsiva" w:cs="Times New Roman"/>
          <w:sz w:val="28"/>
          <w:szCs w:val="28"/>
        </w:rPr>
      </w:pPr>
      <w:r w:rsidRPr="008E73BD">
        <w:rPr>
          <w:rFonts w:ascii="Monotype Corsiva" w:eastAsia="Times New Roman" w:hAnsi="Monotype Corsiva" w:cs="Times New Roman"/>
          <w:sz w:val="28"/>
          <w:szCs w:val="28"/>
        </w:rPr>
        <w:t>Жираф, наклонившийся к земле</w:t>
      </w:r>
    </w:p>
    <w:p w:rsidR="008E73BD" w:rsidRPr="008E73BD" w:rsidRDefault="008E73BD" w:rsidP="008E73BD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sz w:val="28"/>
          <w:szCs w:val="28"/>
        </w:rPr>
      </w:pPr>
      <w:r w:rsidRPr="008E73BD">
        <w:rPr>
          <w:rFonts w:ascii="Monotype Corsiva" w:eastAsia="Times New Roman" w:hAnsi="Monotype Corsiva" w:cs="Times New Roman"/>
          <w:sz w:val="28"/>
          <w:szCs w:val="28"/>
        </w:rPr>
        <w:t xml:space="preserve">Жирафы являются исключительно травоядными животными. Строение тела и физиология позволяют жирафам питаться листвой древесных крон — на высоте, где у них нет конкурентов. Из деревьев жирафы предпочитают </w:t>
      </w:r>
      <w:hyperlink r:id="rId23" w:tooltip="Акация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акацию</w:t>
        </w:r>
      </w:hyperlink>
      <w:r w:rsidRPr="008E73BD">
        <w:rPr>
          <w:rFonts w:ascii="Monotype Corsiva" w:eastAsia="Times New Roman" w:hAnsi="Monotype Corsiva" w:cs="Times New Roman"/>
          <w:sz w:val="28"/>
          <w:szCs w:val="28"/>
        </w:rPr>
        <w:t xml:space="preserve">. Жираф охватывает ветвь своим длинным языком, тянет её ко рту и общипывает листья, оттягивая </w:t>
      </w:r>
      <w:r w:rsidRPr="008E73BD">
        <w:rPr>
          <w:rFonts w:ascii="Monotype Corsiva" w:eastAsia="Times New Roman" w:hAnsi="Monotype Corsiva" w:cs="Times New Roman"/>
          <w:sz w:val="28"/>
          <w:szCs w:val="28"/>
        </w:rPr>
        <w:lastRenderedPageBreak/>
        <w:t>голову назад. Язык и губы построены таким образом, что не повреждаются, несмотря на колючие сучья. Ежедневно жираф потребляет около 30 кг пищи и проводит за едой от шестнадцати до двадцати часов в сутки. Спит жираф лишь очень непродолжительное время, примерно один час в сутки</w:t>
      </w:r>
      <w:r w:rsidRPr="000F228D">
        <w:rPr>
          <w:rFonts w:ascii="Monotype Corsiva" w:eastAsia="Times New Roman" w:hAnsi="Monotype Corsiva" w:cs="Times New Roman"/>
          <w:sz w:val="28"/>
          <w:szCs w:val="28"/>
        </w:rPr>
        <w:t>.</w:t>
      </w:r>
    </w:p>
    <w:p w:rsidR="006B6CDD" w:rsidRPr="006B6CDD" w:rsidRDefault="00AE332E" w:rsidP="000F228D">
      <w:pPr>
        <w:spacing w:before="100" w:beforeAutospacing="1" w:after="100" w:afterAutospacing="1" w:line="240" w:lineRule="auto"/>
        <w:jc w:val="center"/>
        <w:outlineLvl w:val="1"/>
        <w:rPr>
          <w:rFonts w:ascii="Monotype Corsiva" w:eastAsia="Times New Roman" w:hAnsi="Monotype Corsiva" w:cs="Times New Roman"/>
          <w:b/>
          <w:bCs/>
          <w:sz w:val="36"/>
          <w:szCs w:val="36"/>
        </w:rPr>
      </w:pPr>
      <w:r>
        <w:rPr>
          <w:rFonts w:ascii="Monotype Corsiva" w:eastAsia="Times New Roman" w:hAnsi="Monotype Corsiva" w:cs="Times New Roman"/>
          <w:b/>
          <w:bCs/>
          <w:sz w:val="36"/>
          <w:szCs w:val="36"/>
        </w:rPr>
        <w:t xml:space="preserve">5 </w:t>
      </w:r>
      <w:r w:rsidR="006B6CDD" w:rsidRPr="000F228D">
        <w:rPr>
          <w:rFonts w:ascii="Monotype Corsiva" w:eastAsia="Times New Roman" w:hAnsi="Monotype Corsiva" w:cs="Times New Roman"/>
          <w:b/>
          <w:bCs/>
          <w:sz w:val="36"/>
          <w:szCs w:val="36"/>
        </w:rPr>
        <w:t>Жираф и человек</w:t>
      </w:r>
    </w:p>
    <w:p w:rsidR="006B6CDD" w:rsidRPr="006B6CDD" w:rsidRDefault="006B6CDD" w:rsidP="006B6CDD">
      <w:pPr>
        <w:spacing w:after="0" w:line="240" w:lineRule="auto"/>
        <w:jc w:val="center"/>
        <w:rPr>
          <w:rFonts w:ascii="Monotype Corsiva" w:eastAsia="Times New Roman" w:hAnsi="Monotype Corsiva" w:cs="Times New Roman"/>
          <w:sz w:val="28"/>
          <w:szCs w:val="28"/>
        </w:rPr>
      </w:pPr>
      <w:r w:rsidRPr="000F228D">
        <w:rPr>
          <w:rFonts w:ascii="Monotype Corsiva" w:eastAsia="Times New Roman" w:hAnsi="Monotype Corsiva" w:cs="Times New Roman"/>
          <w:noProof/>
          <w:sz w:val="28"/>
          <w:szCs w:val="28"/>
        </w:rPr>
        <w:drawing>
          <wp:inline distT="0" distB="0" distL="0" distR="0">
            <wp:extent cx="1428750" cy="1743075"/>
            <wp:effectExtent l="19050" t="0" r="0" b="0"/>
            <wp:docPr id="5" name="Рисунок 5" descr="http://upload.wikimedia.org/wikipedia/commons/thumb/2/23/Hieronymus_Bosch_015.jpg/150px-Hieronymus_Bosch_015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upload.wikimedia.org/wikipedia/commons/thumb/2/23/Hieronymus_Bosch_015.jpg/150px-Hieronymus_Bosch_015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CDD" w:rsidRPr="006B6CDD" w:rsidRDefault="006B6CDD" w:rsidP="006B6CDD">
      <w:pPr>
        <w:spacing w:after="0" w:line="240" w:lineRule="auto"/>
        <w:jc w:val="center"/>
        <w:rPr>
          <w:rFonts w:ascii="Monotype Corsiva" w:eastAsia="Times New Roman" w:hAnsi="Monotype Corsiva" w:cs="Times New Roman"/>
          <w:sz w:val="28"/>
          <w:szCs w:val="28"/>
        </w:rPr>
      </w:pPr>
      <w:hyperlink r:id="rId26" w:tooltip="Иероним Босх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Иероним Босх</w:t>
        </w:r>
      </w:hyperlink>
      <w:r w:rsidRPr="006B6CDD">
        <w:rPr>
          <w:rFonts w:ascii="Monotype Corsiva" w:eastAsia="Times New Roman" w:hAnsi="Monotype Corsiva" w:cs="Times New Roman"/>
          <w:sz w:val="28"/>
          <w:szCs w:val="28"/>
        </w:rPr>
        <w:t xml:space="preserve">. Фрагмент </w:t>
      </w:r>
      <w:hyperlink r:id="rId27" w:tooltip="Триптих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триптиха</w:t>
        </w:r>
      </w:hyperlink>
      <w:r w:rsidRPr="006B6CDD">
        <w:rPr>
          <w:rFonts w:ascii="Monotype Corsiva" w:eastAsia="Times New Roman" w:hAnsi="Monotype Corsiva" w:cs="Times New Roman"/>
          <w:sz w:val="28"/>
          <w:szCs w:val="28"/>
        </w:rPr>
        <w:t xml:space="preserve"> </w:t>
      </w:r>
      <w:hyperlink r:id="rId28" w:tooltip="Сад земных наслаждений (триптих Босха)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«Сад земных наслаждений»</w:t>
        </w:r>
      </w:hyperlink>
      <w:r w:rsidRPr="006B6CDD">
        <w:rPr>
          <w:rFonts w:ascii="Monotype Corsiva" w:eastAsia="Times New Roman" w:hAnsi="Monotype Corsiva" w:cs="Times New Roman"/>
          <w:sz w:val="28"/>
          <w:szCs w:val="28"/>
        </w:rPr>
        <w:t>, XV </w:t>
      </w:r>
      <w:proofErr w:type="gramStart"/>
      <w:r w:rsidRPr="006B6CDD">
        <w:rPr>
          <w:rFonts w:ascii="Monotype Corsiva" w:eastAsia="Times New Roman" w:hAnsi="Monotype Corsiva" w:cs="Times New Roman"/>
          <w:sz w:val="28"/>
          <w:szCs w:val="28"/>
        </w:rPr>
        <w:t>в</w:t>
      </w:r>
      <w:proofErr w:type="gramEnd"/>
      <w:r w:rsidRPr="006B6CDD">
        <w:rPr>
          <w:rFonts w:ascii="Monotype Corsiva" w:eastAsia="Times New Roman" w:hAnsi="Monotype Corsiva" w:cs="Times New Roman"/>
          <w:sz w:val="28"/>
          <w:szCs w:val="28"/>
        </w:rPr>
        <w:t>.</w:t>
      </w:r>
    </w:p>
    <w:p w:rsidR="006B6CDD" w:rsidRPr="000F228D" w:rsidRDefault="006B6CDD" w:rsidP="006B6CDD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sz w:val="28"/>
          <w:szCs w:val="28"/>
        </w:rPr>
      </w:pPr>
      <w:r w:rsidRPr="006B6CDD">
        <w:rPr>
          <w:rFonts w:ascii="Monotype Corsiva" w:eastAsia="Times New Roman" w:hAnsi="Monotype Corsiva" w:cs="Times New Roman"/>
          <w:sz w:val="28"/>
          <w:szCs w:val="28"/>
        </w:rPr>
        <w:t xml:space="preserve">На североафриканские популяции уже в древности охотились </w:t>
      </w:r>
      <w:hyperlink r:id="rId29" w:tooltip="Древняя Греция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греки</w:t>
        </w:r>
      </w:hyperlink>
      <w:r w:rsidRPr="006B6CDD">
        <w:rPr>
          <w:rFonts w:ascii="Monotype Corsiva" w:eastAsia="Times New Roman" w:hAnsi="Monotype Corsiva" w:cs="Times New Roman"/>
          <w:sz w:val="28"/>
          <w:szCs w:val="28"/>
        </w:rPr>
        <w:t xml:space="preserve"> и </w:t>
      </w:r>
      <w:hyperlink r:id="rId30" w:tooltip="Древний Рим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римляне</w:t>
        </w:r>
      </w:hyperlink>
      <w:r w:rsidRPr="006B6CDD">
        <w:rPr>
          <w:rFonts w:ascii="Monotype Corsiva" w:eastAsia="Times New Roman" w:hAnsi="Monotype Corsiva" w:cs="Times New Roman"/>
          <w:sz w:val="28"/>
          <w:szCs w:val="28"/>
        </w:rPr>
        <w:t xml:space="preserve">. Иногда жирафов даже использовали для показов в </w:t>
      </w:r>
      <w:hyperlink r:id="rId31" w:tooltip="Колизей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Колизее</w:t>
        </w:r>
      </w:hyperlink>
      <w:r w:rsidRPr="006B6CDD">
        <w:rPr>
          <w:rFonts w:ascii="Monotype Corsiva" w:eastAsia="Times New Roman" w:hAnsi="Monotype Corsiva" w:cs="Times New Roman"/>
          <w:sz w:val="28"/>
          <w:szCs w:val="28"/>
        </w:rPr>
        <w:t xml:space="preserve">. В целом жираф был </w:t>
      </w:r>
      <w:proofErr w:type="gramStart"/>
      <w:r w:rsidRPr="006B6CDD">
        <w:rPr>
          <w:rFonts w:ascii="Monotype Corsiva" w:eastAsia="Times New Roman" w:hAnsi="Monotype Corsiva" w:cs="Times New Roman"/>
          <w:sz w:val="28"/>
          <w:szCs w:val="28"/>
        </w:rPr>
        <w:t>мало известен</w:t>
      </w:r>
      <w:proofErr w:type="gramEnd"/>
      <w:r w:rsidRPr="006B6CDD">
        <w:rPr>
          <w:rFonts w:ascii="Monotype Corsiva" w:eastAsia="Times New Roman" w:hAnsi="Monotype Corsiva" w:cs="Times New Roman"/>
          <w:sz w:val="28"/>
          <w:szCs w:val="28"/>
        </w:rPr>
        <w:t xml:space="preserve"> в Европе. Хотя в северном полушарии и существует </w:t>
      </w:r>
      <w:hyperlink r:id="rId32" w:tooltip="Жираф (созвездие)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созвездие Жираф</w:t>
        </w:r>
      </w:hyperlink>
      <w:r w:rsidRPr="006B6CDD">
        <w:rPr>
          <w:rFonts w:ascii="Monotype Corsiva" w:eastAsia="Times New Roman" w:hAnsi="Monotype Corsiva" w:cs="Times New Roman"/>
          <w:sz w:val="28"/>
          <w:szCs w:val="28"/>
        </w:rPr>
        <w:t xml:space="preserve">, оно является сравнительно новой условностью и не имеет </w:t>
      </w:r>
      <w:hyperlink r:id="rId33" w:tooltip="Мифология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мифологического</w:t>
        </w:r>
      </w:hyperlink>
      <w:r w:rsidRPr="006B6CDD">
        <w:rPr>
          <w:rFonts w:ascii="Monotype Corsiva" w:eastAsia="Times New Roman" w:hAnsi="Monotype Corsiva" w:cs="Times New Roman"/>
          <w:sz w:val="28"/>
          <w:szCs w:val="28"/>
        </w:rPr>
        <w:t xml:space="preserve"> происхождения. В чёрной Африке на жирафов охотились с помощью рытья ям и ловушек. Их длинные сухожилия использовались для тетивы </w:t>
      </w:r>
      <w:hyperlink r:id="rId34" w:tooltip="Лук (оружие)" w:history="1">
        <w:r w:rsidRPr="000F228D">
          <w:rPr>
            <w:rFonts w:ascii="Monotype Corsiva" w:eastAsia="Times New Roman" w:hAnsi="Monotype Corsiva" w:cs="Times New Roman"/>
            <w:sz w:val="28"/>
            <w:szCs w:val="28"/>
          </w:rPr>
          <w:t>луков</w:t>
        </w:r>
      </w:hyperlink>
      <w:r w:rsidRPr="006B6CDD">
        <w:rPr>
          <w:rFonts w:ascii="Monotype Corsiva" w:eastAsia="Times New Roman" w:hAnsi="Monotype Corsiva" w:cs="Times New Roman"/>
          <w:sz w:val="28"/>
          <w:szCs w:val="28"/>
        </w:rPr>
        <w:t xml:space="preserve"> и струн музыкальных инструментов, одежда из шкуры жирафа у многих народов служила символом высокого статуса. Мясо у жирафов жёсткое, но съедобное</w:t>
      </w:r>
      <w:r w:rsidRPr="000F228D">
        <w:rPr>
          <w:rFonts w:ascii="Monotype Corsiva" w:eastAsia="Times New Roman" w:hAnsi="Monotype Corsiva" w:cs="Times New Roman"/>
          <w:sz w:val="28"/>
          <w:szCs w:val="28"/>
        </w:rPr>
        <w:t>.</w:t>
      </w:r>
    </w:p>
    <w:p w:rsidR="006B6CDD" w:rsidRPr="000F228D" w:rsidRDefault="00AE332E" w:rsidP="000F228D">
      <w:pPr>
        <w:pStyle w:val="3"/>
        <w:jc w:val="center"/>
        <w:rPr>
          <w:rFonts w:ascii="Monotype Corsiva" w:hAnsi="Monotype Corsiva"/>
          <w:color w:val="auto"/>
          <w:sz w:val="36"/>
          <w:szCs w:val="36"/>
        </w:rPr>
      </w:pPr>
      <w:r>
        <w:rPr>
          <w:rFonts w:ascii="Monotype Corsiva" w:hAnsi="Monotype Corsiva"/>
          <w:color w:val="auto"/>
          <w:sz w:val="36"/>
          <w:szCs w:val="36"/>
        </w:rPr>
        <w:t xml:space="preserve">6 </w:t>
      </w:r>
      <w:r w:rsidR="006B6CDD" w:rsidRPr="000F228D">
        <w:rPr>
          <w:rFonts w:ascii="Monotype Corsiva" w:hAnsi="Monotype Corsiva"/>
          <w:color w:val="auto"/>
          <w:sz w:val="36"/>
          <w:szCs w:val="36"/>
        </w:rPr>
        <w:t>Питание</w:t>
      </w:r>
    </w:p>
    <w:p w:rsidR="006B6CDD" w:rsidRPr="000F228D" w:rsidRDefault="006B6CDD" w:rsidP="006B6CDD">
      <w:pPr>
        <w:rPr>
          <w:rFonts w:ascii="Monotype Corsiva" w:hAnsi="Monotype Corsiva"/>
          <w:sz w:val="28"/>
          <w:szCs w:val="28"/>
        </w:rPr>
      </w:pPr>
      <w:r w:rsidRPr="000F228D">
        <w:rPr>
          <w:rFonts w:ascii="Monotype Corsiva" w:hAnsi="Monotype Corsiva"/>
          <w:sz w:val="28"/>
          <w:szCs w:val="28"/>
        </w:rPr>
        <w:t>Жирафы пасутся  по 12-14 часов в день, предпочитая рассветное или закатное время, когда жара не так сильна. Их называют «ощипывателями», поскольку питаются жирафы листвой, цветами, молодыми побегами деревьев и кустарников, собирая их на высоте от 2 до 6 метров. За травой они наклоняются в исключительных случаях, когда после обильных дождей буйно всходит молодая зелень. В какой бы части Африки ни паслись жирафы, они отдают предпочтение акациям, разнообразя своё меню ещё 40-60 видами древесных растений. Суровые периоды засухи жирафы переживают, поедая жесткие листья засухоустойчивых растений, а также опавшие листья и сухие плоды акаций.</w:t>
      </w:r>
    </w:p>
    <w:p w:rsidR="007462C9" w:rsidRPr="000F228D" w:rsidRDefault="00AE332E" w:rsidP="000F228D">
      <w:pPr>
        <w:pStyle w:val="3"/>
        <w:jc w:val="center"/>
        <w:rPr>
          <w:rFonts w:ascii="Monotype Corsiva" w:hAnsi="Monotype Corsiva"/>
          <w:color w:val="auto"/>
          <w:sz w:val="36"/>
          <w:szCs w:val="36"/>
        </w:rPr>
      </w:pPr>
      <w:r>
        <w:rPr>
          <w:rFonts w:ascii="Monotype Corsiva" w:hAnsi="Monotype Corsiva"/>
          <w:color w:val="auto"/>
          <w:sz w:val="36"/>
          <w:szCs w:val="36"/>
        </w:rPr>
        <w:t xml:space="preserve">7 </w:t>
      </w:r>
      <w:r w:rsidR="007462C9" w:rsidRPr="000F228D">
        <w:rPr>
          <w:rFonts w:ascii="Monotype Corsiva" w:hAnsi="Monotype Corsiva"/>
          <w:color w:val="auto"/>
          <w:sz w:val="36"/>
          <w:szCs w:val="36"/>
        </w:rPr>
        <w:t>Размножение</w:t>
      </w:r>
    </w:p>
    <w:p w:rsidR="007462C9" w:rsidRPr="000F228D" w:rsidRDefault="007462C9" w:rsidP="006B6CDD">
      <w:pPr>
        <w:rPr>
          <w:rFonts w:ascii="Monotype Corsiva" w:hAnsi="Monotype Corsiva"/>
          <w:sz w:val="28"/>
          <w:szCs w:val="28"/>
        </w:rPr>
      </w:pPr>
      <w:r w:rsidRPr="000F228D">
        <w:rPr>
          <w:rFonts w:ascii="Monotype Corsiva" w:hAnsi="Monotype Corsiva"/>
          <w:sz w:val="28"/>
          <w:szCs w:val="28"/>
        </w:rPr>
        <w:t xml:space="preserve">У жирафов нет определённого сезона размножения. Взрослые самцы переходят от одной группы самок к другой, обнюхивая самок и определяя их готовность к спариванию. В размножении участвуют наиболее крупные и сильные самцы. Беременность у жирафов длится больше года (15 месяцев), после чего рождается один детёныш,  двойни крайне редки. Малыш весом около 100 кг падает при рождении с </w:t>
      </w:r>
      <w:r w:rsidRPr="000F228D">
        <w:rPr>
          <w:rFonts w:ascii="Monotype Corsiva" w:hAnsi="Monotype Corsiva"/>
          <w:sz w:val="28"/>
          <w:szCs w:val="28"/>
        </w:rPr>
        <w:lastRenderedPageBreak/>
        <w:t>двухметровой высоты, так как самка во время родов не ложится. Она может уединяться за деревьями, но далеко от группы не отходит.</w:t>
      </w:r>
    </w:p>
    <w:p w:rsidR="007462C9" w:rsidRPr="000F228D" w:rsidRDefault="00AE332E" w:rsidP="000F228D">
      <w:pPr>
        <w:pStyle w:val="3"/>
        <w:jc w:val="center"/>
        <w:rPr>
          <w:rFonts w:ascii="Monotype Corsiva" w:hAnsi="Monotype Corsiva"/>
          <w:color w:val="auto"/>
          <w:sz w:val="36"/>
          <w:szCs w:val="36"/>
        </w:rPr>
      </w:pPr>
      <w:r>
        <w:rPr>
          <w:rFonts w:ascii="Monotype Corsiva" w:hAnsi="Monotype Corsiva"/>
          <w:color w:val="auto"/>
          <w:sz w:val="36"/>
          <w:szCs w:val="36"/>
        </w:rPr>
        <w:t xml:space="preserve">8 </w:t>
      </w:r>
      <w:r w:rsidR="007462C9" w:rsidRPr="000F228D">
        <w:rPr>
          <w:rFonts w:ascii="Monotype Corsiva" w:hAnsi="Monotype Corsiva"/>
          <w:color w:val="auto"/>
          <w:sz w:val="36"/>
          <w:szCs w:val="36"/>
        </w:rPr>
        <w:t>Вокализация</w:t>
      </w:r>
    </w:p>
    <w:p w:rsidR="007462C9" w:rsidRPr="000F228D" w:rsidRDefault="007462C9" w:rsidP="007462C9">
      <w:pPr>
        <w:rPr>
          <w:rFonts w:ascii="Monotype Corsiva" w:hAnsi="Monotype Corsiva"/>
          <w:sz w:val="28"/>
          <w:szCs w:val="28"/>
        </w:rPr>
      </w:pPr>
      <w:r w:rsidRPr="000F228D">
        <w:rPr>
          <w:rFonts w:ascii="Monotype Corsiva" w:hAnsi="Monotype Corsiva"/>
          <w:sz w:val="28"/>
          <w:szCs w:val="28"/>
        </w:rPr>
        <w:t xml:space="preserve">Долгое время считалось, что жирафы лишены голоса. Но на самом деле у них вполне нормальный голосовой аппарат, и они </w:t>
      </w:r>
      <w:proofErr w:type="gramStart"/>
      <w:r w:rsidRPr="000F228D">
        <w:rPr>
          <w:rFonts w:ascii="Monotype Corsiva" w:hAnsi="Monotype Corsiva"/>
          <w:sz w:val="28"/>
          <w:szCs w:val="28"/>
        </w:rPr>
        <w:t>могут издавать целую</w:t>
      </w:r>
      <w:proofErr w:type="gramEnd"/>
      <w:r w:rsidRPr="000F228D">
        <w:rPr>
          <w:rFonts w:ascii="Monotype Corsiva" w:hAnsi="Monotype Corsiva"/>
          <w:sz w:val="28"/>
          <w:szCs w:val="28"/>
        </w:rPr>
        <w:t xml:space="preserve"> гамму разнообразных звуков. В случае опасности жирафы всхрапывают, выпуская воздух ноздрями. Возбуждённые или схватившиеся с соперником самцы издают сиплый кашель или рычание. Случается, что взрослые жирафы, достигнув вершины возбуждения, громко ревут. Напуганные детёныши тонко и жалобно кричат, не разжимая губ. </w:t>
      </w:r>
    </w:p>
    <w:p w:rsidR="00F23D4E" w:rsidRPr="00F23D4E" w:rsidRDefault="00AE332E" w:rsidP="000F228D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Times New Roman"/>
          <w:b/>
          <w:sz w:val="36"/>
          <w:szCs w:val="36"/>
        </w:rPr>
      </w:pPr>
      <w:r>
        <w:rPr>
          <w:rFonts w:ascii="Monotype Corsiva" w:eastAsia="MS Mincho" w:hAnsi="Monotype Corsiva" w:cs="Times New Roman"/>
          <w:b/>
          <w:sz w:val="36"/>
          <w:szCs w:val="36"/>
        </w:rPr>
        <w:t xml:space="preserve">9 </w:t>
      </w:r>
      <w:r w:rsidR="00F23D4E" w:rsidRPr="00F23D4E">
        <w:rPr>
          <w:rFonts w:ascii="Monotype Corsiva" w:eastAsia="MS Mincho" w:hAnsi="Monotype Corsiva" w:cs="Times New Roman"/>
          <w:b/>
          <w:sz w:val="36"/>
          <w:szCs w:val="36"/>
        </w:rPr>
        <w:t>Жирафы тоже "разговаривают"</w:t>
      </w:r>
    </w:p>
    <w:p w:rsidR="007462C9" w:rsidRPr="000F228D" w:rsidRDefault="00F23D4E" w:rsidP="00F23D4E">
      <w:pPr>
        <w:spacing w:before="100" w:beforeAutospacing="1" w:after="100" w:afterAutospacing="1" w:line="240" w:lineRule="auto"/>
        <w:rPr>
          <w:rFonts w:ascii="Monotype Corsiva" w:eastAsia="MS Mincho" w:hAnsi="Monotype Corsiva" w:cs="Times New Roman"/>
          <w:sz w:val="28"/>
          <w:szCs w:val="28"/>
        </w:rPr>
      </w:pPr>
      <w:r w:rsidRPr="00F23D4E">
        <w:rPr>
          <w:rFonts w:ascii="Monotype Corsiva" w:eastAsia="MS Mincho" w:hAnsi="Monotype Corsiva" w:cs="Times New Roman"/>
          <w:sz w:val="28"/>
          <w:szCs w:val="28"/>
        </w:rPr>
        <w:t>О том, что многие животные умеют общаться при помощи не воспринимаемых человеческим ухом звуков, известно уже давно. Дельфины, например, используют для этого ультразвук. Слоны же, голубые киты и аллигаторы "предпочитают поболтать" в инфразвуковом диапазоне. Однако только теперь ученым удалось установить, что в одной компа</w:t>
      </w:r>
      <w:r w:rsidRPr="000F228D">
        <w:rPr>
          <w:rFonts w:ascii="Monotype Corsiva" w:eastAsia="MS Mincho" w:hAnsi="Monotype Corsiva" w:cs="Times New Roman"/>
          <w:sz w:val="28"/>
          <w:szCs w:val="28"/>
        </w:rPr>
        <w:t xml:space="preserve">нии с ними находятся и жирафы. </w:t>
      </w:r>
    </w:p>
    <w:p w:rsidR="00F23D4E" w:rsidRPr="000F228D" w:rsidRDefault="00F23D4E" w:rsidP="00F23D4E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sz w:val="28"/>
          <w:szCs w:val="28"/>
        </w:rPr>
      </w:pPr>
      <w:r w:rsidRPr="000F228D">
        <w:rPr>
          <w:rFonts w:ascii="Monotype Corsiva" w:eastAsia="MS Mincho" w:hAnsi="Monotype Corsiva"/>
          <w:sz w:val="28"/>
          <w:szCs w:val="28"/>
        </w:rPr>
        <w:t>Результаты исследований свидетельствуют о том, что за 24 часа жирафы издают несколько сот различающихся по длительности, частоте и амплитуде звуков в инфразвуковом диапазоне. Все эти различия и позволяют говорить об общении жирафов, а не просто считать издаваемые ими звуки шумом, считает фон Маггенталер. Еще более удивительной звучит ее догадка о том, что отдельные особи, группируясь в стада, вырабатывают свой собственный "диалект", характерный лишь для этого стада. Так, "акцент" жирафов из зоопарка "Ривербэнкс" сильно отличался от "акцента" их собратьев из Зоологического парка Эшборо.</w:t>
      </w:r>
    </w:p>
    <w:p w:rsidR="006B6CDD" w:rsidRPr="006B6CDD" w:rsidRDefault="00AE332E" w:rsidP="000F228D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Times New Roman"/>
          <w:b/>
          <w:sz w:val="36"/>
          <w:szCs w:val="36"/>
        </w:rPr>
      </w:pPr>
      <w:r>
        <w:rPr>
          <w:rFonts w:ascii="Monotype Corsiva" w:eastAsia="Times New Roman" w:hAnsi="Monotype Corsiva" w:cs="Times New Roman"/>
          <w:b/>
          <w:sz w:val="36"/>
          <w:szCs w:val="36"/>
        </w:rPr>
        <w:t xml:space="preserve">10 </w:t>
      </w:r>
      <w:r w:rsidR="00F23D4E" w:rsidRPr="000F228D">
        <w:rPr>
          <w:rFonts w:ascii="Monotype Corsiva" w:eastAsia="Times New Roman" w:hAnsi="Monotype Corsiva" w:cs="Times New Roman"/>
          <w:b/>
          <w:sz w:val="36"/>
          <w:szCs w:val="36"/>
        </w:rPr>
        <w:t>Окраска</w:t>
      </w:r>
    </w:p>
    <w:p w:rsidR="00F23D4E" w:rsidRPr="000F228D" w:rsidRDefault="00F23D4E" w:rsidP="00F23D4E">
      <w:pPr>
        <w:pStyle w:val="a4"/>
        <w:rPr>
          <w:rFonts w:ascii="Monotype Corsiva" w:hAnsi="Monotype Corsiva"/>
          <w:sz w:val="28"/>
          <w:szCs w:val="28"/>
        </w:rPr>
      </w:pPr>
      <w:r w:rsidRPr="000F228D">
        <w:rPr>
          <w:rFonts w:ascii="Monotype Corsiva" w:hAnsi="Monotype Corsiva"/>
          <w:sz w:val="28"/>
          <w:szCs w:val="28"/>
        </w:rPr>
        <w:t>Маскирующая окраска.   Изумительно красивы узор и окраска жирафа – на светло-желтом фоне разнообразные темные пятна, которые сильно варьируются. Двух совершенно одинаково окрашенных жирафов найти не возможно. Как и дактилоскопический отпечаток человека, пятнистый рисунок каждой особи жирафов неповторим.</w:t>
      </w:r>
    </w:p>
    <w:p w:rsidR="00F23D4E" w:rsidRPr="000F228D" w:rsidRDefault="00F23D4E" w:rsidP="00F23D4E">
      <w:pPr>
        <w:pStyle w:val="a4"/>
        <w:rPr>
          <w:rFonts w:ascii="Monotype Corsiva" w:hAnsi="Monotype Corsiva"/>
          <w:sz w:val="28"/>
          <w:szCs w:val="28"/>
        </w:rPr>
      </w:pPr>
      <w:r w:rsidRPr="000F228D">
        <w:rPr>
          <w:rFonts w:ascii="Monotype Corsiva" w:hAnsi="Monotype Corsiva"/>
          <w:sz w:val="28"/>
          <w:szCs w:val="28"/>
        </w:rPr>
        <w:t>Пестрая окраска жирафа кажется  излишне яркой, но в действительности она прекрасно маскирует животных. Следует учесть, что животные чаще находятся в группе зонтичных акаций на фоне выгоревшей листвы кустов. А под отвесными лучами солнца на деревьях и животном создается мозаика теней и солнечных пятен, которая сочетается с пятнистым узором жирафа и как бы смягчает его контур среди ярких бликов листвы.</w:t>
      </w:r>
    </w:p>
    <w:p w:rsidR="008E73BD" w:rsidRPr="008E73BD" w:rsidRDefault="008E73BD" w:rsidP="008E73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8E73BD" w:rsidRPr="008E73BD" w:rsidSect="000F228D">
      <w:pgSz w:w="11906" w:h="16838"/>
      <w:pgMar w:top="1134" w:right="850" w:bottom="1134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73BD"/>
    <w:rsid w:val="000F228D"/>
    <w:rsid w:val="006B6CDD"/>
    <w:rsid w:val="007462C9"/>
    <w:rsid w:val="008E73BD"/>
    <w:rsid w:val="00A75E50"/>
    <w:rsid w:val="00AE332E"/>
    <w:rsid w:val="00F23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E73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C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73B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8E73B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E7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headline">
    <w:name w:val="mw-headline"/>
    <w:basedOn w:val="a0"/>
    <w:rsid w:val="008E73BD"/>
  </w:style>
  <w:style w:type="paragraph" w:styleId="a5">
    <w:name w:val="Balloon Text"/>
    <w:basedOn w:val="a"/>
    <w:link w:val="a6"/>
    <w:uiPriority w:val="99"/>
    <w:semiHidden/>
    <w:unhideWhenUsed/>
    <w:rsid w:val="008E7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3B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6B6C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Plain Text"/>
    <w:basedOn w:val="a"/>
    <w:link w:val="a8"/>
    <w:uiPriority w:val="99"/>
    <w:semiHidden/>
    <w:unhideWhenUsed/>
    <w:rsid w:val="00F2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Текст Знак"/>
    <w:basedOn w:val="a0"/>
    <w:link w:val="a7"/>
    <w:uiPriority w:val="99"/>
    <w:semiHidden/>
    <w:rsid w:val="00F23D4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7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72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91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42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5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7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2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026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988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32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13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43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5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40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40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36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722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03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4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8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65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07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42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4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5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10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674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826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24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4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8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3681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C%D0%BE%D0%B7%D0%B3" TargetMode="External"/><Relationship Id="rId13" Type="http://schemas.openxmlformats.org/officeDocument/2006/relationships/hyperlink" Target="http://ru.wikipedia.org/wiki/%D0%A1%D0%B0%D1%85%D0%B0%D1%80%D0%B0" TargetMode="External"/><Relationship Id="rId18" Type="http://schemas.openxmlformats.org/officeDocument/2006/relationships/hyperlink" Target="http://ru.wikipedia.org/wiki/%D0%9D%D0%B8%D0%BB" TargetMode="External"/><Relationship Id="rId26" Type="http://schemas.openxmlformats.org/officeDocument/2006/relationships/hyperlink" Target="http://ru.wikipedia.org/wiki/%D0%98%D0%B5%D1%80%D0%BE%D0%BD%D0%B8%D0%BC_%D0%91%D0%BE%D1%81%D1%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ru.wikipedia.org/wiki/%D0%A4%D0%B0%D0%B9%D0%BB:Giraffe_head_at_ground.png" TargetMode="External"/><Relationship Id="rId34" Type="http://schemas.openxmlformats.org/officeDocument/2006/relationships/hyperlink" Target="http://ru.wikipedia.org/wiki/%D0%9B%D1%83%D0%BA_(%D0%BE%D1%80%D1%83%D0%B6%D0%B8%D0%B5)" TargetMode="External"/><Relationship Id="rId7" Type="http://schemas.openxmlformats.org/officeDocument/2006/relationships/hyperlink" Target="http://ru.wikipedia.org/wiki/%D0%9A%D1%80%D0%BE%D0%B2%D1%8C" TargetMode="External"/><Relationship Id="rId12" Type="http://schemas.openxmlformats.org/officeDocument/2006/relationships/hyperlink" Target="http://ru.wikipedia.org/wiki/%D0%90%D1%84%D1%80%D0%B8%D0%BA%D0%B0" TargetMode="External"/><Relationship Id="rId17" Type="http://schemas.openxmlformats.org/officeDocument/2006/relationships/hyperlink" Target="http://ru.wikipedia.org/wiki/%D0%94%D1%80%D0%B5%D0%B2%D0%BD%D0%B8%D0%B9_%D0%95%D0%B3%D0%B8%D0%BF%D0%B5%D1%82" TargetMode="External"/><Relationship Id="rId25" Type="http://schemas.openxmlformats.org/officeDocument/2006/relationships/image" Target="media/image2.jpeg"/><Relationship Id="rId33" Type="http://schemas.openxmlformats.org/officeDocument/2006/relationships/hyperlink" Target="http://ru.wikipedia.org/wiki/%D0%9C%D0%B8%D1%84%D0%BE%D0%BB%D0%BE%D0%B3%D0%B8%D1%8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u.wikipedia.org/wiki/%D0%AE%D0%B6%D0%BD%D0%B0%D1%8F_%D0%90%D1%84%D1%80%D0%B8%D0%BA%D0%B0" TargetMode="External"/><Relationship Id="rId20" Type="http://schemas.openxmlformats.org/officeDocument/2006/relationships/hyperlink" Target="http://ru.wikipedia.org/wiki/XX_%D0%B2%D0%B5%D0%BA" TargetMode="External"/><Relationship Id="rId29" Type="http://schemas.openxmlformats.org/officeDocument/2006/relationships/hyperlink" Target="http://ru.wikipedia.org/wiki/%D0%94%D1%80%D0%B5%D0%B2%D0%BD%D1%8F%D1%8F_%D0%93%D1%80%D0%B5%D1%86%D0%B8%D1%8F" TargetMode="Externa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A8%D0%B5%D0%B9%D0%BD%D1%8B%D0%B5_%D0%BF%D0%BE%D0%B7%D0%B2%D0%BE%D0%BD%D0%BA%D0%B8" TargetMode="External"/><Relationship Id="rId11" Type="http://schemas.openxmlformats.org/officeDocument/2006/relationships/hyperlink" Target="http://ru.wikipedia.org/wiki/%D0%A1%D0%B0%D0%B2%D0%B0%D0%BD%D0%BD%D0%B0" TargetMode="External"/><Relationship Id="rId24" Type="http://schemas.openxmlformats.org/officeDocument/2006/relationships/hyperlink" Target="http://ru.wikipedia.org/wiki/%D0%A4%D0%B0%D0%B9%D0%BB:Hieronymus_Bosch_015.jpg" TargetMode="External"/><Relationship Id="rId32" Type="http://schemas.openxmlformats.org/officeDocument/2006/relationships/hyperlink" Target="http://ru.wikipedia.org/wiki/%D0%96%D0%B8%D1%80%D0%B0%D1%84_(%D1%81%D0%BE%D0%B7%D0%B2%D0%B5%D0%B7%D0%B4%D0%B8%D0%B5)" TargetMode="External"/><Relationship Id="rId5" Type="http://schemas.openxmlformats.org/officeDocument/2006/relationships/hyperlink" Target="http://ru.wikipedia.org/wiki/%D0%A8%D0%B5%D1%8F" TargetMode="External"/><Relationship Id="rId15" Type="http://schemas.openxmlformats.org/officeDocument/2006/relationships/hyperlink" Target="http://ru.wikipedia.org/wiki/%D0%92%D0%BE%D1%81%D1%82%D0%BE%D1%87%D0%BD%D0%B0%D1%8F_%D0%90%D1%84%D1%80%D0%B8%D0%BA%D0%B0" TargetMode="External"/><Relationship Id="rId23" Type="http://schemas.openxmlformats.org/officeDocument/2006/relationships/hyperlink" Target="http://ru.wikipedia.org/wiki/%D0%90%D0%BA%D0%B0%D1%86%D0%B8%D1%8F" TargetMode="External"/><Relationship Id="rId28" Type="http://schemas.openxmlformats.org/officeDocument/2006/relationships/hyperlink" Target="http://ru.wikipedia.org/wiki/%D0%A1%D0%B0%D0%B4_%D0%B7%D0%B5%D0%BC%D0%BD%D1%8B%D1%85_%D0%BD%D0%B0%D1%81%D0%BB%D0%B0%D0%B6%D0%B4%D0%B5%D0%BD%D0%B8%D0%B9_(%D1%82%D1%80%D0%B8%D0%BF%D1%82%D0%B8%D1%85_%D0%91%D0%BE%D1%81%D1%85%D0%B0)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ru.wikipedia.org/wiki/%D0%A7%D0%B5%D0%BB%D0%BE%D0%B2%D0%B5%D0%BA_%D1%80%D0%B0%D0%B7%D1%83%D0%BC%D0%BD%D1%8B%D0%B9" TargetMode="External"/><Relationship Id="rId19" Type="http://schemas.openxmlformats.org/officeDocument/2006/relationships/hyperlink" Target="http://ru.wikipedia.org/wiki/%D0%A1%D1%80%D0%B5%D0%B4%D0%B8%D0%B7%D0%B5%D0%BC%D0%BD%D0%BE%D0%B5_%D0%BC%D0%BE%D1%80%D0%B5" TargetMode="External"/><Relationship Id="rId31" Type="http://schemas.openxmlformats.org/officeDocument/2006/relationships/hyperlink" Target="http://ru.wikipedia.org/wiki/%D0%9A%D0%BE%D0%BB%D0%B8%D0%B7%D0%B5%D0%B9" TargetMode="External"/><Relationship Id="rId4" Type="http://schemas.openxmlformats.org/officeDocument/2006/relationships/hyperlink" Target="http://ru.wikipedia.org/wiki/%D0%9C%D0%B5%D1%82%D1%80" TargetMode="External"/><Relationship Id="rId9" Type="http://schemas.openxmlformats.org/officeDocument/2006/relationships/hyperlink" Target="http://ru.wikipedia.org/wiki/%D0%A1%D0%B5%D1%80%D0%B4%D1%86%D0%B5" TargetMode="External"/><Relationship Id="rId14" Type="http://schemas.openxmlformats.org/officeDocument/2006/relationships/hyperlink" Target="http://ru.wikipedia.org/wiki/%D0%A1%D1%82%D0%B5%D0%BF%D1%8C" TargetMode="External"/><Relationship Id="rId22" Type="http://schemas.openxmlformats.org/officeDocument/2006/relationships/image" Target="media/image1.png"/><Relationship Id="rId27" Type="http://schemas.openxmlformats.org/officeDocument/2006/relationships/hyperlink" Target="http://ru.wikipedia.org/wiki/%D0%A2%D1%80%D0%B8%D0%BF%D1%82%D0%B8%D1%85" TargetMode="External"/><Relationship Id="rId30" Type="http://schemas.openxmlformats.org/officeDocument/2006/relationships/hyperlink" Target="http://ru.wikipedia.org/wiki/%D0%94%D1%80%D0%B5%D0%B2%D0%BD%D0%B8%D0%B9_%D0%A0%D0%B8%D0%BC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1392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</dc:creator>
  <cp:keywords/>
  <dc:description/>
  <cp:lastModifiedBy>У</cp:lastModifiedBy>
  <cp:revision>3</cp:revision>
  <dcterms:created xsi:type="dcterms:W3CDTF">2011-05-16T09:02:00Z</dcterms:created>
  <dcterms:modified xsi:type="dcterms:W3CDTF">2011-05-16T11:18:00Z</dcterms:modified>
</cp:coreProperties>
</file>