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F1" w:rsidRDefault="008D5F87" w:rsidP="009720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-53340</wp:posOffset>
            </wp:positionV>
            <wp:extent cx="2219325" cy="2676525"/>
            <wp:effectExtent l="19050" t="0" r="952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084" w:rsidRPr="00972084">
        <w:rPr>
          <w:rFonts w:ascii="Times New Roman" w:hAnsi="Times New Roman" w:cs="Times New Roman"/>
          <w:b/>
        </w:rPr>
        <w:t>Департамент образования администрации г. Арзамаса</w:t>
      </w:r>
    </w:p>
    <w:p w:rsidR="00972084" w:rsidRDefault="00972084" w:rsidP="009720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 бюджетное дошкольное образовательное учреждение</w:t>
      </w:r>
    </w:p>
    <w:p w:rsidR="00972084" w:rsidRDefault="00972084" w:rsidP="009720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«Детский сад № 44»</w:t>
      </w:r>
    </w:p>
    <w:p w:rsidR="00972084" w:rsidRDefault="00972084" w:rsidP="00972084">
      <w:pPr>
        <w:jc w:val="center"/>
        <w:rPr>
          <w:rFonts w:ascii="Times New Roman" w:hAnsi="Times New Roman" w:cs="Times New Roman"/>
          <w:b/>
        </w:rPr>
      </w:pPr>
    </w:p>
    <w:p w:rsidR="00972084" w:rsidRPr="008D5F87" w:rsidRDefault="00972084" w:rsidP="00972084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8D5F87">
        <w:rPr>
          <w:rFonts w:ascii="Times New Roman" w:hAnsi="Times New Roman" w:cs="Times New Roman"/>
          <w:b/>
          <w:color w:val="00B0F0"/>
          <w:sz w:val="36"/>
          <w:szCs w:val="36"/>
        </w:rPr>
        <w:t>Маршрут выходного дня</w:t>
      </w:r>
    </w:p>
    <w:p w:rsidR="00972084" w:rsidRPr="008D5F87" w:rsidRDefault="00972084" w:rsidP="00972084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8D5F87">
        <w:rPr>
          <w:rFonts w:ascii="Times New Roman" w:hAnsi="Times New Roman" w:cs="Times New Roman"/>
          <w:b/>
          <w:i/>
          <w:color w:val="0070C0"/>
          <w:sz w:val="52"/>
          <w:szCs w:val="52"/>
        </w:rPr>
        <w:t>«</w:t>
      </w:r>
      <w:r w:rsidR="008D5F87" w:rsidRPr="008D5F87">
        <w:rPr>
          <w:rFonts w:ascii="Times New Roman" w:hAnsi="Times New Roman" w:cs="Times New Roman"/>
          <w:b/>
          <w:i/>
          <w:color w:val="0070C0"/>
          <w:sz w:val="52"/>
          <w:szCs w:val="52"/>
        </w:rPr>
        <w:t>Кипячий ключ</w:t>
      </w:r>
      <w:r w:rsidRPr="008D5F87">
        <w:rPr>
          <w:rFonts w:ascii="Times New Roman" w:hAnsi="Times New Roman" w:cs="Times New Roman"/>
          <w:b/>
          <w:i/>
          <w:color w:val="0070C0"/>
          <w:sz w:val="52"/>
          <w:szCs w:val="52"/>
        </w:rPr>
        <w:t>»</w:t>
      </w:r>
    </w:p>
    <w:p w:rsidR="00972084" w:rsidRPr="008D5F87" w:rsidRDefault="00972084" w:rsidP="00972084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8D5F87">
        <w:rPr>
          <w:rFonts w:ascii="Times New Roman" w:hAnsi="Times New Roman" w:cs="Times New Roman"/>
          <w:b/>
          <w:color w:val="00B0F0"/>
          <w:sz w:val="36"/>
          <w:szCs w:val="36"/>
        </w:rPr>
        <w:t>(родники)</w:t>
      </w:r>
    </w:p>
    <w:p w:rsidR="00972084" w:rsidRDefault="00783972" w:rsidP="009720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972084" w:rsidRPr="00963D62" w:rsidRDefault="008D5F87" w:rsidP="0097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62">
        <w:rPr>
          <w:rFonts w:ascii="Times New Roman" w:hAnsi="Times New Roman" w:cs="Times New Roman"/>
          <w:b/>
          <w:sz w:val="28"/>
          <w:szCs w:val="28"/>
        </w:rPr>
        <w:t>г. Арзамас, 2016.</w:t>
      </w:r>
    </w:p>
    <w:p w:rsidR="00972084" w:rsidRDefault="00972084" w:rsidP="009720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084" w:rsidRDefault="00972084" w:rsidP="009720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084" w:rsidRDefault="00972084" w:rsidP="009720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084" w:rsidRDefault="00972084" w:rsidP="009720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084" w:rsidRDefault="00972084" w:rsidP="009720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2084" w:rsidRDefault="00972084" w:rsidP="00972084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972084" w:rsidRDefault="00972084" w:rsidP="008D5F87">
      <w:pPr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8D5F87" w:rsidRDefault="008D5F87" w:rsidP="00972084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-3267710</wp:posOffset>
            </wp:positionH>
            <wp:positionV relativeFrom="paragraph">
              <wp:posOffset>2671445</wp:posOffset>
            </wp:positionV>
            <wp:extent cx="2743200" cy="2047875"/>
            <wp:effectExtent l="19050" t="0" r="0" b="0"/>
            <wp:wrapSquare wrapText="bothSides"/>
            <wp:docPr id="3" name="Рисунок 3" descr="https://im1-tub-ru.yandex.net/i?id=c0c663fc04f2d086cb9522edc3835903&amp;n=33&amp;h=215&amp;w=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c0c663fc04f2d086cb9522edc3835903&amp;n=33&amp;h=215&amp;w=2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D62" w:rsidRDefault="00972084" w:rsidP="00972084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7208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607220, Нижегородская область,</w:t>
      </w:r>
    </w:p>
    <w:p w:rsidR="00972084" w:rsidRPr="00972084" w:rsidRDefault="00972084" w:rsidP="00972084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7208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г. Арзамас, ул. Калинина, д. 38а.</w:t>
      </w:r>
    </w:p>
    <w:p w:rsidR="00972084" w:rsidRPr="00963D62" w:rsidRDefault="00972084" w:rsidP="00972084">
      <w:pPr>
        <w:spacing w:after="0" w:line="240" w:lineRule="auto"/>
        <w:jc w:val="center"/>
        <w:rPr>
          <w:rFonts w:ascii="Times New Roman" w:eastAsia="Times New Roman" w:hAnsi="Times New Roman"/>
          <w:color w:val="E36C0A"/>
          <w:sz w:val="28"/>
          <w:szCs w:val="28"/>
          <w:lang w:eastAsia="ru-RU"/>
        </w:rPr>
      </w:pPr>
      <w:r w:rsidRPr="00972084">
        <w:rPr>
          <w:rFonts w:ascii="Times New Roman" w:eastAsia="Times New Roman" w:hAnsi="Times New Roman"/>
          <w:color w:val="E36C0A"/>
          <w:sz w:val="28"/>
          <w:szCs w:val="28"/>
          <w:lang w:eastAsia="ru-RU"/>
        </w:rPr>
        <w:t>Тел</w:t>
      </w:r>
      <w:r w:rsidRPr="00963D62">
        <w:rPr>
          <w:rFonts w:ascii="Times New Roman" w:eastAsia="Times New Roman" w:hAnsi="Times New Roman"/>
          <w:color w:val="E36C0A"/>
          <w:sz w:val="28"/>
          <w:szCs w:val="28"/>
          <w:lang w:eastAsia="ru-RU"/>
        </w:rPr>
        <w:t xml:space="preserve">.:  8(83147) 2-29-77. </w:t>
      </w:r>
    </w:p>
    <w:p w:rsidR="00972084" w:rsidRPr="00963D62" w:rsidRDefault="00972084" w:rsidP="00972084">
      <w:pPr>
        <w:jc w:val="center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97208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963D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72084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63D6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83972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fldChar w:fldCharType="begin"/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HYPERLINK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mailto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>:</w:instrText>
      </w:r>
      <w:r w:rsidRPr="00972084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mbdouds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>44@</w:instrText>
      </w:r>
      <w:r w:rsidRPr="00972084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mal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>.</w:instrText>
      </w:r>
      <w:r w:rsidRPr="00972084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ru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>.</w:instrText>
      </w:r>
    </w:p>
    <w:p w:rsidR="00972084" w:rsidRPr="00963D62" w:rsidRDefault="00972084" w:rsidP="00972084">
      <w:pPr>
        <w:jc w:val="center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972084">
        <w:rPr>
          <w:rFonts w:ascii="Times New Roman" w:hAnsi="Times New Roman" w:cs="Times New Roman"/>
          <w:sz w:val="28"/>
          <w:szCs w:val="28"/>
        </w:rPr>
        <w:instrText>Сайт</w:instrText>
      </w:r>
      <w:r w:rsidRPr="00963D6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72084">
        <w:rPr>
          <w:rFonts w:ascii="Times New Roman" w:hAnsi="Times New Roman" w:cs="Times New Roman"/>
          <w:sz w:val="28"/>
          <w:szCs w:val="28"/>
        </w:rPr>
        <w:instrText>МБДОУ</w:instrText>
      </w:r>
      <w:r w:rsidRPr="00963D62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972084">
        <w:rPr>
          <w:rFonts w:ascii="Times New Roman" w:hAnsi="Times New Roman" w:cs="Times New Roman"/>
          <w:sz w:val="28"/>
          <w:szCs w:val="28"/>
        </w:rPr>
        <w:instrText>д</w:instrText>
      </w:r>
      <w:r w:rsidRPr="00963D62">
        <w:rPr>
          <w:rFonts w:ascii="Times New Roman" w:hAnsi="Times New Roman" w:cs="Times New Roman"/>
          <w:sz w:val="28"/>
          <w:szCs w:val="28"/>
        </w:rPr>
        <w:instrText>/</w:instrText>
      </w:r>
      <w:r w:rsidRPr="00972084">
        <w:rPr>
          <w:rFonts w:ascii="Times New Roman" w:hAnsi="Times New Roman" w:cs="Times New Roman"/>
          <w:sz w:val="28"/>
          <w:szCs w:val="28"/>
        </w:rPr>
        <w:instrText>с</w:instrText>
      </w:r>
      <w:r w:rsidRPr="00963D62">
        <w:rPr>
          <w:rFonts w:ascii="Times New Roman" w:hAnsi="Times New Roman" w:cs="Times New Roman"/>
          <w:sz w:val="28"/>
          <w:szCs w:val="28"/>
        </w:rPr>
        <w:instrText xml:space="preserve"> № 44: </w:instrText>
      </w:r>
      <w:r w:rsidRPr="00972084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ds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>44–</w:instrText>
      </w:r>
      <w:r w:rsidRPr="00972084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arz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>.</w:instrText>
      </w:r>
      <w:r w:rsidRPr="00972084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instrText>ru</w:instrText>
      </w:r>
      <w:r w:rsidRPr="00963D6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instrText xml:space="preserve">" </w:instrText>
      </w:r>
      <w:r w:rsidR="00783972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fldChar w:fldCharType="separate"/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mbdouds</w:t>
      </w:r>
      <w:r w:rsidRPr="00963D6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44@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mal</w:t>
      </w:r>
      <w:r w:rsidRPr="00963D6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963D6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084" w:rsidRDefault="00972084" w:rsidP="00972084">
      <w:pPr>
        <w:jc w:val="center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432686">
        <w:rPr>
          <w:rStyle w:val="a3"/>
          <w:rFonts w:ascii="Times New Roman" w:hAnsi="Times New Roman" w:cs="Times New Roman"/>
          <w:sz w:val="28"/>
          <w:szCs w:val="28"/>
        </w:rPr>
        <w:t xml:space="preserve">Сайт МБДОУ д/с № 44: 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ds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44–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arz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2686"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783972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fldChar w:fldCharType="end"/>
      </w:r>
    </w:p>
    <w:p w:rsidR="00972084" w:rsidRPr="00972084" w:rsidRDefault="00972084" w:rsidP="00972084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2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Маршрут разработала воспитатель</w:t>
      </w:r>
    </w:p>
    <w:p w:rsidR="00972084" w:rsidRDefault="00972084" w:rsidP="00972084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72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Галкина Елена Михайловна</w:t>
      </w:r>
    </w:p>
    <w:p w:rsidR="00972084" w:rsidRDefault="00972084" w:rsidP="00972084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2084" w:rsidRDefault="00972084" w:rsidP="00972084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2084" w:rsidRDefault="00972084" w:rsidP="00972084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2084" w:rsidRPr="00972084" w:rsidRDefault="00972084" w:rsidP="002703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3C5" w:rsidRPr="00C64123" w:rsidRDefault="002703C5" w:rsidP="00C6412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1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Неподалёку от села Архангельское, что находится в Шатковском районе Нижегородской области, у подножья холма на правом берегу реки Тёша бьёт источник, почитание которого уходит корнями в незапамятные времена. Издревле называется он «Кипячий ключ». По одной из версий назван он так из-за его бурного бурления, что делает его похожим на кипящую воду, по другой версии называют его так за постоянную температуру воды как летом, так и зимой</w:t>
      </w:r>
      <w:r w:rsidRPr="002703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4123" w:rsidRDefault="00C64123" w:rsidP="00C64123">
      <w:pPr>
        <w:pStyle w:val="ab"/>
        <w:shd w:val="clear" w:color="auto" w:fill="FFFFFF"/>
        <w:spacing w:before="0" w:beforeAutospacing="0" w:after="360" w:afterAutospacing="0" w:line="360" w:lineRule="atLeast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102870</wp:posOffset>
            </wp:positionV>
            <wp:extent cx="2781300" cy="1857375"/>
            <wp:effectExtent l="19050" t="0" r="0" b="0"/>
            <wp:wrapSquare wrapText="bothSides"/>
            <wp:docPr id="6" name="Рисунок 6" descr="кипячий ключ ш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пячий ключ шат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3C5" w:rsidRDefault="008148DB" w:rsidP="00C64123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2922905</wp:posOffset>
            </wp:positionV>
            <wp:extent cx="2781300" cy="1857375"/>
            <wp:effectExtent l="19050" t="0" r="0" b="0"/>
            <wp:wrapSquare wrapText="bothSides"/>
            <wp:docPr id="34" name="Рисунок 34" descr="кипячий ключ шатко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ипячий ключ шатко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3284855</wp:posOffset>
            </wp:positionV>
            <wp:extent cx="2533650" cy="1895475"/>
            <wp:effectExtent l="19050" t="0" r="0" b="0"/>
            <wp:wrapSquare wrapText="bothSides"/>
            <wp:docPr id="15" name="Рисунок 15" descr="C:\Users\р\Desktop\IMG_20160206_12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\Desktop\IMG_20160206_122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3C5" w:rsidRPr="00C64123">
        <w:rPr>
          <w:sz w:val="28"/>
          <w:szCs w:val="28"/>
        </w:rPr>
        <w:t>По своей классификации вода из «Кипящего ключа» отнесена к питьевым лечебно-столовым водам, с высоким содержанием серебра и минерализацией в 2,2 г на литр воды. Минеральная вода из этого источника в Шатковском районе помогает в лечении желудочных болей, кожанных и инфекционных болезней. Кипятить эту воду не желательно, дабы при кипячении не терять содержащиеся в</w:t>
      </w:r>
      <w:r w:rsidR="002703C5" w:rsidRPr="00C64123">
        <w:t xml:space="preserve"> </w:t>
      </w:r>
      <w:r w:rsidR="002703C5" w:rsidRPr="00C64123">
        <w:rPr>
          <w:sz w:val="28"/>
          <w:szCs w:val="28"/>
        </w:rPr>
        <w:t>ней микроэлементы.</w:t>
      </w:r>
    </w:p>
    <w:p w:rsidR="00C64123" w:rsidRPr="00C64123" w:rsidRDefault="00783972" w:rsidP="00C64123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pict>
          <v:shape id="_x0000_i1025" type="#_x0000_t75" alt="кипячий ключ нижегородская область" style="width:24pt;height:24pt"/>
        </w:pict>
      </w:r>
    </w:p>
    <w:p w:rsidR="008148DB" w:rsidRDefault="008148DB" w:rsidP="00C64123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418465</wp:posOffset>
            </wp:positionV>
            <wp:extent cx="2667000" cy="2000250"/>
            <wp:effectExtent l="19050" t="0" r="0" b="0"/>
            <wp:wrapSquare wrapText="bothSides"/>
            <wp:docPr id="31" name="Рисунок 31" descr="C:\Users\р\Desktop\IMG_20160206_12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р\Desktop\IMG_20160206_1223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8DB" w:rsidRDefault="008148DB" w:rsidP="00C64123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8148DB" w:rsidRDefault="008148DB" w:rsidP="00C64123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8148DB" w:rsidRDefault="008148DB" w:rsidP="00C64123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8148DB" w:rsidRDefault="002703C5" w:rsidP="008148DB">
      <w:pPr>
        <w:pStyle w:val="ab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C64123">
        <w:rPr>
          <w:sz w:val="28"/>
          <w:szCs w:val="28"/>
        </w:rPr>
        <w:t xml:space="preserve">На сегодняшнее время родник «Кипячий ключ» признан гидрологическим памятником </w:t>
      </w:r>
      <w:r w:rsidRPr="00C64123">
        <w:rPr>
          <w:sz w:val="28"/>
          <w:szCs w:val="28"/>
        </w:rPr>
        <w:lastRenderedPageBreak/>
        <w:t>природы. Источник благоустроен — территория огорожена, заасфальтирована площадка для авто, построены раздельная купальня и часовня, освящённые настоятелем Шатковского прихода.</w:t>
      </w:r>
    </w:p>
    <w:p w:rsidR="00C64123" w:rsidRPr="008148DB" w:rsidRDefault="008148DB" w:rsidP="008148DB">
      <w:pPr>
        <w:pStyle w:val="a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noProof/>
          <w:color w:val="E1122A"/>
          <w:sz w:val="28"/>
          <w:szCs w:val="28"/>
        </w:rPr>
      </w:pPr>
      <w:r>
        <w:rPr>
          <w:rFonts w:ascii="Arial" w:hAnsi="Arial" w:cs="Arial"/>
          <w:noProof/>
          <w:color w:val="E1122A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648970</wp:posOffset>
            </wp:positionV>
            <wp:extent cx="2543175" cy="1905000"/>
            <wp:effectExtent l="19050" t="0" r="9525" b="0"/>
            <wp:wrapSquare wrapText="bothSides"/>
            <wp:docPr id="30" name="Рисунок 30" descr="C:\Users\р\Desktop\IMG_20160206_12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р\Desktop\IMG_20160206_1222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123" w:rsidRPr="00C64123">
        <w:rPr>
          <w:rFonts w:ascii="Arial" w:hAnsi="Arial" w:cs="Arial"/>
          <w:noProof/>
          <w:color w:val="E1122A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E1122A"/>
          <w:sz w:val="28"/>
          <w:szCs w:val="28"/>
        </w:rPr>
        <w:t xml:space="preserve">    </w:t>
      </w:r>
      <w:r w:rsidR="002703C5" w:rsidRPr="00C64123">
        <w:rPr>
          <w:sz w:val="28"/>
          <w:szCs w:val="28"/>
        </w:rPr>
        <w:t xml:space="preserve">Окружающая местность примечательна также несколькими грязевыми озёрцами с целебными грязями, похожими по лечебным свойствам на грязи в Одесских лиманах. Расположены эти озёра вдоль правого берега реки Тёша, одно такое лечебное озерцо </w:t>
      </w:r>
      <w:r>
        <w:rPr>
          <w:sz w:val="28"/>
          <w:szCs w:val="28"/>
        </w:rPr>
        <w:t>находится неподалёку от родника.</w:t>
      </w:r>
    </w:p>
    <w:p w:rsidR="008148DB" w:rsidRPr="00C64123" w:rsidRDefault="002703C5" w:rsidP="008148DB">
      <w:pPr>
        <w:pStyle w:val="ab"/>
        <w:shd w:val="clear" w:color="auto" w:fill="FFFFFF"/>
        <w:spacing w:before="0" w:beforeAutospacing="0" w:after="36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C64123">
        <w:rPr>
          <w:sz w:val="28"/>
          <w:szCs w:val="28"/>
        </w:rPr>
        <w:t>Как добрать</w:t>
      </w:r>
      <w:r w:rsidR="00C64123" w:rsidRPr="00C64123">
        <w:rPr>
          <w:sz w:val="28"/>
          <w:szCs w:val="28"/>
        </w:rPr>
        <w:t xml:space="preserve">ся до источника «Кипячий ключ»: </w:t>
      </w:r>
      <w:r w:rsidRPr="00C64123">
        <w:rPr>
          <w:sz w:val="28"/>
          <w:szCs w:val="28"/>
        </w:rPr>
        <w:t xml:space="preserve">по трассе Нижний Новгород — Саранск доехать до </w:t>
      </w:r>
      <w:r w:rsidRPr="00C64123">
        <w:rPr>
          <w:sz w:val="28"/>
          <w:szCs w:val="28"/>
        </w:rPr>
        <w:lastRenderedPageBreak/>
        <w:t>села Архангельское, далее через пешеходный мостик перейти на правый берег Тёши прям к роднику;</w:t>
      </w:r>
      <w:r w:rsidRPr="00C64123">
        <w:rPr>
          <w:sz w:val="28"/>
          <w:szCs w:val="28"/>
        </w:rPr>
        <w:br/>
        <w:t>по указанной трассе доехать до р.п. Шатки, где свернуть на дорогу ведущую в с. Кержемок, проехав мост через Тёшу свернуть налево на дорогу до родник</w:t>
      </w:r>
      <w:r w:rsidR="008148DB">
        <w:rPr>
          <w:sz w:val="28"/>
          <w:szCs w:val="28"/>
        </w:rPr>
        <w:t>а.</w:t>
      </w:r>
    </w:p>
    <w:p w:rsidR="002703C5" w:rsidRPr="00C64123" w:rsidRDefault="002703C5" w:rsidP="00C64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3C5" w:rsidRPr="00C64123" w:rsidRDefault="002703C5" w:rsidP="00C641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03C5" w:rsidRPr="00C64123" w:rsidSect="00963D62">
      <w:headerReference w:type="default" r:id="rId14"/>
      <w:pgSz w:w="16838" w:h="11906" w:orient="landscape"/>
      <w:pgMar w:top="567" w:right="1134" w:bottom="1134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55" w:rsidRDefault="00FC1355" w:rsidP="00972084">
      <w:pPr>
        <w:spacing w:after="0" w:line="240" w:lineRule="auto"/>
      </w:pPr>
      <w:r>
        <w:separator/>
      </w:r>
    </w:p>
  </w:endnote>
  <w:endnote w:type="continuationSeparator" w:id="1">
    <w:p w:rsidR="00FC1355" w:rsidRDefault="00FC1355" w:rsidP="0097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55" w:rsidRDefault="00FC1355" w:rsidP="00972084">
      <w:pPr>
        <w:spacing w:after="0" w:line="240" w:lineRule="auto"/>
      </w:pPr>
      <w:r>
        <w:separator/>
      </w:r>
    </w:p>
  </w:footnote>
  <w:footnote w:type="continuationSeparator" w:id="1">
    <w:p w:rsidR="00FC1355" w:rsidRDefault="00FC1355" w:rsidP="0097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084" w:rsidRDefault="00972084">
    <w:pPr>
      <w:pStyle w:val="a4"/>
    </w:pPr>
    <w: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084"/>
    <w:rsid w:val="001A6EF1"/>
    <w:rsid w:val="002703C5"/>
    <w:rsid w:val="00783972"/>
    <w:rsid w:val="007C4E14"/>
    <w:rsid w:val="008148DB"/>
    <w:rsid w:val="008D5F87"/>
    <w:rsid w:val="00963D62"/>
    <w:rsid w:val="00972084"/>
    <w:rsid w:val="00C64123"/>
    <w:rsid w:val="00FC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208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084"/>
  </w:style>
  <w:style w:type="paragraph" w:styleId="a6">
    <w:name w:val="footer"/>
    <w:basedOn w:val="a"/>
    <w:link w:val="a7"/>
    <w:uiPriority w:val="99"/>
    <w:semiHidden/>
    <w:unhideWhenUsed/>
    <w:rsid w:val="0097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084"/>
  </w:style>
  <w:style w:type="character" w:styleId="a8">
    <w:name w:val="FollowedHyperlink"/>
    <w:basedOn w:val="a0"/>
    <w:uiPriority w:val="99"/>
    <w:semiHidden/>
    <w:unhideWhenUsed/>
    <w:rsid w:val="0097208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F8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7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3E76-86C4-445E-8476-01F439D0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</cp:revision>
  <dcterms:created xsi:type="dcterms:W3CDTF">2016-02-17T17:39:00Z</dcterms:created>
  <dcterms:modified xsi:type="dcterms:W3CDTF">2016-02-20T17:49:00Z</dcterms:modified>
</cp:coreProperties>
</file>