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0B42CD" w:rsidRDefault="00BE449A" w:rsidP="000B42CD">
      <w:pPr>
        <w:pStyle w:val="a3"/>
        <w:ind w:right="176" w:firstLine="0"/>
        <w:rPr>
          <w:color w:val="auto"/>
          <w:sz w:val="32"/>
          <w:szCs w:val="24"/>
        </w:rPr>
      </w:pPr>
      <w:r w:rsidRPr="000B42CD">
        <w:rPr>
          <w:color w:val="auto"/>
          <w:sz w:val="32"/>
          <w:szCs w:val="24"/>
        </w:rPr>
        <w:t>Ана</w:t>
      </w:r>
      <w:r w:rsidR="000B42CD">
        <w:rPr>
          <w:color w:val="auto"/>
          <w:sz w:val="32"/>
          <w:szCs w:val="24"/>
        </w:rPr>
        <w:t xml:space="preserve">литический отчет о результатах </w:t>
      </w:r>
    </w:p>
    <w:p w:rsidR="00BE449A" w:rsidRPr="000B42CD" w:rsidRDefault="00BE449A" w:rsidP="000B42CD">
      <w:pPr>
        <w:pStyle w:val="a3"/>
        <w:ind w:right="176" w:firstLine="0"/>
        <w:rPr>
          <w:color w:val="auto"/>
          <w:sz w:val="32"/>
          <w:szCs w:val="24"/>
        </w:rPr>
      </w:pPr>
      <w:r w:rsidRPr="000B42CD">
        <w:rPr>
          <w:color w:val="auto"/>
          <w:sz w:val="32"/>
          <w:szCs w:val="24"/>
        </w:rPr>
        <w:t>педагогической деятельности</w:t>
      </w:r>
    </w:p>
    <w:p w:rsidR="00BE449A" w:rsidRPr="000B42CD" w:rsidRDefault="00BE449A" w:rsidP="00BE449A">
      <w:pPr>
        <w:pStyle w:val="21"/>
        <w:rPr>
          <w:b/>
          <w:sz w:val="32"/>
          <w:szCs w:val="24"/>
        </w:rPr>
      </w:pPr>
    </w:p>
    <w:p w:rsidR="00D1332A" w:rsidRPr="000B42CD" w:rsidRDefault="00D1332A" w:rsidP="000B42CD">
      <w:pPr>
        <w:pStyle w:val="22"/>
        <w:rPr>
          <w:b/>
          <w:sz w:val="24"/>
          <w:szCs w:val="24"/>
        </w:rPr>
      </w:pPr>
      <w:r w:rsidRPr="000B42CD">
        <w:rPr>
          <w:b/>
          <w:sz w:val="24"/>
          <w:szCs w:val="24"/>
        </w:rPr>
        <w:t>Добрякова Наталья Владимировна, учитель истории, МКОУ «Юрьевская  ООШ»  Островского района, Костромской области</w:t>
      </w:r>
    </w:p>
    <w:p w:rsidR="00BE449A" w:rsidRPr="000B42CD" w:rsidRDefault="00BE449A" w:rsidP="00D1332A">
      <w:pPr>
        <w:ind w:right="48"/>
        <w:jc w:val="center"/>
        <w:rPr>
          <w:rFonts w:ascii="Times New Roman" w:hAnsi="Times New Roman"/>
          <w:b/>
          <w:szCs w:val="24"/>
        </w:rPr>
      </w:pPr>
      <w:r w:rsidRPr="000B42CD">
        <w:rPr>
          <w:rFonts w:ascii="Times New Roman" w:hAnsi="Times New Roman"/>
          <w:b/>
          <w:szCs w:val="24"/>
        </w:rPr>
        <w:t>_________________________________________________________________________</w:t>
      </w:r>
    </w:p>
    <w:p w:rsidR="00BE449A" w:rsidRPr="000B42CD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0B42CD">
        <w:rPr>
          <w:rFonts w:ascii="Times New Roman" w:hAnsi="Times New Roman"/>
          <w:szCs w:val="24"/>
        </w:rPr>
        <w:t xml:space="preserve">ФИО </w:t>
      </w:r>
      <w:r w:rsidR="003D5FEF" w:rsidRPr="000B42CD">
        <w:rPr>
          <w:rFonts w:ascii="Times New Roman" w:hAnsi="Times New Roman"/>
          <w:szCs w:val="24"/>
        </w:rPr>
        <w:t>педагога</w:t>
      </w:r>
      <w:r w:rsidRPr="000B42CD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0B42CD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0B42CD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0B42CD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0B42CD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0B42CD">
        <w:rPr>
          <w:rFonts w:ascii="Times New Roman" w:hAnsi="Times New Roman"/>
          <w:b/>
          <w:szCs w:val="24"/>
        </w:rPr>
        <w:t>(за последние 5 лет)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D1332A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  <w:u w:val="single"/>
        </w:rPr>
      </w:pPr>
      <w:r w:rsidRPr="002A5197">
        <w:rPr>
          <w:rFonts w:ascii="Times New Roman" w:hAnsi="Times New Roman"/>
          <w:szCs w:val="24"/>
        </w:rPr>
        <w:t>Образование</w:t>
      </w:r>
      <w:r w:rsidR="00D1332A">
        <w:rPr>
          <w:rFonts w:ascii="Times New Roman" w:hAnsi="Times New Roman"/>
          <w:szCs w:val="24"/>
        </w:rPr>
        <w:t xml:space="preserve">: </w:t>
      </w:r>
      <w:r w:rsidR="00D1332A" w:rsidRPr="00D1332A">
        <w:rPr>
          <w:rFonts w:ascii="Times New Roman" w:hAnsi="Times New Roman"/>
          <w:szCs w:val="24"/>
          <w:u w:val="single"/>
        </w:rPr>
        <w:t>высшее</w:t>
      </w:r>
    </w:p>
    <w:p w:rsidR="00BE449A" w:rsidRPr="00D1332A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  <w:u w:val="single"/>
        </w:rPr>
      </w:pPr>
      <w:r w:rsidRPr="002A5197">
        <w:rPr>
          <w:rFonts w:ascii="Times New Roman" w:hAnsi="Times New Roman"/>
          <w:szCs w:val="24"/>
        </w:rPr>
        <w:t>Стаж педагогической работы</w:t>
      </w:r>
      <w:r w:rsidR="00D1332A">
        <w:rPr>
          <w:rFonts w:ascii="Times New Roman" w:hAnsi="Times New Roman"/>
          <w:szCs w:val="24"/>
        </w:rPr>
        <w:t>:</w:t>
      </w:r>
      <w:r w:rsidR="00D1332A">
        <w:rPr>
          <w:rFonts w:ascii="Times New Roman" w:hAnsi="Times New Roman"/>
          <w:szCs w:val="24"/>
          <w:u w:val="single"/>
        </w:rPr>
        <w:t>8 лет</w:t>
      </w:r>
    </w:p>
    <w:p w:rsidR="00D1332A" w:rsidRPr="00D1332A" w:rsidRDefault="00D1332A" w:rsidP="00D1332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Стаж работы в данном учреждении: </w:t>
      </w:r>
      <w:r>
        <w:rPr>
          <w:rFonts w:ascii="Times New Roman" w:hAnsi="Times New Roman"/>
          <w:szCs w:val="24"/>
          <w:u w:val="single"/>
        </w:rPr>
        <w:t>8 лет</w:t>
      </w:r>
    </w:p>
    <w:p w:rsidR="00D1332A" w:rsidRPr="00D1332A" w:rsidRDefault="00BE449A" w:rsidP="00D1332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  <w:u w:val="single"/>
        </w:rPr>
      </w:pPr>
      <w:r w:rsidRPr="002A5197">
        <w:rPr>
          <w:rFonts w:ascii="Times New Roman" w:hAnsi="Times New Roman"/>
          <w:szCs w:val="24"/>
        </w:rPr>
        <w:t>Стаж работы в данной должности</w:t>
      </w:r>
      <w:r w:rsidR="00D1332A">
        <w:rPr>
          <w:rFonts w:ascii="Times New Roman" w:hAnsi="Times New Roman"/>
          <w:szCs w:val="24"/>
        </w:rPr>
        <w:t>:</w:t>
      </w:r>
      <w:r w:rsidR="00D1332A">
        <w:rPr>
          <w:rFonts w:ascii="Times New Roman" w:hAnsi="Times New Roman"/>
          <w:szCs w:val="24"/>
          <w:u w:val="single"/>
        </w:rPr>
        <w:t>8 лет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</w:t>
      </w:r>
      <w:r w:rsidR="00D1332A">
        <w:rPr>
          <w:rFonts w:ascii="Times New Roman" w:hAnsi="Times New Roman"/>
          <w:szCs w:val="24"/>
        </w:rPr>
        <w:t xml:space="preserve">: </w:t>
      </w:r>
      <w:r w:rsidR="00D1332A" w:rsidRPr="00D1332A">
        <w:rPr>
          <w:rFonts w:ascii="Times New Roman" w:hAnsi="Times New Roman"/>
          <w:szCs w:val="24"/>
          <w:u w:val="single"/>
        </w:rPr>
        <w:t>отсутствует</w:t>
      </w:r>
    </w:p>
    <w:p w:rsidR="00D1332A" w:rsidRDefault="00D1332A" w:rsidP="00D1332A">
      <w:pPr>
        <w:ind w:right="48"/>
        <w:jc w:val="center"/>
        <w:rPr>
          <w:rFonts w:ascii="Times New Roman" w:hAnsi="Times New Roman"/>
          <w:b/>
          <w:bCs/>
          <w:szCs w:val="24"/>
        </w:rPr>
      </w:pPr>
    </w:p>
    <w:p w:rsidR="00BE449A" w:rsidRPr="00E238A3" w:rsidRDefault="00BE449A" w:rsidP="00D1332A">
      <w:pPr>
        <w:ind w:right="48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E238A3">
        <w:rPr>
          <w:rFonts w:ascii="Times New Roman" w:hAnsi="Times New Roman"/>
          <w:b/>
          <w:bCs/>
          <w:sz w:val="32"/>
          <w:szCs w:val="24"/>
          <w:u w:val="single"/>
        </w:rPr>
        <w:t xml:space="preserve">Результат </w:t>
      </w:r>
      <w:r w:rsidRPr="00E238A3">
        <w:rPr>
          <w:rFonts w:ascii="Times New Roman" w:hAnsi="Times New Roman"/>
          <w:b/>
          <w:sz w:val="32"/>
          <w:szCs w:val="24"/>
          <w:u w:val="single"/>
        </w:rPr>
        <w:t>педагогической деятельности</w:t>
      </w:r>
    </w:p>
    <w:p w:rsidR="00753EFA" w:rsidRPr="003D734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 w:val="28"/>
          <w:szCs w:val="24"/>
        </w:rPr>
      </w:pPr>
      <w:r w:rsidRPr="003D734A">
        <w:rPr>
          <w:rFonts w:ascii="Times New Roman" w:hAnsi="Times New Roman"/>
          <w:b/>
          <w:sz w:val="28"/>
          <w:szCs w:val="24"/>
        </w:rPr>
        <w:t>Ре</w:t>
      </w:r>
      <w:r w:rsidR="005D2152" w:rsidRPr="003D734A">
        <w:rPr>
          <w:rFonts w:ascii="Times New Roman" w:hAnsi="Times New Roman"/>
          <w:b/>
          <w:sz w:val="28"/>
          <w:szCs w:val="24"/>
        </w:rPr>
        <w:t xml:space="preserve">зультаты освоения обучающимися </w:t>
      </w:r>
      <w:r w:rsidRPr="003D734A">
        <w:rPr>
          <w:rFonts w:ascii="Times New Roman" w:hAnsi="Times New Roman"/>
          <w:b/>
          <w:sz w:val="28"/>
          <w:szCs w:val="24"/>
        </w:rPr>
        <w:t>образовательных программ и показатели динамики их достижений</w:t>
      </w:r>
      <w:r w:rsidR="005D2152" w:rsidRPr="003D734A">
        <w:rPr>
          <w:rFonts w:ascii="Times New Roman" w:hAnsi="Times New Roman"/>
          <w:b/>
          <w:sz w:val="28"/>
          <w:szCs w:val="24"/>
        </w:rPr>
        <w:t>(средние данные за межаттестационный период)</w:t>
      </w:r>
    </w:p>
    <w:p w:rsidR="003D734A" w:rsidRPr="00E238A3" w:rsidRDefault="003D734A" w:rsidP="003D734A">
      <w:pPr>
        <w:pStyle w:val="a5"/>
        <w:ind w:left="0" w:right="48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24F9F" w:rsidRPr="00E238A3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b/>
          <w:szCs w:val="24"/>
        </w:rPr>
      </w:pPr>
      <w:r w:rsidRPr="00E238A3">
        <w:rPr>
          <w:rFonts w:ascii="Times New Roman" w:hAnsi="Times New Roman"/>
          <w:b/>
          <w:szCs w:val="24"/>
        </w:rPr>
        <w:t xml:space="preserve">Освоение обучающимися образовательных программ </w:t>
      </w:r>
      <w:r w:rsidR="00224F9F" w:rsidRPr="00E238A3">
        <w:rPr>
          <w:rFonts w:ascii="Times New Roman" w:hAnsi="Times New Roman"/>
          <w:b/>
          <w:szCs w:val="24"/>
        </w:rPr>
        <w:t>по итогам мониторингов, проводимых организацией</w:t>
      </w:r>
    </w:p>
    <w:p w:rsidR="000B42CD" w:rsidRPr="000B42CD" w:rsidRDefault="000B42CD" w:rsidP="000B42CD">
      <w:pPr>
        <w:pStyle w:val="a5"/>
        <w:ind w:left="0" w:right="-54"/>
        <w:jc w:val="both"/>
        <w:rPr>
          <w:rFonts w:ascii="Times New Roman" w:hAnsi="Times New Roman"/>
          <w:i/>
          <w:szCs w:val="24"/>
        </w:rPr>
      </w:pPr>
      <w:r w:rsidRPr="000B42CD">
        <w:rPr>
          <w:rFonts w:ascii="Times New Roman" w:hAnsi="Times New Roman"/>
          <w:i/>
          <w:szCs w:val="24"/>
        </w:rPr>
        <w:t>Контрольные работы по обществознанию и истории по линии администрации школы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607"/>
        <w:gridCol w:w="1607"/>
        <w:gridCol w:w="1607"/>
        <w:gridCol w:w="1691"/>
        <w:gridCol w:w="1700"/>
      </w:tblGrid>
      <w:tr w:rsidR="00B5141D" w:rsidRPr="002D2496" w:rsidTr="000B1DCA">
        <w:tc>
          <w:tcPr>
            <w:tcW w:w="1019" w:type="pct"/>
            <w:vMerge w:val="restart"/>
            <w:vAlign w:val="center"/>
          </w:tcPr>
          <w:p w:rsidR="00B5141D" w:rsidRPr="002D2496" w:rsidRDefault="00B5141D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3981" w:type="pct"/>
            <w:gridSpan w:val="5"/>
            <w:vAlign w:val="center"/>
          </w:tcPr>
          <w:p w:rsidR="00B5141D" w:rsidRPr="002D2496" w:rsidRDefault="00B5141D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2D2496" w:rsidRDefault="00B5141D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0B1DCA">
        <w:trPr>
          <w:trHeight w:val="270"/>
        </w:trPr>
        <w:tc>
          <w:tcPr>
            <w:tcW w:w="1019" w:type="pct"/>
            <w:vMerge/>
            <w:vAlign w:val="center"/>
          </w:tcPr>
          <w:p w:rsidR="00B5141D" w:rsidRPr="002D2496" w:rsidRDefault="00B5141D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B5141D" w:rsidRPr="000B42CD" w:rsidRDefault="000D6E47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 xml:space="preserve">2010-2011 </w:t>
            </w:r>
            <w:r w:rsidR="00B5141D"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779" w:type="pct"/>
            <w:vAlign w:val="center"/>
          </w:tcPr>
          <w:p w:rsidR="00B5141D" w:rsidRPr="000B42CD" w:rsidRDefault="000D6E47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 xml:space="preserve">2011-2012 </w:t>
            </w:r>
            <w:r w:rsidR="00B5141D"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779" w:type="pct"/>
            <w:vAlign w:val="center"/>
          </w:tcPr>
          <w:p w:rsidR="00B5141D" w:rsidRPr="000B42CD" w:rsidRDefault="000D6E47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 xml:space="preserve">2012-2013 </w:t>
            </w:r>
            <w:r w:rsidR="00B5141D"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20" w:type="pct"/>
            <w:vAlign w:val="center"/>
          </w:tcPr>
          <w:p w:rsidR="00B5141D" w:rsidRPr="000B42CD" w:rsidRDefault="000D6E47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 xml:space="preserve">2013-2014  </w:t>
            </w:r>
            <w:r w:rsidR="00B5141D"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25" w:type="pct"/>
            <w:vAlign w:val="center"/>
          </w:tcPr>
          <w:p w:rsidR="00B5141D" w:rsidRPr="000B42CD" w:rsidRDefault="000D6E47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</w:t>
            </w:r>
            <w:r w:rsidR="000B42CD" w:rsidRPr="000B42CD">
              <w:rPr>
                <w:rFonts w:ascii="Times New Roman" w:hAnsi="Times New Roman"/>
                <w:b/>
                <w:szCs w:val="24"/>
              </w:rPr>
              <w:t>5</w:t>
            </w:r>
            <w:r w:rsidRPr="000B42CD">
              <w:rPr>
                <w:rFonts w:ascii="Times New Roman" w:hAnsi="Times New Roman"/>
                <w:b/>
                <w:szCs w:val="24"/>
              </w:rPr>
              <w:t>-201</w:t>
            </w:r>
            <w:r w:rsidR="000B42CD" w:rsidRPr="000B42CD">
              <w:rPr>
                <w:rFonts w:ascii="Times New Roman" w:hAnsi="Times New Roman"/>
                <w:b/>
                <w:szCs w:val="24"/>
              </w:rPr>
              <w:t>6</w:t>
            </w:r>
            <w:r w:rsidR="00B5141D"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0B42CD" w:rsidRPr="000B42CD" w:rsidRDefault="000B42CD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 w:val="18"/>
                <w:szCs w:val="24"/>
              </w:rPr>
              <w:t>(за 1 полугодие)</w:t>
            </w:r>
          </w:p>
        </w:tc>
      </w:tr>
      <w:tr w:rsidR="000B42CD" w:rsidRPr="002D2496" w:rsidTr="000B1DCA">
        <w:trPr>
          <w:trHeight w:val="270"/>
        </w:trPr>
        <w:tc>
          <w:tcPr>
            <w:tcW w:w="1019" w:type="pct"/>
            <w:vAlign w:val="center"/>
          </w:tcPr>
          <w:p w:rsidR="000B42CD" w:rsidRDefault="000B42CD" w:rsidP="000B42CD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0B42CD" w:rsidRPr="006428AB" w:rsidRDefault="000B42CD" w:rsidP="000B42CD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5-9 класс</w:t>
            </w:r>
          </w:p>
        </w:tc>
        <w:tc>
          <w:tcPr>
            <w:tcW w:w="779" w:type="pct"/>
            <w:vAlign w:val="center"/>
          </w:tcPr>
          <w:p w:rsidR="000B42CD" w:rsidRPr="002D2496" w:rsidRDefault="000B42CD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79" w:type="pct"/>
            <w:vAlign w:val="center"/>
          </w:tcPr>
          <w:p w:rsidR="000B42CD" w:rsidRDefault="000B42CD" w:rsidP="000B42CD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79" w:type="pct"/>
            <w:vAlign w:val="center"/>
          </w:tcPr>
          <w:p w:rsidR="000B42CD" w:rsidRDefault="000B42CD" w:rsidP="000B42CD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20" w:type="pct"/>
            <w:vAlign w:val="center"/>
          </w:tcPr>
          <w:p w:rsidR="000B42CD" w:rsidRDefault="000B42CD" w:rsidP="000B42CD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25" w:type="pct"/>
            <w:vAlign w:val="center"/>
          </w:tcPr>
          <w:p w:rsidR="000B42CD" w:rsidRDefault="000B42CD" w:rsidP="000B42CD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0B42CD" w:rsidRPr="002D2496" w:rsidTr="000B1DCA">
        <w:trPr>
          <w:trHeight w:val="270"/>
        </w:trPr>
        <w:tc>
          <w:tcPr>
            <w:tcW w:w="1019" w:type="pct"/>
            <w:vAlign w:val="center"/>
          </w:tcPr>
          <w:p w:rsidR="000B42CD" w:rsidRDefault="000B42CD" w:rsidP="000B42CD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0B42CD" w:rsidRDefault="000B42CD" w:rsidP="000B42CD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</w:t>
            </w:r>
          </w:p>
        </w:tc>
        <w:tc>
          <w:tcPr>
            <w:tcW w:w="779" w:type="pct"/>
            <w:vAlign w:val="center"/>
          </w:tcPr>
          <w:p w:rsidR="000B42CD" w:rsidRPr="002D2496" w:rsidRDefault="000B42CD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79" w:type="pct"/>
            <w:vAlign w:val="center"/>
          </w:tcPr>
          <w:p w:rsidR="000B42CD" w:rsidRDefault="000B42CD" w:rsidP="000B42CD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79" w:type="pct"/>
            <w:vAlign w:val="center"/>
          </w:tcPr>
          <w:p w:rsidR="000B42CD" w:rsidRDefault="000B42CD" w:rsidP="000B42CD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20" w:type="pct"/>
            <w:vAlign w:val="center"/>
          </w:tcPr>
          <w:p w:rsidR="000B42CD" w:rsidRDefault="000B42CD" w:rsidP="000B42CD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25" w:type="pct"/>
            <w:vAlign w:val="center"/>
          </w:tcPr>
          <w:p w:rsidR="000B42CD" w:rsidRDefault="000B42CD" w:rsidP="000B42CD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Pr="00E238A3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b/>
          <w:szCs w:val="24"/>
        </w:rPr>
      </w:pPr>
      <w:r w:rsidRPr="00E238A3">
        <w:rPr>
          <w:rFonts w:ascii="Times New Roman" w:hAnsi="Times New Roman"/>
          <w:b/>
          <w:szCs w:val="24"/>
        </w:rPr>
        <w:t>Качество знаний обучающихся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627"/>
        <w:gridCol w:w="1627"/>
        <w:gridCol w:w="1627"/>
        <w:gridCol w:w="1737"/>
        <w:gridCol w:w="1706"/>
      </w:tblGrid>
      <w:tr w:rsidR="00B5141D" w:rsidRPr="002D2496" w:rsidTr="000B1DCA">
        <w:tc>
          <w:tcPr>
            <w:tcW w:w="964" w:type="pct"/>
            <w:vMerge w:val="restart"/>
            <w:vAlign w:val="center"/>
          </w:tcPr>
          <w:p w:rsidR="00B5141D" w:rsidRPr="002D2496" w:rsidRDefault="00B5141D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36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0B42CD" w:rsidRPr="002D2496" w:rsidTr="000B1DCA">
        <w:trPr>
          <w:trHeight w:val="270"/>
        </w:trPr>
        <w:tc>
          <w:tcPr>
            <w:tcW w:w="964" w:type="pct"/>
            <w:vMerge/>
            <w:vAlign w:val="center"/>
          </w:tcPr>
          <w:p w:rsidR="000B42CD" w:rsidRPr="002D2496" w:rsidRDefault="000B42CD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0B42CD" w:rsidRPr="000B42CD" w:rsidRDefault="000B42CD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2010-2011 год</w:t>
            </w:r>
          </w:p>
        </w:tc>
        <w:tc>
          <w:tcPr>
            <w:tcW w:w="789" w:type="pct"/>
            <w:vAlign w:val="center"/>
          </w:tcPr>
          <w:p w:rsidR="000B42CD" w:rsidRPr="000B42CD" w:rsidRDefault="000B42CD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2011-2012 год</w:t>
            </w:r>
          </w:p>
        </w:tc>
        <w:tc>
          <w:tcPr>
            <w:tcW w:w="789" w:type="pct"/>
            <w:vAlign w:val="center"/>
          </w:tcPr>
          <w:p w:rsidR="000B42CD" w:rsidRPr="000B42CD" w:rsidRDefault="000B42CD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2012-2013 год</w:t>
            </w:r>
          </w:p>
        </w:tc>
        <w:tc>
          <w:tcPr>
            <w:tcW w:w="842" w:type="pct"/>
            <w:vAlign w:val="center"/>
          </w:tcPr>
          <w:p w:rsidR="000B42CD" w:rsidRPr="000B42CD" w:rsidRDefault="000B42CD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  <w:tc>
          <w:tcPr>
            <w:tcW w:w="826" w:type="pct"/>
            <w:vAlign w:val="center"/>
          </w:tcPr>
          <w:p w:rsidR="000B42CD" w:rsidRPr="000B42CD" w:rsidRDefault="000B42CD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2015-2016 год</w:t>
            </w:r>
          </w:p>
          <w:p w:rsidR="000B42CD" w:rsidRPr="000B42CD" w:rsidRDefault="000B42CD" w:rsidP="000B42CD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 w:val="18"/>
                <w:szCs w:val="24"/>
              </w:rPr>
              <w:t>(за 1 полугодие)</w:t>
            </w:r>
          </w:p>
        </w:tc>
      </w:tr>
      <w:tr w:rsidR="000B42CD" w:rsidRPr="002D2496" w:rsidTr="000B1DCA">
        <w:trPr>
          <w:trHeight w:val="270"/>
        </w:trPr>
        <w:tc>
          <w:tcPr>
            <w:tcW w:w="964" w:type="pct"/>
            <w:vAlign w:val="center"/>
          </w:tcPr>
          <w:p w:rsidR="000B42CD" w:rsidRDefault="000B42CD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0B42CD" w:rsidRPr="006428AB" w:rsidRDefault="000B42CD" w:rsidP="003D734A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5-9 класс</w:t>
            </w:r>
          </w:p>
        </w:tc>
        <w:tc>
          <w:tcPr>
            <w:tcW w:w="789" w:type="pct"/>
          </w:tcPr>
          <w:p w:rsidR="000B42CD" w:rsidRPr="002D2496" w:rsidRDefault="000B1DC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56%</w:t>
            </w:r>
          </w:p>
        </w:tc>
        <w:tc>
          <w:tcPr>
            <w:tcW w:w="789" w:type="pct"/>
          </w:tcPr>
          <w:p w:rsidR="000B42CD" w:rsidRPr="002D2496" w:rsidRDefault="000B1DC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59%</w:t>
            </w:r>
          </w:p>
        </w:tc>
        <w:tc>
          <w:tcPr>
            <w:tcW w:w="789" w:type="pct"/>
          </w:tcPr>
          <w:p w:rsidR="000B42CD" w:rsidRPr="002D2496" w:rsidRDefault="000B1DC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63%</w:t>
            </w:r>
          </w:p>
        </w:tc>
        <w:tc>
          <w:tcPr>
            <w:tcW w:w="842" w:type="pct"/>
          </w:tcPr>
          <w:p w:rsidR="000B42CD" w:rsidRPr="002D2496" w:rsidRDefault="000B1DC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62%</w:t>
            </w:r>
          </w:p>
        </w:tc>
        <w:tc>
          <w:tcPr>
            <w:tcW w:w="826" w:type="pct"/>
          </w:tcPr>
          <w:p w:rsidR="000B42CD" w:rsidRPr="002D2496" w:rsidRDefault="009A10B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B42CD" w:rsidRPr="002D2496" w:rsidTr="000B1DCA">
        <w:trPr>
          <w:trHeight w:val="270"/>
        </w:trPr>
        <w:tc>
          <w:tcPr>
            <w:tcW w:w="964" w:type="pct"/>
            <w:vAlign w:val="center"/>
          </w:tcPr>
          <w:p w:rsidR="000B42CD" w:rsidRDefault="000B42CD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0B42CD" w:rsidRDefault="000B42CD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</w:t>
            </w:r>
          </w:p>
        </w:tc>
        <w:tc>
          <w:tcPr>
            <w:tcW w:w="789" w:type="pct"/>
          </w:tcPr>
          <w:p w:rsidR="000B42CD" w:rsidRPr="002D2496" w:rsidRDefault="000B1DC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62%</w:t>
            </w:r>
          </w:p>
        </w:tc>
        <w:tc>
          <w:tcPr>
            <w:tcW w:w="789" w:type="pct"/>
          </w:tcPr>
          <w:p w:rsidR="000B42CD" w:rsidRPr="002D2496" w:rsidRDefault="000B1DC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61%</w:t>
            </w:r>
          </w:p>
        </w:tc>
        <w:tc>
          <w:tcPr>
            <w:tcW w:w="789" w:type="pct"/>
          </w:tcPr>
          <w:p w:rsidR="000B42CD" w:rsidRPr="002D2496" w:rsidRDefault="000B1DC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64%</w:t>
            </w:r>
          </w:p>
        </w:tc>
        <w:tc>
          <w:tcPr>
            <w:tcW w:w="842" w:type="pct"/>
          </w:tcPr>
          <w:p w:rsidR="000B42CD" w:rsidRPr="002D2496" w:rsidRDefault="000B1DC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61%</w:t>
            </w:r>
          </w:p>
        </w:tc>
        <w:tc>
          <w:tcPr>
            <w:tcW w:w="826" w:type="pct"/>
          </w:tcPr>
          <w:p w:rsidR="000B42CD" w:rsidRPr="002D2496" w:rsidRDefault="009A10BA" w:rsidP="000B42C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Pr="00E238A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b/>
          <w:iCs/>
          <w:szCs w:val="24"/>
        </w:rPr>
      </w:pPr>
      <w:r w:rsidRPr="00E238A3">
        <w:rPr>
          <w:rFonts w:ascii="Times New Roman" w:hAnsi="Times New Roman"/>
          <w:b/>
          <w:szCs w:val="24"/>
        </w:rPr>
        <w:lastRenderedPageBreak/>
        <w:t>Освоение обучающимися образовательных программ</w:t>
      </w:r>
      <w:r w:rsidR="00357843" w:rsidRPr="00E238A3">
        <w:rPr>
          <w:rFonts w:ascii="Times New Roman" w:hAnsi="Times New Roman"/>
          <w:b/>
          <w:iCs/>
          <w:szCs w:val="24"/>
        </w:rPr>
        <w:t xml:space="preserve"> по итогам </w:t>
      </w:r>
      <w:r w:rsidR="007E03E6" w:rsidRPr="00E238A3">
        <w:rPr>
          <w:rFonts w:ascii="Times New Roman" w:hAnsi="Times New Roman"/>
          <w:b/>
          <w:iCs/>
          <w:szCs w:val="24"/>
        </w:rPr>
        <w:t>промежуточной аттестации (</w:t>
      </w:r>
      <w:r w:rsidR="0053216B" w:rsidRPr="00E238A3">
        <w:rPr>
          <w:rFonts w:ascii="Times New Roman" w:hAnsi="Times New Roman"/>
          <w:b/>
          <w:iCs/>
          <w:szCs w:val="24"/>
        </w:rPr>
        <w:t>уч</w:t>
      </w:r>
      <w:r w:rsidR="00E238A3">
        <w:rPr>
          <w:rFonts w:ascii="Times New Roman" w:hAnsi="Times New Roman"/>
          <w:b/>
          <w:iCs/>
          <w:szCs w:val="24"/>
        </w:rPr>
        <w:t>.</w:t>
      </w:r>
      <w:r w:rsidR="0053216B" w:rsidRPr="00E238A3">
        <w:rPr>
          <w:rFonts w:ascii="Times New Roman" w:hAnsi="Times New Roman"/>
          <w:b/>
          <w:iCs/>
          <w:szCs w:val="24"/>
        </w:rPr>
        <w:t xml:space="preserve"> года</w:t>
      </w:r>
      <w:r w:rsidR="007E03E6" w:rsidRPr="00E238A3">
        <w:rPr>
          <w:rFonts w:ascii="Times New Roman" w:hAnsi="Times New Roman"/>
          <w:b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606"/>
        <w:gridCol w:w="1606"/>
        <w:gridCol w:w="1606"/>
        <w:gridCol w:w="1608"/>
        <w:gridCol w:w="1606"/>
      </w:tblGrid>
      <w:tr w:rsidR="00B5141D" w:rsidRPr="00694903" w:rsidTr="003D734A">
        <w:tc>
          <w:tcPr>
            <w:tcW w:w="1039" w:type="pct"/>
            <w:vMerge w:val="restart"/>
            <w:vAlign w:val="center"/>
          </w:tcPr>
          <w:p w:rsidR="00B5141D" w:rsidRPr="00694903" w:rsidRDefault="00B5141D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3961" w:type="pct"/>
            <w:gridSpan w:val="5"/>
            <w:vAlign w:val="center"/>
          </w:tcPr>
          <w:p w:rsidR="00B5141D" w:rsidRPr="00694903" w:rsidRDefault="00B5141D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694903" w:rsidRDefault="00B5141D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3D734A" w:rsidRPr="002D2496" w:rsidTr="003D734A">
        <w:trPr>
          <w:trHeight w:val="270"/>
        </w:trPr>
        <w:tc>
          <w:tcPr>
            <w:tcW w:w="1039" w:type="pct"/>
            <w:vMerge/>
            <w:vAlign w:val="center"/>
          </w:tcPr>
          <w:p w:rsidR="003D734A" w:rsidRPr="002D2496" w:rsidRDefault="003D734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793" w:type="pct"/>
            <w:vAlign w:val="center"/>
          </w:tcPr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2015-2016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 w:val="18"/>
                <w:szCs w:val="24"/>
              </w:rPr>
              <w:t>(за 1 полугодие)</w:t>
            </w:r>
          </w:p>
        </w:tc>
      </w:tr>
      <w:tr w:rsidR="003D734A" w:rsidRPr="002D2496" w:rsidTr="003D734A">
        <w:trPr>
          <w:trHeight w:val="270"/>
        </w:trPr>
        <w:tc>
          <w:tcPr>
            <w:tcW w:w="1039" w:type="pct"/>
            <w:vAlign w:val="center"/>
          </w:tcPr>
          <w:p w:rsidR="003D734A" w:rsidRDefault="003D734A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D734A" w:rsidRPr="006428AB" w:rsidRDefault="003D734A" w:rsidP="003D734A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5-9 класс</w:t>
            </w:r>
          </w:p>
        </w:tc>
        <w:tc>
          <w:tcPr>
            <w:tcW w:w="792" w:type="pct"/>
            <w:vAlign w:val="center"/>
          </w:tcPr>
          <w:p w:rsidR="003D734A" w:rsidRPr="002D2496" w:rsidRDefault="003D734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93" w:type="pct"/>
            <w:vAlign w:val="center"/>
          </w:tcPr>
          <w:p w:rsidR="003D734A" w:rsidRDefault="003D734A" w:rsidP="003D734A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3D734A" w:rsidRPr="002D2496" w:rsidTr="003D734A">
        <w:trPr>
          <w:trHeight w:val="270"/>
        </w:trPr>
        <w:tc>
          <w:tcPr>
            <w:tcW w:w="1039" w:type="pct"/>
            <w:vAlign w:val="center"/>
          </w:tcPr>
          <w:p w:rsidR="003D734A" w:rsidRDefault="003D734A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D734A" w:rsidRDefault="003D734A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</w:t>
            </w:r>
          </w:p>
        </w:tc>
        <w:tc>
          <w:tcPr>
            <w:tcW w:w="792" w:type="pct"/>
            <w:vAlign w:val="center"/>
          </w:tcPr>
          <w:p w:rsidR="003D734A" w:rsidRPr="002D2496" w:rsidRDefault="003D734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93" w:type="pct"/>
            <w:vAlign w:val="center"/>
          </w:tcPr>
          <w:p w:rsidR="003D734A" w:rsidRDefault="003D734A" w:rsidP="003D734A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792" w:type="pct"/>
            <w:vAlign w:val="center"/>
          </w:tcPr>
          <w:p w:rsidR="003D734A" w:rsidRDefault="003D734A" w:rsidP="003D734A">
            <w:pPr>
              <w:jc w:val="center"/>
            </w:pPr>
            <w:r w:rsidRPr="0092675E">
              <w:rPr>
                <w:rFonts w:ascii="Times New Roman" w:hAnsi="Times New Roman"/>
                <w:szCs w:val="24"/>
              </w:rPr>
              <w:t>100 %</w:t>
            </w: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E238A3" w:rsidRDefault="005D2152" w:rsidP="00E238A3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b/>
          <w:iCs/>
          <w:szCs w:val="24"/>
        </w:rPr>
      </w:pPr>
      <w:r w:rsidRPr="00E238A3">
        <w:rPr>
          <w:rFonts w:ascii="Times New Roman" w:hAnsi="Times New Roman"/>
          <w:b/>
          <w:szCs w:val="24"/>
        </w:rPr>
        <w:t xml:space="preserve">Качество знаний обучающихся по итогам </w:t>
      </w:r>
      <w:r w:rsidR="00224F9F" w:rsidRPr="00E238A3">
        <w:rPr>
          <w:rFonts w:ascii="Times New Roman" w:hAnsi="Times New Roman"/>
          <w:b/>
          <w:szCs w:val="24"/>
        </w:rPr>
        <w:t>промежуточной аттестации (</w:t>
      </w:r>
      <w:r w:rsidR="00357843" w:rsidRPr="00E238A3">
        <w:rPr>
          <w:rFonts w:ascii="Times New Roman" w:hAnsi="Times New Roman"/>
          <w:b/>
          <w:szCs w:val="24"/>
        </w:rPr>
        <w:t>уч</w:t>
      </w:r>
      <w:r w:rsidR="00E238A3">
        <w:rPr>
          <w:rFonts w:ascii="Times New Roman" w:hAnsi="Times New Roman"/>
          <w:b/>
          <w:szCs w:val="24"/>
        </w:rPr>
        <w:t>.</w:t>
      </w:r>
      <w:r w:rsidR="00357843" w:rsidRPr="00E238A3">
        <w:rPr>
          <w:rFonts w:ascii="Times New Roman" w:hAnsi="Times New Roman"/>
          <w:b/>
          <w:szCs w:val="24"/>
        </w:rPr>
        <w:t xml:space="preserve"> года</w:t>
      </w:r>
      <w:r w:rsidR="00224F9F" w:rsidRPr="00E238A3">
        <w:rPr>
          <w:rFonts w:ascii="Times New Roman" w:hAnsi="Times New Roman"/>
          <w:b/>
          <w:szCs w:val="24"/>
        </w:rPr>
        <w:t>)</w:t>
      </w:r>
    </w:p>
    <w:p w:rsidR="005D2152" w:rsidRPr="00E238A3" w:rsidRDefault="005D2152" w:rsidP="00E238A3">
      <w:pPr>
        <w:pStyle w:val="a5"/>
        <w:ind w:left="0"/>
        <w:jc w:val="both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629"/>
        <w:gridCol w:w="1629"/>
        <w:gridCol w:w="1629"/>
        <w:gridCol w:w="1631"/>
        <w:gridCol w:w="1630"/>
      </w:tblGrid>
      <w:tr w:rsidR="00B5141D" w:rsidRPr="00694903" w:rsidTr="003D734A">
        <w:tc>
          <w:tcPr>
            <w:tcW w:w="749" w:type="pct"/>
            <w:vMerge w:val="restart"/>
            <w:vAlign w:val="center"/>
          </w:tcPr>
          <w:p w:rsidR="00B5141D" w:rsidRPr="00694903" w:rsidRDefault="00B5141D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  <w:vAlign w:val="center"/>
          </w:tcPr>
          <w:p w:rsidR="00B5141D" w:rsidRPr="00694903" w:rsidRDefault="00B5141D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3D734A" w:rsidRPr="002D2496" w:rsidTr="003D734A">
        <w:trPr>
          <w:trHeight w:val="270"/>
        </w:trPr>
        <w:tc>
          <w:tcPr>
            <w:tcW w:w="749" w:type="pct"/>
            <w:vMerge/>
            <w:vAlign w:val="center"/>
          </w:tcPr>
          <w:p w:rsidR="003D734A" w:rsidRPr="002D2496" w:rsidRDefault="003D734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50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50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51" w:type="pct"/>
            <w:vAlign w:val="center"/>
          </w:tcPr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  <w:tc>
          <w:tcPr>
            <w:tcW w:w="850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2015-2016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 w:val="18"/>
                <w:szCs w:val="24"/>
              </w:rPr>
              <w:t>(за 1 полугодие)</w:t>
            </w:r>
          </w:p>
        </w:tc>
      </w:tr>
      <w:tr w:rsidR="003D734A" w:rsidRPr="002D2496" w:rsidTr="003D734A">
        <w:trPr>
          <w:trHeight w:val="270"/>
        </w:trPr>
        <w:tc>
          <w:tcPr>
            <w:tcW w:w="749" w:type="pct"/>
            <w:vAlign w:val="center"/>
          </w:tcPr>
          <w:p w:rsidR="003D734A" w:rsidRDefault="003D734A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D734A" w:rsidRPr="006428AB" w:rsidRDefault="003D734A" w:rsidP="003D734A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5-9 класс</w:t>
            </w:r>
          </w:p>
        </w:tc>
        <w:tc>
          <w:tcPr>
            <w:tcW w:w="850" w:type="pct"/>
            <w:vAlign w:val="center"/>
          </w:tcPr>
          <w:p w:rsidR="003D734A" w:rsidRPr="002D2496" w:rsidRDefault="00A11159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  <w:r w:rsidR="000B1DC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pct"/>
            <w:vAlign w:val="center"/>
          </w:tcPr>
          <w:p w:rsidR="003D734A" w:rsidRPr="002D2496" w:rsidRDefault="000B1DCA" w:rsidP="000B1DC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63%</w:t>
            </w:r>
          </w:p>
        </w:tc>
        <w:tc>
          <w:tcPr>
            <w:tcW w:w="850" w:type="pct"/>
            <w:vAlign w:val="center"/>
          </w:tcPr>
          <w:p w:rsidR="003D734A" w:rsidRPr="002D2496" w:rsidRDefault="000B1DC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59%</w:t>
            </w:r>
          </w:p>
        </w:tc>
        <w:tc>
          <w:tcPr>
            <w:tcW w:w="851" w:type="pct"/>
            <w:vAlign w:val="center"/>
          </w:tcPr>
          <w:p w:rsidR="003D734A" w:rsidRPr="002D2496" w:rsidRDefault="006F6019" w:rsidP="000B1DC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0B1DCA">
              <w:rPr>
                <w:rFonts w:ascii="Times New Roman" w:hAnsi="Times New Roman"/>
                <w:szCs w:val="24"/>
              </w:rPr>
              <w:t>1%</w:t>
            </w:r>
          </w:p>
        </w:tc>
        <w:tc>
          <w:tcPr>
            <w:tcW w:w="850" w:type="pct"/>
            <w:vAlign w:val="center"/>
          </w:tcPr>
          <w:p w:rsidR="003D734A" w:rsidRPr="002D2496" w:rsidRDefault="003D734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D734A" w:rsidRPr="002D2496" w:rsidTr="003D734A">
        <w:trPr>
          <w:trHeight w:val="270"/>
        </w:trPr>
        <w:tc>
          <w:tcPr>
            <w:tcW w:w="749" w:type="pct"/>
            <w:vAlign w:val="center"/>
          </w:tcPr>
          <w:p w:rsidR="003D734A" w:rsidRDefault="003D734A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D734A" w:rsidRDefault="003D734A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</w:t>
            </w:r>
          </w:p>
        </w:tc>
        <w:tc>
          <w:tcPr>
            <w:tcW w:w="850" w:type="pct"/>
            <w:vAlign w:val="center"/>
          </w:tcPr>
          <w:p w:rsidR="003D734A" w:rsidRPr="002D2496" w:rsidRDefault="00A11159" w:rsidP="000B1DC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0B1DCA">
              <w:rPr>
                <w:rFonts w:ascii="Times New Roman" w:hAnsi="Times New Roman"/>
                <w:szCs w:val="24"/>
              </w:rPr>
              <w:t>8%</w:t>
            </w:r>
          </w:p>
        </w:tc>
        <w:tc>
          <w:tcPr>
            <w:tcW w:w="850" w:type="pct"/>
            <w:vAlign w:val="center"/>
          </w:tcPr>
          <w:p w:rsidR="003D734A" w:rsidRPr="002D2496" w:rsidRDefault="000B1DC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60%</w:t>
            </w:r>
          </w:p>
        </w:tc>
        <w:tc>
          <w:tcPr>
            <w:tcW w:w="850" w:type="pct"/>
            <w:vAlign w:val="center"/>
          </w:tcPr>
          <w:p w:rsidR="003D734A" w:rsidRPr="002D2496" w:rsidRDefault="000B1DC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A1115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pct"/>
            <w:vAlign w:val="center"/>
          </w:tcPr>
          <w:p w:rsidR="003D734A" w:rsidRPr="002D2496" w:rsidRDefault="000B1DC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65%</w:t>
            </w:r>
          </w:p>
        </w:tc>
        <w:tc>
          <w:tcPr>
            <w:tcW w:w="850" w:type="pct"/>
            <w:vAlign w:val="center"/>
          </w:tcPr>
          <w:p w:rsidR="003D734A" w:rsidRPr="002D2496" w:rsidRDefault="003D734A" w:rsidP="003D734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Pr="000B1DCA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  <w:rPr>
          <w:b/>
        </w:rPr>
      </w:pPr>
      <w:r w:rsidRPr="000B1DCA">
        <w:rPr>
          <w:b/>
        </w:rPr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595277" w:rsidRDefault="00595277" w:rsidP="00694903">
      <w:pPr>
        <w:pStyle w:val="a6"/>
        <w:snapToGrid w:val="0"/>
        <w:spacing w:before="0" w:beforeAutospacing="0" w:after="0" w:afterAutospacing="0"/>
        <w:jc w:val="both"/>
        <w:rPr>
          <w:i/>
        </w:rPr>
      </w:pPr>
    </w:p>
    <w:p w:rsidR="00595277" w:rsidRPr="000B1DCA" w:rsidRDefault="000B1DCA" w:rsidP="00694903">
      <w:pPr>
        <w:pStyle w:val="a6"/>
        <w:snapToGrid w:val="0"/>
        <w:spacing w:before="0" w:beforeAutospacing="0" w:after="0" w:afterAutospacing="0"/>
        <w:jc w:val="both"/>
        <w:rPr>
          <w:i/>
        </w:rPr>
      </w:pPr>
      <w:r w:rsidRPr="000B1DCA">
        <w:rPr>
          <w:i/>
        </w:rPr>
        <w:t>В межаттестационны</w:t>
      </w:r>
      <w:r w:rsidR="008800C1">
        <w:rPr>
          <w:i/>
        </w:rPr>
        <w:t>й</w:t>
      </w:r>
      <w:r w:rsidRPr="000B1DCA">
        <w:rPr>
          <w:i/>
        </w:rPr>
        <w:t xml:space="preserve"> период внешний мониторинг не проводил</w:t>
      </w:r>
      <w:r w:rsidR="00595277">
        <w:rPr>
          <w:i/>
        </w:rPr>
        <w:t>ся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45"/>
        <w:gridCol w:w="1829"/>
        <w:gridCol w:w="1734"/>
        <w:gridCol w:w="1635"/>
        <w:gridCol w:w="1550"/>
        <w:gridCol w:w="1544"/>
      </w:tblGrid>
      <w:tr w:rsidR="003D734A" w:rsidRPr="00694903" w:rsidTr="003D734A">
        <w:tc>
          <w:tcPr>
            <w:tcW w:w="842" w:type="pct"/>
            <w:vMerge w:val="restart"/>
            <w:vAlign w:val="center"/>
          </w:tcPr>
          <w:p w:rsidR="003D734A" w:rsidRPr="00694903" w:rsidRDefault="003D734A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158" w:type="pct"/>
            <w:gridSpan w:val="5"/>
            <w:vAlign w:val="center"/>
          </w:tcPr>
          <w:p w:rsidR="003D734A" w:rsidRPr="00694903" w:rsidRDefault="003D734A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 внешнего мониторинга</w:t>
            </w:r>
          </w:p>
        </w:tc>
      </w:tr>
      <w:tr w:rsidR="003D734A" w:rsidRPr="002A5197" w:rsidTr="003D734A">
        <w:tc>
          <w:tcPr>
            <w:tcW w:w="842" w:type="pct"/>
            <w:vMerge/>
            <w:vAlign w:val="center"/>
          </w:tcPr>
          <w:p w:rsidR="003D734A" w:rsidRPr="002A5197" w:rsidRDefault="003D734A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69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20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778" w:type="pct"/>
            <w:vAlign w:val="center"/>
          </w:tcPr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  <w:tc>
          <w:tcPr>
            <w:tcW w:w="776" w:type="pct"/>
            <w:vAlign w:val="center"/>
          </w:tcPr>
          <w:p w:rsidR="003D734A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2015-2016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3D734A" w:rsidRPr="000B42CD" w:rsidRDefault="003D734A" w:rsidP="003D734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 w:val="18"/>
                <w:szCs w:val="24"/>
              </w:rPr>
              <w:t>(за 1 полугодие)</w:t>
            </w:r>
          </w:p>
        </w:tc>
      </w:tr>
      <w:tr w:rsidR="003D734A" w:rsidRPr="002A5197" w:rsidTr="003D734A">
        <w:tc>
          <w:tcPr>
            <w:tcW w:w="842" w:type="pct"/>
            <w:vAlign w:val="center"/>
          </w:tcPr>
          <w:p w:rsidR="003D734A" w:rsidRDefault="003D734A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D734A" w:rsidRPr="006428AB" w:rsidRDefault="003D734A" w:rsidP="003D734A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5-9 класс</w:t>
            </w:r>
          </w:p>
        </w:tc>
        <w:tc>
          <w:tcPr>
            <w:tcW w:w="916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69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20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78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76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3D734A" w:rsidRPr="002A5197" w:rsidTr="003D734A">
        <w:tc>
          <w:tcPr>
            <w:tcW w:w="842" w:type="pct"/>
            <w:vAlign w:val="center"/>
          </w:tcPr>
          <w:p w:rsidR="003D734A" w:rsidRDefault="003D734A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D734A" w:rsidRDefault="003D734A" w:rsidP="003D734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</w:t>
            </w:r>
          </w:p>
        </w:tc>
        <w:tc>
          <w:tcPr>
            <w:tcW w:w="916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69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20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78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76" w:type="pct"/>
            <w:vAlign w:val="center"/>
          </w:tcPr>
          <w:p w:rsidR="003D734A" w:rsidRPr="002A5197" w:rsidRDefault="005B66FB" w:rsidP="003D734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59527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  <w:rPr>
          <w:b/>
        </w:rPr>
      </w:pPr>
      <w:r w:rsidRPr="00595277">
        <w:rPr>
          <w:b/>
        </w:rPr>
        <w:t xml:space="preserve">Качество знаний </w:t>
      </w:r>
      <w:r w:rsidR="00694903" w:rsidRPr="00595277">
        <w:rPr>
          <w:b/>
        </w:rPr>
        <w:t xml:space="preserve">обучающихся </w:t>
      </w:r>
      <w:r w:rsidRPr="00595277">
        <w:rPr>
          <w:b/>
        </w:rPr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54"/>
        <w:gridCol w:w="1806"/>
        <w:gridCol w:w="1711"/>
        <w:gridCol w:w="1614"/>
        <w:gridCol w:w="1529"/>
        <w:gridCol w:w="1523"/>
      </w:tblGrid>
      <w:tr w:rsidR="003F2C52" w:rsidRPr="002A5197" w:rsidTr="003F2C52">
        <w:tc>
          <w:tcPr>
            <w:tcW w:w="964" w:type="pct"/>
            <w:vMerge w:val="restart"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36" w:type="pct"/>
            <w:gridSpan w:val="5"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выпускников (в %), получивших отметки «4» и «5» по результатам внешнего мониторинга</w:t>
            </w:r>
          </w:p>
        </w:tc>
      </w:tr>
      <w:tr w:rsidR="003F2C52" w:rsidRPr="002A5197" w:rsidTr="003F2C52">
        <w:tc>
          <w:tcPr>
            <w:tcW w:w="964" w:type="pct"/>
            <w:vMerge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44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796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754" w:type="pct"/>
            <w:vAlign w:val="center"/>
          </w:tcPr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  <w:tc>
          <w:tcPr>
            <w:tcW w:w="751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2015-2016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 w:val="18"/>
                <w:szCs w:val="24"/>
              </w:rPr>
              <w:t>(за 1 полугодие)</w:t>
            </w:r>
          </w:p>
        </w:tc>
      </w:tr>
      <w:tr w:rsidR="003F2C52" w:rsidRPr="002A5197" w:rsidTr="003F2C52">
        <w:tc>
          <w:tcPr>
            <w:tcW w:w="964" w:type="pct"/>
            <w:vAlign w:val="center"/>
          </w:tcPr>
          <w:p w:rsidR="003F2C52" w:rsidRDefault="003F2C52" w:rsidP="003F2C5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F2C52" w:rsidRPr="006428AB" w:rsidRDefault="003F2C52" w:rsidP="003F2C52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5-9 класс</w:t>
            </w:r>
          </w:p>
        </w:tc>
        <w:tc>
          <w:tcPr>
            <w:tcW w:w="891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4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96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54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3F2C52" w:rsidRPr="002A5197" w:rsidTr="003F2C52">
        <w:tc>
          <w:tcPr>
            <w:tcW w:w="964" w:type="pct"/>
            <w:vAlign w:val="center"/>
          </w:tcPr>
          <w:p w:rsidR="003F2C52" w:rsidRDefault="003F2C52" w:rsidP="003F2C5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F2C52" w:rsidRDefault="003F2C52" w:rsidP="003F2C5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</w:t>
            </w:r>
          </w:p>
        </w:tc>
        <w:tc>
          <w:tcPr>
            <w:tcW w:w="891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4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96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54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:rsidR="003F2C52" w:rsidRPr="002A5197" w:rsidRDefault="005B66FB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595277">
        <w:rPr>
          <w:rFonts w:ascii="Times New Roman" w:hAnsi="Times New Roman"/>
          <w:b/>
          <w:szCs w:val="24"/>
        </w:rPr>
        <w:lastRenderedPageBreak/>
        <w:t>Освоение обучающимися образовательных программ по результатам итоговой аттестации</w:t>
      </w:r>
      <w:r w:rsidR="005942C5" w:rsidRPr="00595277">
        <w:rPr>
          <w:rFonts w:ascii="Times New Roman" w:hAnsi="Times New Roman"/>
          <w:b/>
          <w:szCs w:val="24"/>
        </w:rPr>
        <w:t xml:space="preserve"> (государственной итоговой аттестации)</w:t>
      </w:r>
      <w:r w:rsidRPr="00595277">
        <w:rPr>
          <w:rFonts w:ascii="Times New Roman" w:hAnsi="Times New Roman"/>
          <w:b/>
          <w:szCs w:val="24"/>
        </w:rPr>
        <w:t>, в том числе в форме ЕГЭ, ОГЭ</w:t>
      </w:r>
    </w:p>
    <w:p w:rsidR="00595277" w:rsidRDefault="00595277" w:rsidP="00595277">
      <w:pPr>
        <w:pStyle w:val="a5"/>
        <w:ind w:left="322"/>
        <w:jc w:val="both"/>
        <w:rPr>
          <w:rFonts w:ascii="Times New Roman" w:hAnsi="Times New Roman"/>
          <w:i/>
          <w:szCs w:val="24"/>
        </w:rPr>
      </w:pPr>
    </w:p>
    <w:p w:rsidR="00595277" w:rsidRPr="00595277" w:rsidRDefault="00595277" w:rsidP="00595277">
      <w:pPr>
        <w:pStyle w:val="a5"/>
        <w:ind w:left="322"/>
        <w:jc w:val="both"/>
        <w:rPr>
          <w:rFonts w:ascii="Times New Roman" w:hAnsi="Times New Roman"/>
          <w:i/>
          <w:szCs w:val="24"/>
        </w:rPr>
      </w:pPr>
      <w:r w:rsidRPr="00595277">
        <w:rPr>
          <w:rFonts w:ascii="Times New Roman" w:hAnsi="Times New Roman"/>
          <w:i/>
          <w:szCs w:val="24"/>
        </w:rPr>
        <w:t>В межаттестационные период выпускники школы не сдавали экзамен по истории</w:t>
      </w:r>
      <w:r>
        <w:rPr>
          <w:rFonts w:ascii="Times New Roman" w:hAnsi="Times New Roman"/>
          <w:i/>
          <w:szCs w:val="24"/>
        </w:rPr>
        <w:t>, обществознанию в форме ОГЭ не сдавали</w:t>
      </w:r>
      <w:r w:rsidRPr="00595277">
        <w:rPr>
          <w:rFonts w:ascii="Times New Roman" w:hAnsi="Times New Roman"/>
          <w:i/>
          <w:szCs w:val="24"/>
        </w:rPr>
        <w:t>.</w:t>
      </w:r>
    </w:p>
    <w:tbl>
      <w:tblPr>
        <w:tblStyle w:val="a7"/>
        <w:tblW w:w="4804" w:type="pct"/>
        <w:jc w:val="center"/>
        <w:tblLayout w:type="fixed"/>
        <w:tblLook w:val="04A0" w:firstRow="1" w:lastRow="0" w:firstColumn="1" w:lastColumn="0" w:noHBand="0" w:noVBand="1"/>
      </w:tblPr>
      <w:tblGrid>
        <w:gridCol w:w="2683"/>
        <w:gridCol w:w="1623"/>
        <w:gridCol w:w="2125"/>
        <w:gridCol w:w="1560"/>
        <w:gridCol w:w="1749"/>
      </w:tblGrid>
      <w:tr w:rsidR="003F2C52" w:rsidRPr="002A5197" w:rsidTr="00595277">
        <w:trPr>
          <w:jc w:val="center"/>
        </w:trPr>
        <w:tc>
          <w:tcPr>
            <w:tcW w:w="1377" w:type="pct"/>
            <w:vMerge w:val="restart"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3623" w:type="pct"/>
            <w:gridSpan w:val="4"/>
            <w:vAlign w:val="center"/>
          </w:tcPr>
          <w:p w:rsidR="003F2C52" w:rsidRPr="002D2496" w:rsidRDefault="003F2C52" w:rsidP="003F2C5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 итоговой аттестации</w:t>
            </w:r>
            <w:r>
              <w:rPr>
                <w:rFonts w:ascii="Times New Roman" w:hAnsi="Times New Roman"/>
                <w:szCs w:val="24"/>
              </w:rPr>
              <w:t>, в том числе</w:t>
            </w:r>
            <w:r w:rsidRPr="002D2496">
              <w:rPr>
                <w:rFonts w:ascii="Times New Roman" w:hAnsi="Times New Roman"/>
                <w:szCs w:val="24"/>
              </w:rPr>
              <w:t xml:space="preserve"> в форме ЕГЭ, ОГЭ</w:t>
            </w:r>
          </w:p>
          <w:p w:rsidR="003F2C52" w:rsidRPr="002D2496" w:rsidRDefault="003F2C52" w:rsidP="003F2C5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2C52" w:rsidRPr="002A5197" w:rsidTr="00595277">
        <w:trPr>
          <w:jc w:val="center"/>
        </w:trPr>
        <w:tc>
          <w:tcPr>
            <w:tcW w:w="1377" w:type="pct"/>
            <w:vMerge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091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01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98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</w:tr>
      <w:tr w:rsidR="003F2C52" w:rsidRPr="002A5197" w:rsidTr="00595277">
        <w:trPr>
          <w:jc w:val="center"/>
        </w:trPr>
        <w:tc>
          <w:tcPr>
            <w:tcW w:w="1377" w:type="pct"/>
            <w:vAlign w:val="center"/>
          </w:tcPr>
          <w:p w:rsidR="003F2C52" w:rsidRDefault="003F2C52" w:rsidP="003F2C5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F2C52" w:rsidRPr="006428AB" w:rsidRDefault="003F2C52" w:rsidP="003F2C52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833" w:type="pct"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91" w:type="pct"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01" w:type="pct"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98" w:type="pct"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3F2C52" w:rsidRPr="002A5197" w:rsidTr="00595277">
        <w:trPr>
          <w:jc w:val="center"/>
        </w:trPr>
        <w:tc>
          <w:tcPr>
            <w:tcW w:w="1377" w:type="pct"/>
            <w:vAlign w:val="center"/>
          </w:tcPr>
          <w:p w:rsidR="003F2C52" w:rsidRDefault="003F2C52" w:rsidP="003F2C5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F2C52" w:rsidRDefault="003F2C52" w:rsidP="003F2C5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833" w:type="pct"/>
            <w:vAlign w:val="center"/>
          </w:tcPr>
          <w:p w:rsidR="003F2C52" w:rsidRDefault="00DC6C80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традиционная форма (реферат)</w:t>
            </w:r>
          </w:p>
          <w:p w:rsidR="00DC6C80" w:rsidRPr="002A5197" w:rsidRDefault="00DC6C80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91" w:type="pct"/>
            <w:vAlign w:val="center"/>
          </w:tcPr>
          <w:p w:rsidR="0098615A" w:rsidRDefault="00DC6C80" w:rsidP="00DC6C80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традиционная форма </w:t>
            </w:r>
          </w:p>
          <w:p w:rsidR="00DC6C80" w:rsidRDefault="00DC6C80" w:rsidP="00DC6C80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(реферат)</w:t>
            </w:r>
          </w:p>
          <w:p w:rsidR="003F2C52" w:rsidRPr="002A5197" w:rsidRDefault="00DC6C80" w:rsidP="00DC6C80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01" w:type="pct"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98" w:type="pct"/>
            <w:vAlign w:val="center"/>
          </w:tcPr>
          <w:p w:rsidR="003F2C52" w:rsidRPr="002A5197" w:rsidRDefault="003F2C52" w:rsidP="003F2C5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694903" w:rsidRPr="002A5197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5E10B3" w:rsidRPr="00595277" w:rsidRDefault="00BE449A" w:rsidP="00136E4D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595277">
        <w:rPr>
          <w:rFonts w:ascii="Times New Roman" w:hAnsi="Times New Roman"/>
          <w:b/>
          <w:szCs w:val="24"/>
        </w:rPr>
        <w:t>Качество знаний обучающихся по ре</w:t>
      </w:r>
      <w:r w:rsidR="00753EFA" w:rsidRPr="00595277">
        <w:rPr>
          <w:rFonts w:ascii="Times New Roman" w:hAnsi="Times New Roman"/>
          <w:b/>
          <w:szCs w:val="24"/>
        </w:rPr>
        <w:t>зультатам итоговой аттестации</w:t>
      </w:r>
      <w:r w:rsidR="00224F9F" w:rsidRPr="00595277">
        <w:rPr>
          <w:rFonts w:ascii="Times New Roman" w:hAnsi="Times New Roman"/>
          <w:b/>
          <w:szCs w:val="24"/>
        </w:rPr>
        <w:t xml:space="preserve"> (государственной итоговой аттестации), в том числе</w:t>
      </w:r>
      <w:r w:rsidR="00753EFA" w:rsidRPr="00595277">
        <w:rPr>
          <w:rFonts w:ascii="Times New Roman" w:hAnsi="Times New Roman"/>
          <w:b/>
          <w:szCs w:val="24"/>
        </w:rPr>
        <w:t xml:space="preserve"> в </w:t>
      </w:r>
      <w:r w:rsidRPr="00595277">
        <w:rPr>
          <w:rFonts w:ascii="Times New Roman" w:hAnsi="Times New Roman"/>
          <w:b/>
          <w:szCs w:val="24"/>
        </w:rPr>
        <w:t>форме ЕГЭ</w:t>
      </w:r>
      <w:r w:rsidR="00224F9F" w:rsidRPr="00595277">
        <w:rPr>
          <w:rFonts w:ascii="Times New Roman" w:hAnsi="Times New Roman"/>
          <w:b/>
          <w:szCs w:val="24"/>
        </w:rPr>
        <w:t>, ОГЭ</w:t>
      </w:r>
      <w:r w:rsidRPr="00595277">
        <w:rPr>
          <w:rFonts w:ascii="Times New Roman" w:hAnsi="Times New Roman"/>
          <w:b/>
          <w:szCs w:val="24"/>
        </w:rPr>
        <w:t>*</w:t>
      </w:r>
    </w:p>
    <w:p w:rsidR="00E83DF0" w:rsidRPr="00595277" w:rsidRDefault="00E83DF0" w:rsidP="00E83DF0">
      <w:pPr>
        <w:pStyle w:val="a5"/>
        <w:snapToGrid w:val="0"/>
        <w:ind w:left="0" w:right="48"/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4698" w:type="pct"/>
        <w:jc w:val="center"/>
        <w:tblLook w:val="04A0" w:firstRow="1" w:lastRow="0" w:firstColumn="1" w:lastColumn="0" w:noHBand="0" w:noVBand="1"/>
      </w:tblPr>
      <w:tblGrid>
        <w:gridCol w:w="2593"/>
        <w:gridCol w:w="1604"/>
        <w:gridCol w:w="2126"/>
        <w:gridCol w:w="1558"/>
        <w:gridCol w:w="1644"/>
      </w:tblGrid>
      <w:tr w:rsidR="003F2C52" w:rsidRPr="002A5197" w:rsidTr="00595277">
        <w:trPr>
          <w:jc w:val="center"/>
        </w:trPr>
        <w:tc>
          <w:tcPr>
            <w:tcW w:w="1361" w:type="pct"/>
            <w:vMerge w:val="restart"/>
          </w:tcPr>
          <w:p w:rsidR="003F2C52" w:rsidRPr="002A5197" w:rsidRDefault="003F2C52" w:rsidP="005E10B3">
            <w:pPr>
              <w:pStyle w:val="a6"/>
              <w:snapToGrid w:val="0"/>
              <w:spacing w:before="0" w:after="0"/>
              <w:jc w:val="center"/>
            </w:pPr>
            <w:r w:rsidRPr="002A5197">
              <w:t>Предмет</w:t>
            </w:r>
          </w:p>
        </w:tc>
        <w:tc>
          <w:tcPr>
            <w:tcW w:w="3639" w:type="pct"/>
            <w:gridSpan w:val="4"/>
          </w:tcPr>
          <w:p w:rsidR="003F2C52" w:rsidRDefault="003F2C52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среднерегио</w:t>
            </w:r>
            <w:r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</w:p>
        </w:tc>
      </w:tr>
      <w:tr w:rsidR="003F2C52" w:rsidRPr="002A5197" w:rsidTr="00595277">
        <w:trPr>
          <w:jc w:val="center"/>
        </w:trPr>
        <w:tc>
          <w:tcPr>
            <w:tcW w:w="1361" w:type="pct"/>
            <w:vMerge/>
          </w:tcPr>
          <w:p w:rsidR="003F2C52" w:rsidRPr="002A5197" w:rsidRDefault="003F2C52" w:rsidP="003F2C52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2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116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18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62" w:type="pct"/>
            <w:vAlign w:val="center"/>
          </w:tcPr>
          <w:p w:rsidR="003F2C52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</w:t>
            </w:r>
          </w:p>
          <w:p w:rsidR="003F2C52" w:rsidRPr="000B42CD" w:rsidRDefault="003F2C52" w:rsidP="003F2C5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</w:tr>
      <w:tr w:rsidR="003F2C52" w:rsidRPr="002A5197" w:rsidTr="00595277">
        <w:trPr>
          <w:jc w:val="center"/>
        </w:trPr>
        <w:tc>
          <w:tcPr>
            <w:tcW w:w="1361" w:type="pct"/>
            <w:vAlign w:val="center"/>
          </w:tcPr>
          <w:p w:rsidR="003F2C52" w:rsidRDefault="003F2C52" w:rsidP="003F2C5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F2C52" w:rsidRPr="006428AB" w:rsidRDefault="003F2C52" w:rsidP="003F2C52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842" w:type="pct"/>
          </w:tcPr>
          <w:p w:rsidR="003F2C52" w:rsidRPr="002A5197" w:rsidRDefault="0098615A" w:rsidP="003F2C52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116" w:type="pct"/>
          </w:tcPr>
          <w:p w:rsidR="003F2C52" w:rsidRPr="002A5197" w:rsidRDefault="0098615A" w:rsidP="003F2C52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18" w:type="pct"/>
          </w:tcPr>
          <w:p w:rsidR="003F2C52" w:rsidRPr="002A5197" w:rsidRDefault="0098615A" w:rsidP="003F2C52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</w:tcPr>
          <w:p w:rsidR="003F2C52" w:rsidRPr="002A5197" w:rsidRDefault="0098615A" w:rsidP="003F2C52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98615A" w:rsidRPr="002A5197" w:rsidTr="00595277">
        <w:trPr>
          <w:jc w:val="center"/>
        </w:trPr>
        <w:tc>
          <w:tcPr>
            <w:tcW w:w="1361" w:type="pct"/>
            <w:vAlign w:val="center"/>
          </w:tcPr>
          <w:p w:rsidR="0098615A" w:rsidRDefault="0098615A" w:rsidP="0098615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98615A" w:rsidRDefault="0098615A" w:rsidP="0098615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842" w:type="pct"/>
            <w:vAlign w:val="center"/>
          </w:tcPr>
          <w:p w:rsidR="0098615A" w:rsidRDefault="0098615A" w:rsidP="0098615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традиционная форма (реферат)</w:t>
            </w:r>
          </w:p>
          <w:p w:rsidR="0098615A" w:rsidRPr="002A5197" w:rsidRDefault="0098615A" w:rsidP="0098615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116" w:type="pct"/>
            <w:vAlign w:val="center"/>
          </w:tcPr>
          <w:p w:rsidR="0098615A" w:rsidRDefault="0098615A" w:rsidP="0098615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традиционная форма </w:t>
            </w:r>
          </w:p>
          <w:p w:rsidR="0098615A" w:rsidRDefault="0098615A" w:rsidP="0098615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(реферат)</w:t>
            </w:r>
          </w:p>
          <w:p w:rsidR="0098615A" w:rsidRPr="002A5197" w:rsidRDefault="0098615A" w:rsidP="0098615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18" w:type="pct"/>
          </w:tcPr>
          <w:p w:rsidR="0098615A" w:rsidRPr="002A5197" w:rsidRDefault="0098615A" w:rsidP="0098615A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62" w:type="pct"/>
          </w:tcPr>
          <w:p w:rsidR="0098615A" w:rsidRPr="002A5197" w:rsidRDefault="0098615A" w:rsidP="0098615A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BB38D1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002F2F" w:rsidRDefault="00002F2F" w:rsidP="00002F2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результатам итоговой аттестации</w:t>
      </w:r>
      <w:r>
        <w:rPr>
          <w:rFonts w:ascii="Times New Roman" w:hAnsi="Times New Roman"/>
          <w:szCs w:val="24"/>
        </w:rPr>
        <w:t>, в том числе</w:t>
      </w:r>
      <w:r w:rsidR="00072B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государственной итоговой аттестации</w:t>
      </w:r>
      <w:r w:rsidRPr="002A5197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</w:rPr>
        <w:t>форме ОГЭ</w:t>
      </w:r>
      <w:r w:rsidRPr="002A5197">
        <w:rPr>
          <w:rFonts w:ascii="Times New Roman" w:hAnsi="Times New Roman"/>
          <w:szCs w:val="24"/>
        </w:rPr>
        <w:t>*</w:t>
      </w:r>
    </w:p>
    <w:tbl>
      <w:tblPr>
        <w:tblStyle w:val="a7"/>
        <w:tblW w:w="4502" w:type="pct"/>
        <w:jc w:val="center"/>
        <w:tblLook w:val="04A0" w:firstRow="1" w:lastRow="0" w:firstColumn="1" w:lastColumn="0" w:noHBand="0" w:noVBand="1"/>
      </w:tblPr>
      <w:tblGrid>
        <w:gridCol w:w="2072"/>
        <w:gridCol w:w="1502"/>
        <w:gridCol w:w="1951"/>
        <w:gridCol w:w="1652"/>
        <w:gridCol w:w="1950"/>
      </w:tblGrid>
      <w:tr w:rsidR="003F2C52" w:rsidRPr="002A5197" w:rsidTr="00A11159">
        <w:trPr>
          <w:jc w:val="center"/>
        </w:trPr>
        <w:tc>
          <w:tcPr>
            <w:tcW w:w="1135" w:type="pct"/>
            <w:vMerge w:val="restart"/>
          </w:tcPr>
          <w:p w:rsidR="003F2C52" w:rsidRPr="002A5197" w:rsidRDefault="003F2C52" w:rsidP="00A11159">
            <w:pPr>
              <w:pStyle w:val="a6"/>
              <w:snapToGrid w:val="0"/>
              <w:spacing w:before="0" w:after="0"/>
              <w:jc w:val="center"/>
            </w:pPr>
            <w:r w:rsidRPr="002A5197">
              <w:t>Предмет</w:t>
            </w:r>
          </w:p>
        </w:tc>
        <w:tc>
          <w:tcPr>
            <w:tcW w:w="3865" w:type="pct"/>
            <w:gridSpan w:val="4"/>
          </w:tcPr>
          <w:p w:rsidR="003F2C52" w:rsidRDefault="003F2C52" w:rsidP="00A1115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среднерегио</w:t>
            </w:r>
            <w:r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</w:p>
        </w:tc>
      </w:tr>
      <w:tr w:rsidR="003F2C52" w:rsidRPr="002A5197" w:rsidTr="00A11159">
        <w:trPr>
          <w:jc w:val="center"/>
        </w:trPr>
        <w:tc>
          <w:tcPr>
            <w:tcW w:w="1135" w:type="pct"/>
            <w:vMerge/>
          </w:tcPr>
          <w:p w:rsidR="003F2C52" w:rsidRPr="002A5197" w:rsidRDefault="003F2C52" w:rsidP="00A11159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23" w:type="pct"/>
            <w:vAlign w:val="center"/>
          </w:tcPr>
          <w:p w:rsidR="003F2C52" w:rsidRDefault="003F2C52" w:rsidP="00A11159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3F2C52" w:rsidRPr="000B42CD" w:rsidRDefault="003F2C52" w:rsidP="00A11159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069" w:type="pct"/>
            <w:vAlign w:val="center"/>
          </w:tcPr>
          <w:p w:rsidR="003F2C52" w:rsidRDefault="003F2C52" w:rsidP="00A11159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3F2C52" w:rsidRPr="000B42CD" w:rsidRDefault="003F2C52" w:rsidP="00A11159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905" w:type="pct"/>
            <w:vAlign w:val="center"/>
          </w:tcPr>
          <w:p w:rsidR="003F2C52" w:rsidRDefault="003F2C52" w:rsidP="00A11159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3F2C52" w:rsidRPr="000B42CD" w:rsidRDefault="003F2C52" w:rsidP="00A11159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068" w:type="pct"/>
            <w:vAlign w:val="center"/>
          </w:tcPr>
          <w:p w:rsidR="003F2C52" w:rsidRDefault="003F2C52" w:rsidP="00A11159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</w:t>
            </w:r>
          </w:p>
          <w:p w:rsidR="003F2C52" w:rsidRPr="000B42CD" w:rsidRDefault="003F2C52" w:rsidP="00A11159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</w:tr>
      <w:tr w:rsidR="003F2C52" w:rsidRPr="002A5197" w:rsidTr="00A11159">
        <w:trPr>
          <w:jc w:val="center"/>
        </w:trPr>
        <w:tc>
          <w:tcPr>
            <w:tcW w:w="1135" w:type="pct"/>
            <w:vAlign w:val="center"/>
          </w:tcPr>
          <w:p w:rsidR="003F2C52" w:rsidRDefault="003F2C52" w:rsidP="00A11159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F2C52" w:rsidRPr="006428AB" w:rsidRDefault="003F2C52" w:rsidP="00A11159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823" w:type="pct"/>
          </w:tcPr>
          <w:p w:rsidR="003F2C52" w:rsidRPr="002A5197" w:rsidRDefault="003F2C52" w:rsidP="00A11159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69" w:type="pct"/>
          </w:tcPr>
          <w:p w:rsidR="003F2C52" w:rsidRPr="002A5197" w:rsidRDefault="003F2C52" w:rsidP="00A11159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05" w:type="pct"/>
          </w:tcPr>
          <w:p w:rsidR="003F2C52" w:rsidRPr="002A5197" w:rsidRDefault="003F2C52" w:rsidP="00A11159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68" w:type="pct"/>
          </w:tcPr>
          <w:p w:rsidR="003F2C52" w:rsidRPr="002A5197" w:rsidRDefault="003F2C52" w:rsidP="00A11159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  <w:tr w:rsidR="003F2C52" w:rsidRPr="002A5197" w:rsidTr="00A11159">
        <w:trPr>
          <w:jc w:val="center"/>
        </w:trPr>
        <w:tc>
          <w:tcPr>
            <w:tcW w:w="1135" w:type="pct"/>
            <w:vAlign w:val="center"/>
          </w:tcPr>
          <w:p w:rsidR="003F2C52" w:rsidRDefault="003F2C52" w:rsidP="00A11159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F2C52" w:rsidRDefault="003F2C52" w:rsidP="00A11159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823" w:type="pct"/>
          </w:tcPr>
          <w:p w:rsidR="003F2C52" w:rsidRPr="002A5197" w:rsidRDefault="003F2C52" w:rsidP="00A11159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69" w:type="pct"/>
          </w:tcPr>
          <w:p w:rsidR="003F2C52" w:rsidRPr="002A5197" w:rsidRDefault="003F2C52" w:rsidP="00A11159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05" w:type="pct"/>
          </w:tcPr>
          <w:p w:rsidR="003F2C52" w:rsidRPr="002A5197" w:rsidRDefault="003F2C52" w:rsidP="00A11159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68" w:type="pct"/>
          </w:tcPr>
          <w:p w:rsidR="003F2C52" w:rsidRPr="002A5197" w:rsidRDefault="003F2C52" w:rsidP="00A11159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002F2F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BB38D1" w:rsidRPr="001F38A0" w:rsidRDefault="00BB38D1" w:rsidP="00BB38D1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38A0">
        <w:rPr>
          <w:rFonts w:ascii="Times New Roman" w:hAnsi="Times New Roman"/>
          <w:szCs w:val="24"/>
        </w:rPr>
        <w:t>Качество подготовки обучающихся по итогам сертификации</w:t>
      </w:r>
      <w:r>
        <w:rPr>
          <w:rFonts w:ascii="Times New Roman" w:hAnsi="Times New Roman"/>
          <w:szCs w:val="24"/>
        </w:rPr>
        <w:t>*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95"/>
        <w:gridCol w:w="1854"/>
        <w:gridCol w:w="1754"/>
        <w:gridCol w:w="1646"/>
        <w:gridCol w:w="1644"/>
        <w:gridCol w:w="1644"/>
      </w:tblGrid>
      <w:tr w:rsidR="00B5141D" w:rsidRPr="001F38A0" w:rsidTr="00B5141D">
        <w:tc>
          <w:tcPr>
            <w:tcW w:w="766" w:type="pct"/>
            <w:vMerge w:val="restart"/>
          </w:tcPr>
          <w:p w:rsidR="00B5141D" w:rsidRPr="001F38A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F38A0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1F38A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38A0">
              <w:rPr>
                <w:rFonts w:ascii="Times New Roman" w:hAnsi="Times New Roman"/>
                <w:b/>
                <w:szCs w:val="24"/>
              </w:rPr>
              <w:t xml:space="preserve">Доля обучающихся (в %),  </w:t>
            </w:r>
            <w:r w:rsidRPr="001F38A0">
              <w:rPr>
                <w:rFonts w:ascii="Times New Roman" w:hAnsi="Times New Roman"/>
                <w:szCs w:val="24"/>
              </w:rPr>
              <w:t>успешно прошедших в межаттестационный период сертификационные процедуры</w:t>
            </w:r>
          </w:p>
        </w:tc>
      </w:tr>
      <w:tr w:rsidR="00B5141D" w:rsidRPr="001F38A0" w:rsidTr="00B5141D">
        <w:tc>
          <w:tcPr>
            <w:tcW w:w="766" w:type="pct"/>
            <w:vMerge/>
          </w:tcPr>
          <w:p w:rsidR="00B5141D" w:rsidRPr="001F38A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815" w:type="pct"/>
          </w:tcPr>
          <w:p w:rsidR="00B5141D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1F38A0" w:rsidTr="00B5141D">
        <w:tc>
          <w:tcPr>
            <w:tcW w:w="76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1F38A0" w:rsidTr="00B5141D">
        <w:tc>
          <w:tcPr>
            <w:tcW w:w="76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1F38A0" w:rsidTr="00B5141D">
        <w:tc>
          <w:tcPr>
            <w:tcW w:w="76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Default="007242D4" w:rsidP="007242D4">
      <w:pPr>
        <w:pStyle w:val="a5"/>
        <w:ind w:left="0" w:right="48"/>
        <w:jc w:val="both"/>
        <w:rPr>
          <w:sz w:val="20"/>
        </w:rPr>
      </w:pPr>
      <w:r>
        <w:rPr>
          <w:rFonts w:ascii="Times New Roman" w:hAnsi="Times New Roman"/>
          <w:szCs w:val="24"/>
        </w:rPr>
        <w:t>*</w:t>
      </w:r>
      <w:r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7242D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E631C8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E631C8">
        <w:rPr>
          <w:rFonts w:ascii="Times New Roman" w:hAnsi="Times New Roman"/>
          <w:b/>
          <w:szCs w:val="24"/>
        </w:rPr>
        <w:lastRenderedPageBreak/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5"/>
        <w:gridCol w:w="1716"/>
        <w:gridCol w:w="1695"/>
        <w:gridCol w:w="1680"/>
        <w:gridCol w:w="1554"/>
        <w:gridCol w:w="1554"/>
      </w:tblGrid>
      <w:tr w:rsidR="008F6BEA" w:rsidRPr="002A5197" w:rsidTr="008F6BEA">
        <w:tc>
          <w:tcPr>
            <w:tcW w:w="1376" w:type="dxa"/>
            <w:vMerge w:val="restart"/>
            <w:vAlign w:val="center"/>
          </w:tcPr>
          <w:p w:rsidR="008F6BEA" w:rsidRPr="002A5197" w:rsidRDefault="008F6BEA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8199" w:type="dxa"/>
            <w:gridSpan w:val="5"/>
            <w:vAlign w:val="center"/>
          </w:tcPr>
          <w:p w:rsidR="008F6BEA" w:rsidRPr="002A5197" w:rsidRDefault="008F6BEA" w:rsidP="008F6BEA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 (средние данные за межаттестационный период)</w:t>
            </w:r>
          </w:p>
        </w:tc>
      </w:tr>
      <w:tr w:rsidR="008F6BEA" w:rsidRPr="002A5197" w:rsidTr="008F6BEA">
        <w:tc>
          <w:tcPr>
            <w:tcW w:w="1376" w:type="dxa"/>
            <w:vMerge/>
            <w:vAlign w:val="center"/>
          </w:tcPr>
          <w:p w:rsidR="008F6BEA" w:rsidRPr="002A5197" w:rsidRDefault="008F6BEA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8F6BEA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8F6BEA" w:rsidRPr="000B42CD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695" w:type="dxa"/>
            <w:vAlign w:val="center"/>
          </w:tcPr>
          <w:p w:rsidR="008F6BEA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8F6BEA" w:rsidRPr="000B42CD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680" w:type="dxa"/>
            <w:vAlign w:val="center"/>
          </w:tcPr>
          <w:p w:rsidR="008F6BEA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8F6BEA" w:rsidRPr="000B42CD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554" w:type="dxa"/>
            <w:vAlign w:val="center"/>
          </w:tcPr>
          <w:p w:rsidR="008F6BEA" w:rsidRPr="000B42CD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  <w:tc>
          <w:tcPr>
            <w:tcW w:w="1554" w:type="dxa"/>
            <w:vAlign w:val="center"/>
          </w:tcPr>
          <w:p w:rsidR="008F6BEA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2015-2016</w:t>
            </w:r>
          </w:p>
          <w:p w:rsidR="008F6BEA" w:rsidRPr="000B42CD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8F6BEA" w:rsidRPr="000B42CD" w:rsidRDefault="008F6BEA" w:rsidP="008F6BE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 w:val="18"/>
                <w:szCs w:val="24"/>
              </w:rPr>
              <w:t>(за 1 полугодие)</w:t>
            </w:r>
          </w:p>
        </w:tc>
      </w:tr>
      <w:tr w:rsidR="008F6BEA" w:rsidRPr="002A5197" w:rsidTr="008F6BEA">
        <w:tc>
          <w:tcPr>
            <w:tcW w:w="1376" w:type="dxa"/>
            <w:vAlign w:val="center"/>
          </w:tcPr>
          <w:p w:rsidR="008F6BEA" w:rsidRDefault="008F6BEA" w:rsidP="008F6BE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8F6BEA" w:rsidRPr="006428AB" w:rsidRDefault="008F6BEA" w:rsidP="008F6BEA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5-9 класс</w:t>
            </w:r>
          </w:p>
        </w:tc>
        <w:tc>
          <w:tcPr>
            <w:tcW w:w="1716" w:type="dxa"/>
            <w:vAlign w:val="center"/>
          </w:tcPr>
          <w:p w:rsidR="008F6BEA" w:rsidRPr="002A5197" w:rsidRDefault="001D6C56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95" w:type="dxa"/>
            <w:vAlign w:val="center"/>
          </w:tcPr>
          <w:p w:rsidR="008F6BEA" w:rsidRPr="002A5197" w:rsidRDefault="001D6C56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0" w:type="dxa"/>
            <w:vAlign w:val="center"/>
          </w:tcPr>
          <w:p w:rsidR="008F6BEA" w:rsidRPr="002A5197" w:rsidRDefault="001D6C56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4" w:type="dxa"/>
            <w:vAlign w:val="center"/>
          </w:tcPr>
          <w:p w:rsidR="008F6BEA" w:rsidRDefault="009A10BA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  <w:p w:rsidR="00C074AD" w:rsidRPr="002A5197" w:rsidRDefault="00C074AD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 уч. в 5 кл.)</w:t>
            </w:r>
          </w:p>
        </w:tc>
        <w:tc>
          <w:tcPr>
            <w:tcW w:w="1554" w:type="dxa"/>
            <w:vAlign w:val="center"/>
          </w:tcPr>
          <w:p w:rsidR="008F6BEA" w:rsidRDefault="009A10BA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  <w:p w:rsidR="00C074AD" w:rsidRPr="002A5197" w:rsidRDefault="00C074AD" w:rsidP="00C074A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 уч. в 7 кл.)</w:t>
            </w:r>
          </w:p>
        </w:tc>
      </w:tr>
      <w:tr w:rsidR="008F6BEA" w:rsidRPr="002A5197" w:rsidTr="008F6BEA">
        <w:tc>
          <w:tcPr>
            <w:tcW w:w="1376" w:type="dxa"/>
            <w:vAlign w:val="center"/>
          </w:tcPr>
          <w:p w:rsidR="008F6BEA" w:rsidRDefault="008F6BEA" w:rsidP="008F6BE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8F6BEA" w:rsidRDefault="008F6BEA" w:rsidP="008F6BE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</w:t>
            </w:r>
          </w:p>
        </w:tc>
        <w:tc>
          <w:tcPr>
            <w:tcW w:w="1716" w:type="dxa"/>
            <w:vAlign w:val="center"/>
          </w:tcPr>
          <w:p w:rsidR="008F6BEA" w:rsidRPr="002A5197" w:rsidRDefault="009A10BA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695" w:type="dxa"/>
            <w:vAlign w:val="center"/>
          </w:tcPr>
          <w:p w:rsidR="008F6BEA" w:rsidRPr="002A5197" w:rsidRDefault="009A10BA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680" w:type="dxa"/>
            <w:vAlign w:val="center"/>
          </w:tcPr>
          <w:p w:rsidR="008F6BEA" w:rsidRPr="002A5197" w:rsidRDefault="009A10BA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4" w:type="dxa"/>
            <w:vAlign w:val="center"/>
          </w:tcPr>
          <w:p w:rsidR="008F6BEA" w:rsidRPr="002A5197" w:rsidRDefault="009A10BA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4" w:type="dxa"/>
            <w:vAlign w:val="center"/>
          </w:tcPr>
          <w:p w:rsidR="008F6BEA" w:rsidRDefault="009A10BA" w:rsidP="008F6BE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  <w:p w:rsidR="00C074AD" w:rsidRPr="002A5197" w:rsidRDefault="00C074AD" w:rsidP="00C074A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 уч. в 7 кл.)</w:t>
            </w: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E631C8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E631C8">
        <w:rPr>
          <w:rFonts w:ascii="Times New Roman" w:hAnsi="Times New Roman"/>
          <w:b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C074AD">
        <w:rPr>
          <w:rFonts w:ascii="Times New Roman" w:hAnsi="Times New Roman"/>
          <w:b/>
          <w:szCs w:val="24"/>
        </w:rPr>
        <w:t xml:space="preserve"> </w:t>
      </w:r>
      <w:r w:rsidRPr="00E631C8">
        <w:rPr>
          <w:rFonts w:ascii="Times New Roman" w:hAnsi="Times New Roman"/>
          <w:b/>
          <w:szCs w:val="24"/>
        </w:rPr>
        <w:t>(педагог образовательных учреждений, работающий с детьми с ОВЗ).</w:t>
      </w:r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6"/>
        <w:gridCol w:w="1737"/>
        <w:gridCol w:w="1715"/>
        <w:gridCol w:w="1700"/>
        <w:gridCol w:w="1572"/>
        <w:gridCol w:w="1572"/>
      </w:tblGrid>
      <w:tr w:rsidR="001D6C56" w:rsidRPr="002A5197" w:rsidTr="001D6C56">
        <w:tc>
          <w:tcPr>
            <w:tcW w:w="1846" w:type="dxa"/>
            <w:vMerge w:val="restart"/>
          </w:tcPr>
          <w:p w:rsidR="001D6C56" w:rsidRPr="002A5197" w:rsidRDefault="001D6C56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8296" w:type="dxa"/>
            <w:gridSpan w:val="5"/>
          </w:tcPr>
          <w:p w:rsidR="001D6C56" w:rsidRPr="002A5197" w:rsidRDefault="001D6C56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 (средние данные за межаттестационный период)</w:t>
            </w:r>
          </w:p>
        </w:tc>
      </w:tr>
      <w:tr w:rsidR="001D6C56" w:rsidRPr="002A5197" w:rsidTr="00A3439F">
        <w:tc>
          <w:tcPr>
            <w:tcW w:w="1846" w:type="dxa"/>
            <w:vMerge/>
          </w:tcPr>
          <w:p w:rsidR="001D6C56" w:rsidRPr="002A5197" w:rsidRDefault="001D6C56" w:rsidP="001D6C5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1D6C56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1D6C56" w:rsidRPr="000B42CD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715" w:type="dxa"/>
            <w:vAlign w:val="center"/>
          </w:tcPr>
          <w:p w:rsidR="001D6C56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1D6C56" w:rsidRPr="000B42CD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700" w:type="dxa"/>
            <w:vAlign w:val="center"/>
          </w:tcPr>
          <w:p w:rsidR="001D6C56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1D6C56" w:rsidRPr="000B42CD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572" w:type="dxa"/>
            <w:vAlign w:val="center"/>
          </w:tcPr>
          <w:p w:rsidR="001D6C56" w:rsidRPr="000B42CD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  <w:tc>
          <w:tcPr>
            <w:tcW w:w="1572" w:type="dxa"/>
            <w:vAlign w:val="center"/>
          </w:tcPr>
          <w:p w:rsidR="001D6C56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2015-2016</w:t>
            </w:r>
          </w:p>
          <w:p w:rsidR="001D6C56" w:rsidRPr="000B42CD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1D6C56" w:rsidRPr="000B42CD" w:rsidRDefault="001D6C56" w:rsidP="001D6C56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 w:val="18"/>
                <w:szCs w:val="24"/>
              </w:rPr>
              <w:t>(за 1 полугодие)</w:t>
            </w:r>
          </w:p>
        </w:tc>
      </w:tr>
      <w:tr w:rsidR="001D6C56" w:rsidRPr="002A5197" w:rsidTr="009A10BA">
        <w:tc>
          <w:tcPr>
            <w:tcW w:w="1846" w:type="dxa"/>
            <w:vAlign w:val="center"/>
          </w:tcPr>
          <w:p w:rsidR="001D6C56" w:rsidRDefault="001D6C56" w:rsidP="001D6C56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1D6C56" w:rsidRPr="006428AB" w:rsidRDefault="001D6C56" w:rsidP="001D6C56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5-9 класс</w:t>
            </w:r>
          </w:p>
        </w:tc>
        <w:tc>
          <w:tcPr>
            <w:tcW w:w="1737" w:type="dxa"/>
          </w:tcPr>
          <w:p w:rsidR="001D6C56" w:rsidRPr="002A5197" w:rsidRDefault="001D6C56" w:rsidP="001D6C5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15" w:type="dxa"/>
          </w:tcPr>
          <w:p w:rsidR="001D6C56" w:rsidRPr="002A5197" w:rsidRDefault="001D6C56" w:rsidP="001D6C5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0" w:type="dxa"/>
          </w:tcPr>
          <w:p w:rsidR="001D6C56" w:rsidRPr="002A5197" w:rsidRDefault="001D6C56" w:rsidP="001D6C5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1D6C56" w:rsidRPr="002A5197" w:rsidRDefault="009A10BA" w:rsidP="009A10B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36%</w:t>
            </w:r>
          </w:p>
        </w:tc>
        <w:tc>
          <w:tcPr>
            <w:tcW w:w="1572" w:type="dxa"/>
            <w:vAlign w:val="center"/>
          </w:tcPr>
          <w:p w:rsidR="001D6C56" w:rsidRPr="002A5197" w:rsidRDefault="009A10BA" w:rsidP="009A10B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36%</w:t>
            </w:r>
          </w:p>
        </w:tc>
      </w:tr>
      <w:tr w:rsidR="001D6C56" w:rsidRPr="002A5197" w:rsidTr="009A10BA">
        <w:tc>
          <w:tcPr>
            <w:tcW w:w="1846" w:type="dxa"/>
            <w:vAlign w:val="center"/>
          </w:tcPr>
          <w:p w:rsidR="001D6C56" w:rsidRDefault="001D6C56" w:rsidP="001D6C56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1D6C56" w:rsidRDefault="001D6C56" w:rsidP="001D6C56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</w:t>
            </w:r>
          </w:p>
        </w:tc>
        <w:tc>
          <w:tcPr>
            <w:tcW w:w="1737" w:type="dxa"/>
          </w:tcPr>
          <w:p w:rsidR="001D6C56" w:rsidRPr="002A5197" w:rsidRDefault="001D6C56" w:rsidP="001D6C5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15" w:type="dxa"/>
          </w:tcPr>
          <w:p w:rsidR="001D6C56" w:rsidRPr="002A5197" w:rsidRDefault="001D6C56" w:rsidP="001D6C5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0" w:type="dxa"/>
          </w:tcPr>
          <w:p w:rsidR="001D6C56" w:rsidRPr="002A5197" w:rsidRDefault="001D6C56" w:rsidP="001D6C5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1D6C56" w:rsidRPr="002A5197" w:rsidRDefault="009A10BA" w:rsidP="009A10B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1D6C56" w:rsidRPr="002A5197" w:rsidRDefault="009A10BA" w:rsidP="009A10B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36%</w:t>
            </w: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190AB8" w:rsidRDefault="00532655" w:rsidP="00DA7A59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b/>
          <w:szCs w:val="24"/>
        </w:rPr>
      </w:pPr>
      <w:r w:rsidRPr="00190AB8">
        <w:rPr>
          <w:rFonts w:ascii="Times New Roman" w:hAnsi="Times New Roman"/>
          <w:b/>
          <w:szCs w:val="24"/>
        </w:rPr>
        <w:t>Дополнительная аналитиче</w:t>
      </w:r>
      <w:r w:rsidR="00387252" w:rsidRPr="00190AB8">
        <w:rPr>
          <w:rFonts w:ascii="Times New Roman" w:hAnsi="Times New Roman"/>
          <w:b/>
          <w:szCs w:val="24"/>
        </w:rPr>
        <w:t>ская информация к п. 1.1. - 1.</w:t>
      </w:r>
      <w:r w:rsidR="0063385C" w:rsidRPr="00190AB8">
        <w:rPr>
          <w:rFonts w:ascii="Times New Roman" w:hAnsi="Times New Roman"/>
          <w:b/>
          <w:szCs w:val="24"/>
        </w:rPr>
        <w:t>11.</w:t>
      </w:r>
    </w:p>
    <w:p w:rsidR="00DA7A59" w:rsidRDefault="00072B12" w:rsidP="00DA7A59">
      <w:pPr>
        <w:spacing w:line="259" w:lineRule="auto"/>
        <w:ind w:firstLine="708"/>
        <w:jc w:val="both"/>
        <w:rPr>
          <w:rFonts w:ascii="Times New Roman" w:hAnsi="Times New Roman"/>
          <w:szCs w:val="24"/>
        </w:rPr>
      </w:pPr>
      <w:r w:rsidRPr="00072B12">
        <w:rPr>
          <w:rFonts w:ascii="Times New Roman" w:hAnsi="Times New Roman"/>
          <w:szCs w:val="24"/>
        </w:rPr>
        <w:t>Из приведенных</w:t>
      </w:r>
      <w:r>
        <w:rPr>
          <w:rFonts w:ascii="Times New Roman" w:hAnsi="Times New Roman"/>
          <w:szCs w:val="24"/>
        </w:rPr>
        <w:t xml:space="preserve"> в таблице данных видно, что успеваемость по истории и обществознанию в 5-9 классах на протяжении межаттестационного периода стабильна и составляет 100%. Качество знаний учащихся в среднем не опускается ниже 60%. Подготовленные учащимися экзаменационные рефераты по обществознанию были высоко оценены комиссией. В работах присутствовала логичность изложения, выводы, анализ обществоведческой литературы. Учащиеся затронули в своих работах актуальные проблемы, провели исследование</w:t>
      </w:r>
      <w:r w:rsidR="00DA7A59">
        <w:rPr>
          <w:rFonts w:ascii="Times New Roman" w:hAnsi="Times New Roman"/>
          <w:szCs w:val="24"/>
        </w:rPr>
        <w:t>.</w:t>
      </w:r>
    </w:p>
    <w:p w:rsidR="00DA7A59" w:rsidRDefault="00DA7A59" w:rsidP="00DA7A59">
      <w:pPr>
        <w:ind w:right="-142" w:firstLine="709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 xml:space="preserve">На уроках я стараюсь </w:t>
      </w:r>
      <w:r w:rsidRPr="00395A28">
        <w:rPr>
          <w:rFonts w:ascii="Times New Roman" w:hAnsi="Times New Roman"/>
          <w:color w:val="000000"/>
          <w:szCs w:val="24"/>
          <w:shd w:val="clear" w:color="auto" w:fill="FFFFFF"/>
        </w:rPr>
        <w:t>расширять рамки учебной программы,  включать межпредметные связ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и, связывать материал с жизнью.</w:t>
      </w:r>
      <w:r w:rsidRPr="00DA7A59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В</w:t>
      </w:r>
      <w:r w:rsidRPr="00395A28">
        <w:rPr>
          <w:rFonts w:ascii="Times New Roman" w:hAnsi="Times New Roman"/>
          <w:color w:val="000000"/>
          <w:szCs w:val="24"/>
          <w:shd w:val="clear" w:color="auto" w:fill="FFFFFF"/>
        </w:rPr>
        <w:t>ажно развивать уровень познавательной активности постепенно, доводить его до более высокого, возможного для каждого ребенка в отдельности.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395A28">
        <w:rPr>
          <w:rFonts w:ascii="Times New Roman" w:hAnsi="Times New Roman"/>
          <w:color w:val="000000"/>
          <w:szCs w:val="24"/>
          <w:shd w:val="clear" w:color="auto" w:fill="FFFFFF"/>
        </w:rPr>
        <w:t>На моих уроках учащиеся активно работают над поставленными задачами, сформированы навыки самостоятельной работы.</w:t>
      </w:r>
    </w:p>
    <w:p w:rsidR="009764D2" w:rsidRPr="00395A28" w:rsidRDefault="009764D2" w:rsidP="009764D2">
      <w:pPr>
        <w:ind w:right="-142" w:firstLine="709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395A28">
        <w:rPr>
          <w:rFonts w:ascii="Times New Roman" w:hAnsi="Times New Roman"/>
          <w:color w:val="000000"/>
          <w:szCs w:val="24"/>
          <w:shd w:val="clear" w:color="auto" w:fill="FFFFFF"/>
        </w:rPr>
        <w:t>С каждым годом увеличивается количество ребят, принимающих участие в предметных школьных олимпиадах, и хотя познавательный уровень еще не так высок и полученные на школьной олимпиаде результаты не дают нам выхода на более высокий (муниципальный, региональный) уровень, интерес к такому виду соревновательности у ребят не падает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9764D2" w:rsidRDefault="009764D2" w:rsidP="00DA7A59">
      <w:pPr>
        <w:ind w:right="-142" w:firstLine="709"/>
        <w:jc w:val="both"/>
        <w:rPr>
          <w:rFonts w:ascii="Times New Roman" w:hAnsi="Times New Roman"/>
          <w:szCs w:val="24"/>
        </w:rPr>
      </w:pPr>
    </w:p>
    <w:p w:rsidR="008F6BEA" w:rsidRPr="00072B12" w:rsidRDefault="008F6BEA" w:rsidP="00072B12">
      <w:pPr>
        <w:spacing w:after="160" w:line="259" w:lineRule="auto"/>
        <w:jc w:val="both"/>
        <w:rPr>
          <w:rFonts w:ascii="Times New Roman" w:hAnsi="Times New Roman"/>
          <w:szCs w:val="24"/>
        </w:rPr>
      </w:pPr>
      <w:r w:rsidRPr="00072B12">
        <w:rPr>
          <w:rFonts w:ascii="Times New Roman" w:hAnsi="Times New Roman"/>
          <w:szCs w:val="24"/>
        </w:rPr>
        <w:br w:type="page"/>
      </w:r>
    </w:p>
    <w:p w:rsidR="00B4045A" w:rsidRDefault="00B4045A" w:rsidP="00355B2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  <w:sectPr w:rsidR="00B4045A" w:rsidSect="00E238A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942C5" w:rsidRPr="00E631C8" w:rsidRDefault="00355B2B" w:rsidP="00355B2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 w:val="28"/>
          <w:szCs w:val="24"/>
        </w:rPr>
      </w:pPr>
      <w:r w:rsidRPr="00E631C8">
        <w:rPr>
          <w:rFonts w:ascii="Times New Roman" w:hAnsi="Times New Roman"/>
          <w:b/>
          <w:sz w:val="28"/>
          <w:szCs w:val="24"/>
        </w:rPr>
        <w:lastRenderedPageBreak/>
        <w:t>Выявлени</w:t>
      </w:r>
      <w:r w:rsidR="007864EC" w:rsidRPr="00E631C8">
        <w:rPr>
          <w:rFonts w:ascii="Times New Roman" w:hAnsi="Times New Roman"/>
          <w:b/>
          <w:sz w:val="28"/>
          <w:szCs w:val="24"/>
        </w:rPr>
        <w:t>е</w:t>
      </w:r>
      <w:r w:rsidRPr="00E631C8">
        <w:rPr>
          <w:rFonts w:ascii="Times New Roman" w:hAnsi="Times New Roman"/>
          <w:b/>
          <w:sz w:val="28"/>
          <w:szCs w:val="24"/>
        </w:rPr>
        <w:t xml:space="preserve"> и развити</w:t>
      </w:r>
      <w:r w:rsidR="007864EC" w:rsidRPr="00E631C8">
        <w:rPr>
          <w:rFonts w:ascii="Times New Roman" w:hAnsi="Times New Roman"/>
          <w:b/>
          <w:sz w:val="28"/>
          <w:szCs w:val="24"/>
        </w:rPr>
        <w:t>е</w:t>
      </w:r>
      <w:r w:rsidRPr="00E631C8">
        <w:rPr>
          <w:rFonts w:ascii="Times New Roman" w:hAnsi="Times New Roman"/>
          <w:b/>
          <w:sz w:val="28"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B044C3" w:rsidRPr="00E631C8" w:rsidRDefault="000D5ABE" w:rsidP="000D5ABE">
      <w:pPr>
        <w:ind w:right="-54"/>
        <w:jc w:val="both"/>
        <w:rPr>
          <w:rFonts w:ascii="Times New Roman" w:hAnsi="Times New Roman"/>
          <w:b/>
          <w:szCs w:val="24"/>
        </w:rPr>
      </w:pPr>
      <w:r w:rsidRPr="00E631C8">
        <w:rPr>
          <w:rFonts w:ascii="Times New Roman" w:hAnsi="Times New Roman"/>
          <w:b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10"/>
        <w:gridCol w:w="1786"/>
        <w:gridCol w:w="1190"/>
        <w:gridCol w:w="1009"/>
        <w:gridCol w:w="1134"/>
        <w:gridCol w:w="977"/>
        <w:gridCol w:w="1105"/>
        <w:gridCol w:w="1022"/>
        <w:gridCol w:w="871"/>
        <w:gridCol w:w="971"/>
        <w:gridCol w:w="919"/>
        <w:gridCol w:w="1064"/>
      </w:tblGrid>
      <w:tr w:rsidR="00E631C8" w:rsidRPr="006F70BA" w:rsidTr="00E631C8">
        <w:trPr>
          <w:cantSplit/>
          <w:trHeight w:val="547"/>
        </w:trPr>
        <w:tc>
          <w:tcPr>
            <w:tcW w:w="487" w:type="pct"/>
            <w:vMerge w:val="restart"/>
          </w:tcPr>
          <w:p w:rsidR="006F6019" w:rsidRPr="006F70BA" w:rsidRDefault="006F6019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6F6019" w:rsidRPr="006F70BA" w:rsidRDefault="006F6019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752" w:type="pct"/>
            <w:vMerge w:val="restart"/>
          </w:tcPr>
          <w:p w:rsidR="006F6019" w:rsidRPr="006F70BA" w:rsidRDefault="006F6019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6F6019" w:rsidRPr="006F70BA" w:rsidRDefault="006F6019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557" w:type="pct"/>
            <w:vMerge w:val="restart"/>
          </w:tcPr>
          <w:p w:rsidR="006F6019" w:rsidRPr="006F70BA" w:rsidRDefault="006F6019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686" w:type="pct"/>
            <w:gridSpan w:val="2"/>
            <w:vAlign w:val="center"/>
          </w:tcPr>
          <w:p w:rsidR="006F6019" w:rsidRPr="00E631C8" w:rsidRDefault="006F6019" w:rsidP="00E631C8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 w:rsidRPr="00E631C8">
              <w:rPr>
                <w:rFonts w:ascii="Times New Roman" w:hAnsi="Times New Roman"/>
                <w:b/>
                <w:sz w:val="20"/>
              </w:rPr>
              <w:t>2010-2011год</w:t>
            </w:r>
          </w:p>
        </w:tc>
        <w:tc>
          <w:tcPr>
            <w:tcW w:w="659" w:type="pct"/>
            <w:gridSpan w:val="2"/>
            <w:vAlign w:val="center"/>
          </w:tcPr>
          <w:p w:rsidR="006F6019" w:rsidRPr="00E631C8" w:rsidRDefault="006F6019" w:rsidP="00E631C8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 w:rsidRPr="00E631C8">
              <w:rPr>
                <w:rFonts w:ascii="Times New Roman" w:hAnsi="Times New Roman"/>
                <w:b/>
                <w:sz w:val="20"/>
              </w:rPr>
              <w:t>2011-2012год</w:t>
            </w:r>
          </w:p>
        </w:tc>
        <w:tc>
          <w:tcPr>
            <w:tcW w:w="664" w:type="pct"/>
            <w:gridSpan w:val="2"/>
            <w:vAlign w:val="center"/>
          </w:tcPr>
          <w:p w:rsidR="006F6019" w:rsidRPr="00E631C8" w:rsidRDefault="006F6019" w:rsidP="00E631C8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 w:rsidRPr="00E631C8">
              <w:rPr>
                <w:rFonts w:ascii="Times New Roman" w:hAnsi="Times New Roman"/>
                <w:b/>
                <w:sz w:val="20"/>
              </w:rPr>
              <w:t>2012-2013год</w:t>
            </w:r>
          </w:p>
        </w:tc>
        <w:tc>
          <w:tcPr>
            <w:tcW w:w="575" w:type="pct"/>
            <w:gridSpan w:val="2"/>
            <w:vAlign w:val="center"/>
          </w:tcPr>
          <w:p w:rsidR="006F6019" w:rsidRPr="00E631C8" w:rsidRDefault="006F6019" w:rsidP="00B4045A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 w:rsidRPr="00E631C8">
              <w:rPr>
                <w:rFonts w:ascii="Times New Roman" w:hAnsi="Times New Roman"/>
                <w:b/>
                <w:sz w:val="20"/>
              </w:rPr>
              <w:t>2013-2014  год</w:t>
            </w:r>
          </w:p>
        </w:tc>
        <w:tc>
          <w:tcPr>
            <w:tcW w:w="619" w:type="pct"/>
            <w:gridSpan w:val="2"/>
            <w:vAlign w:val="center"/>
          </w:tcPr>
          <w:p w:rsidR="006F6019" w:rsidRPr="00E631C8" w:rsidRDefault="006F6019" w:rsidP="00B4045A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 w:rsidRPr="00E631C8">
              <w:rPr>
                <w:rFonts w:ascii="Times New Roman" w:hAnsi="Times New Roman"/>
                <w:b/>
                <w:sz w:val="20"/>
              </w:rPr>
              <w:t>2015-2016год</w:t>
            </w:r>
          </w:p>
          <w:p w:rsidR="006F6019" w:rsidRPr="00E631C8" w:rsidRDefault="006F6019" w:rsidP="00B4045A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 w:rsidRPr="00E631C8">
              <w:rPr>
                <w:rFonts w:ascii="Times New Roman" w:hAnsi="Times New Roman"/>
                <w:b/>
                <w:sz w:val="20"/>
              </w:rPr>
              <w:t>(за 1 полугодие)</w:t>
            </w:r>
          </w:p>
        </w:tc>
      </w:tr>
      <w:tr w:rsidR="00E631C8" w:rsidRPr="006F70BA" w:rsidTr="00E631C8">
        <w:trPr>
          <w:cantSplit/>
          <w:trHeight w:val="608"/>
        </w:trPr>
        <w:tc>
          <w:tcPr>
            <w:tcW w:w="487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>Кол-во участников</w:t>
            </w:r>
          </w:p>
        </w:tc>
        <w:tc>
          <w:tcPr>
            <w:tcW w:w="315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 xml:space="preserve">Кол-во </w:t>
            </w:r>
          </w:p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 xml:space="preserve">призеров </w:t>
            </w:r>
          </w:p>
          <w:p w:rsidR="00B5141D" w:rsidRPr="00E631C8" w:rsidRDefault="00B5141D" w:rsidP="00E631C8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>(1-3 м</w:t>
            </w:r>
            <w:r w:rsidR="00E631C8">
              <w:rPr>
                <w:rFonts w:ascii="Times New Roman" w:hAnsi="Times New Roman"/>
                <w:sz w:val="18"/>
              </w:rPr>
              <w:t>.</w:t>
            </w:r>
            <w:r w:rsidRPr="00E631C8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354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>Кол-во участников</w:t>
            </w:r>
          </w:p>
        </w:tc>
        <w:tc>
          <w:tcPr>
            <w:tcW w:w="305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 xml:space="preserve">Кол-во призеров </w:t>
            </w:r>
          </w:p>
          <w:p w:rsidR="00B5141D" w:rsidRPr="00E631C8" w:rsidRDefault="00B5141D" w:rsidP="00E631C8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>(1-3м</w:t>
            </w:r>
            <w:r w:rsidR="00E631C8">
              <w:rPr>
                <w:rFonts w:ascii="Times New Roman" w:hAnsi="Times New Roman"/>
                <w:sz w:val="18"/>
              </w:rPr>
              <w:t>.</w:t>
            </w:r>
            <w:r w:rsidRPr="00E631C8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345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 xml:space="preserve">Кол-во </w:t>
            </w:r>
            <w:r w:rsidR="0098615A" w:rsidRPr="00E631C8">
              <w:rPr>
                <w:rFonts w:ascii="Times New Roman" w:hAnsi="Times New Roman"/>
                <w:sz w:val="18"/>
              </w:rPr>
              <w:t>участников</w:t>
            </w:r>
          </w:p>
        </w:tc>
        <w:tc>
          <w:tcPr>
            <w:tcW w:w="319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 xml:space="preserve">Кол-во призеров </w:t>
            </w:r>
          </w:p>
          <w:p w:rsidR="00B5141D" w:rsidRPr="00E631C8" w:rsidRDefault="00B5141D" w:rsidP="00E631C8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>(1-3 м</w:t>
            </w:r>
            <w:r w:rsidR="00E631C8">
              <w:rPr>
                <w:rFonts w:ascii="Times New Roman" w:hAnsi="Times New Roman"/>
                <w:sz w:val="18"/>
              </w:rPr>
              <w:t>.</w:t>
            </w:r>
            <w:r w:rsidRPr="00E631C8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72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 xml:space="preserve">Кол-во призеров </w:t>
            </w:r>
          </w:p>
          <w:p w:rsidR="00B5141D" w:rsidRPr="00E631C8" w:rsidRDefault="00B5141D" w:rsidP="00E631C8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>(1-3 м</w:t>
            </w:r>
            <w:r w:rsidR="00E631C8">
              <w:rPr>
                <w:rFonts w:ascii="Times New Roman" w:hAnsi="Times New Roman"/>
                <w:sz w:val="18"/>
              </w:rPr>
              <w:t>.</w:t>
            </w:r>
            <w:r w:rsidRPr="00E631C8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87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>Кол-во участников</w:t>
            </w:r>
          </w:p>
        </w:tc>
        <w:tc>
          <w:tcPr>
            <w:tcW w:w="332" w:type="pct"/>
          </w:tcPr>
          <w:p w:rsidR="00B5141D" w:rsidRPr="00E631C8" w:rsidRDefault="00B5141D" w:rsidP="00B5141D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 xml:space="preserve">Кол-во призеров </w:t>
            </w:r>
          </w:p>
          <w:p w:rsidR="00B5141D" w:rsidRPr="00E631C8" w:rsidRDefault="00B5141D" w:rsidP="00E631C8">
            <w:pPr>
              <w:ind w:right="48"/>
              <w:jc w:val="center"/>
              <w:rPr>
                <w:rFonts w:ascii="Times New Roman" w:hAnsi="Times New Roman"/>
                <w:sz w:val="18"/>
              </w:rPr>
            </w:pPr>
            <w:r w:rsidRPr="00E631C8">
              <w:rPr>
                <w:rFonts w:ascii="Times New Roman" w:hAnsi="Times New Roman"/>
                <w:sz w:val="18"/>
              </w:rPr>
              <w:t>(1-3 м</w:t>
            </w:r>
            <w:r w:rsidR="00E631C8">
              <w:rPr>
                <w:rFonts w:ascii="Times New Roman" w:hAnsi="Times New Roman"/>
                <w:sz w:val="18"/>
              </w:rPr>
              <w:t>.</w:t>
            </w:r>
            <w:r w:rsidRPr="00E631C8">
              <w:rPr>
                <w:rFonts w:ascii="Times New Roman" w:hAnsi="Times New Roman"/>
                <w:sz w:val="18"/>
              </w:rPr>
              <w:t>)</w:t>
            </w: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 w:val="restar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752" w:type="pct"/>
            <w:vMerge w:val="restar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Всероссийская олимпиада школьников</w:t>
            </w: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  <w:trHeight w:val="183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2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A3439F" w:rsidRPr="00A3439F" w:rsidRDefault="00A3439F" w:rsidP="00B5141D">
            <w:pPr>
              <w:ind w:right="48"/>
              <w:rPr>
                <w:rFonts w:ascii="Times New Roman" w:hAnsi="Times New Roman"/>
                <w:b/>
                <w:i/>
                <w:sz w:val="20"/>
              </w:rPr>
            </w:pPr>
            <w:r w:rsidRPr="00A3439F">
              <w:rPr>
                <w:rFonts w:ascii="Times New Roman" w:hAnsi="Times New Roman"/>
                <w:b/>
                <w:i/>
                <w:sz w:val="20"/>
              </w:rPr>
              <w:t>обществознание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E631C8" w:rsidRPr="006F70BA" w:rsidTr="00E631C8">
        <w:trPr>
          <w:cantSplit/>
          <w:trHeight w:val="220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2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  <w:p w:rsidR="00A3439F" w:rsidRPr="00A3439F" w:rsidRDefault="00A3439F" w:rsidP="00B5141D">
            <w:pPr>
              <w:ind w:right="48"/>
              <w:rPr>
                <w:rFonts w:ascii="Times New Roman" w:hAnsi="Times New Roman"/>
                <w:b/>
                <w:i/>
                <w:sz w:val="20"/>
              </w:rPr>
            </w:pPr>
            <w:r w:rsidRPr="00A3439F">
              <w:rPr>
                <w:rFonts w:ascii="Times New Roman" w:hAnsi="Times New Roman"/>
                <w:b/>
                <w:i/>
                <w:sz w:val="20"/>
              </w:rPr>
              <w:t>обществознание</w:t>
            </w:r>
          </w:p>
        </w:tc>
        <w:tc>
          <w:tcPr>
            <w:tcW w:w="371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315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54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305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45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319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2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303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E631C8" w:rsidRPr="006F70BA" w:rsidTr="00E631C8">
        <w:trPr>
          <w:cantSplit/>
          <w:trHeight w:val="220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2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A3439F" w:rsidRDefault="00A3439F" w:rsidP="00A3439F">
            <w:pPr>
              <w:ind w:right="48"/>
              <w:rPr>
                <w:rFonts w:ascii="Times New Roman" w:hAnsi="Times New Roman"/>
                <w:b/>
                <w:i/>
                <w:sz w:val="20"/>
              </w:rPr>
            </w:pPr>
            <w:r w:rsidRPr="00A3439F">
              <w:rPr>
                <w:rFonts w:ascii="Times New Roman" w:hAnsi="Times New Roman"/>
                <w:b/>
                <w:i/>
                <w:sz w:val="20"/>
              </w:rPr>
              <w:t>история</w:t>
            </w:r>
          </w:p>
        </w:tc>
        <w:tc>
          <w:tcPr>
            <w:tcW w:w="371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315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54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305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45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319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72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303" w:type="pct"/>
          </w:tcPr>
          <w:p w:rsidR="00A3439F" w:rsidRPr="006F70BA" w:rsidRDefault="009764D2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87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332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E631C8" w:rsidRPr="006F70BA" w:rsidTr="00E631C8">
        <w:trPr>
          <w:cantSplit/>
          <w:trHeight w:val="70"/>
        </w:trPr>
        <w:tc>
          <w:tcPr>
            <w:tcW w:w="487" w:type="pct"/>
            <w:vMerge w:val="restar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фестиваль конкурс «Вифлеемская звезда»</w:t>
            </w: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  <w:trHeight w:val="203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Ежегодные муниципальные детские Рождественские чтения</w:t>
            </w:r>
          </w:p>
        </w:tc>
        <w:tc>
          <w:tcPr>
            <w:tcW w:w="557" w:type="pct"/>
          </w:tcPr>
          <w:p w:rsidR="00A3439F" w:rsidRPr="006F70BA" w:rsidRDefault="00A3439F" w:rsidP="006F6019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E631C8" w:rsidRPr="006F70BA" w:rsidTr="00E631C8">
        <w:trPr>
          <w:cantSplit/>
          <w:trHeight w:val="203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фестиваль конкурс «Вифлеемская звезда»</w:t>
            </w:r>
          </w:p>
        </w:tc>
        <w:tc>
          <w:tcPr>
            <w:tcW w:w="557" w:type="pct"/>
          </w:tcPr>
          <w:p w:rsidR="00A3439F" w:rsidRPr="006F70BA" w:rsidRDefault="00A3439F" w:rsidP="006F6019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03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7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  <w:trHeight w:val="250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 w:val="restar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  <w:trHeight w:val="263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E631C8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  <w:trHeight w:val="360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 w:val="restart"/>
          </w:tcPr>
          <w:p w:rsidR="00A3439F" w:rsidRPr="006F70BA" w:rsidRDefault="00A3439F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A3439F" w:rsidRPr="006F70BA" w:rsidRDefault="00A3439F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  <w:trHeight w:val="353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C074AD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 детско-ветеранских организаций</w:t>
            </w:r>
            <w:r w:rsidR="009E29E1">
              <w:rPr>
                <w:rFonts w:ascii="Times New Roman" w:hAnsi="Times New Roman"/>
                <w:sz w:val="20"/>
              </w:rPr>
              <w:t xml:space="preserve"> «И помнит мир спасенный. Победа ковалась в тылу»</w:t>
            </w: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71" w:type="pct"/>
          </w:tcPr>
          <w:p w:rsidR="00A3439F" w:rsidRDefault="00586A2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586A27">
              <w:rPr>
                <w:rFonts w:ascii="Times New Roman" w:hAnsi="Times New Roman"/>
                <w:sz w:val="20"/>
              </w:rPr>
              <w:t xml:space="preserve">Зачетный </w:t>
            </w:r>
            <w:r w:rsidR="000D6C42">
              <w:rPr>
                <w:rFonts w:ascii="Times New Roman" w:hAnsi="Times New Roman"/>
                <w:sz w:val="20"/>
              </w:rPr>
              <w:t>концерт</w:t>
            </w:r>
          </w:p>
          <w:p w:rsidR="000D6C42" w:rsidRPr="00586A27" w:rsidRDefault="000D6C42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 уч.)</w:t>
            </w:r>
          </w:p>
        </w:tc>
        <w:tc>
          <w:tcPr>
            <w:tcW w:w="315" w:type="pct"/>
          </w:tcPr>
          <w:p w:rsidR="00A3439F" w:rsidRPr="00586A27" w:rsidRDefault="00586A2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586A27">
              <w:rPr>
                <w:rFonts w:ascii="Times New Roman" w:hAnsi="Times New Roman"/>
                <w:sz w:val="20"/>
              </w:rPr>
              <w:t>Диплом победителя</w:t>
            </w: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631C8" w:rsidRPr="006F70BA" w:rsidTr="00E631C8">
        <w:trPr>
          <w:cantSplit/>
          <w:trHeight w:val="280"/>
        </w:trPr>
        <w:tc>
          <w:tcPr>
            <w:tcW w:w="487" w:type="pct"/>
            <w:vMerge/>
          </w:tcPr>
          <w:p w:rsidR="00A3439F" w:rsidRPr="006F70BA" w:rsidRDefault="00A3439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71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</w:tcPr>
          <w:p w:rsidR="00A3439F" w:rsidRPr="006F70BA" w:rsidRDefault="00A3439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4045A" w:rsidRDefault="00B4045A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  <w:sectPr w:rsidR="00B4045A" w:rsidSect="00E631C8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C074AD" w:rsidRDefault="000D5ABE" w:rsidP="000D5ABE">
      <w:pPr>
        <w:ind w:right="-54"/>
        <w:rPr>
          <w:rFonts w:ascii="Times New Roman" w:hAnsi="Times New Roman"/>
          <w:b/>
          <w:szCs w:val="24"/>
        </w:rPr>
      </w:pPr>
      <w:r w:rsidRPr="00C074AD">
        <w:rPr>
          <w:rFonts w:ascii="Times New Roman" w:hAnsi="Times New Roman"/>
          <w:b/>
          <w:szCs w:val="24"/>
        </w:rPr>
        <w:t xml:space="preserve">2.2. </w:t>
      </w:r>
      <w:r w:rsidR="007864EC" w:rsidRPr="00C074AD">
        <w:rPr>
          <w:rFonts w:ascii="Times New Roman" w:hAnsi="Times New Roman"/>
          <w:b/>
          <w:szCs w:val="24"/>
        </w:rPr>
        <w:t>Наличие обучающихся – участников</w:t>
      </w:r>
      <w:r w:rsidRPr="00C074AD">
        <w:rPr>
          <w:rFonts w:ascii="Times New Roman" w:hAnsi="Times New Roman"/>
          <w:b/>
          <w:szCs w:val="24"/>
        </w:rPr>
        <w:t xml:space="preserve"> проектн</w:t>
      </w:r>
      <w:r w:rsidR="007864EC" w:rsidRPr="00C074AD">
        <w:rPr>
          <w:rFonts w:ascii="Times New Roman" w:hAnsi="Times New Roman"/>
          <w:b/>
          <w:szCs w:val="24"/>
        </w:rPr>
        <w:t>ой</w:t>
      </w:r>
      <w:r w:rsidR="00EA730A" w:rsidRPr="00C074AD">
        <w:rPr>
          <w:rFonts w:ascii="Times New Roman" w:hAnsi="Times New Roman"/>
          <w:b/>
          <w:szCs w:val="24"/>
        </w:rPr>
        <w:t>, учебно-исследовательской</w:t>
      </w:r>
      <w:r w:rsidRPr="00C074AD">
        <w:rPr>
          <w:rFonts w:ascii="Times New Roman" w:hAnsi="Times New Roman"/>
          <w:b/>
          <w:szCs w:val="24"/>
        </w:rPr>
        <w:t xml:space="preserve"> деятельност</w:t>
      </w:r>
      <w:r w:rsidR="007864EC" w:rsidRPr="00C074AD">
        <w:rPr>
          <w:rFonts w:ascii="Times New Roman" w:hAnsi="Times New Roman"/>
          <w:b/>
          <w:szCs w:val="24"/>
        </w:rPr>
        <w:t>и</w:t>
      </w:r>
      <w:r w:rsidR="007A130C" w:rsidRPr="00C074AD">
        <w:rPr>
          <w:rFonts w:ascii="Times New Roman" w:hAnsi="Times New Roman"/>
          <w:b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C074AD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i/>
          <w:szCs w:val="24"/>
        </w:rPr>
      </w:pPr>
      <w:r w:rsidRPr="00C074AD">
        <w:rPr>
          <w:rFonts w:ascii="Times New Roman" w:hAnsi="Times New Roman"/>
          <w:b/>
          <w:i/>
          <w:szCs w:val="24"/>
        </w:rPr>
        <w:t xml:space="preserve">2.2.1. </w:t>
      </w:r>
      <w:r w:rsidR="007864EC" w:rsidRPr="00C074AD">
        <w:rPr>
          <w:rFonts w:ascii="Times New Roman" w:hAnsi="Times New Roman"/>
          <w:b/>
          <w:i/>
          <w:szCs w:val="24"/>
        </w:rPr>
        <w:t>Наличие обучающихся – участников</w:t>
      </w:r>
      <w:r w:rsidR="00C074AD" w:rsidRPr="00C074AD">
        <w:rPr>
          <w:rFonts w:ascii="Times New Roman" w:hAnsi="Times New Roman"/>
          <w:b/>
          <w:i/>
          <w:szCs w:val="24"/>
        </w:rPr>
        <w:t xml:space="preserve"> </w:t>
      </w:r>
      <w:r w:rsidRPr="00C074AD">
        <w:rPr>
          <w:rFonts w:ascii="Times New Roman" w:hAnsi="Times New Roman"/>
          <w:b/>
          <w:i/>
          <w:szCs w:val="24"/>
        </w:rPr>
        <w:t>конференци</w:t>
      </w:r>
      <w:r w:rsidR="007864EC" w:rsidRPr="00C074AD">
        <w:rPr>
          <w:rFonts w:ascii="Times New Roman" w:hAnsi="Times New Roman"/>
          <w:b/>
          <w:i/>
          <w:szCs w:val="24"/>
        </w:rPr>
        <w:t>й</w:t>
      </w:r>
      <w:r w:rsidRPr="00C074AD">
        <w:rPr>
          <w:rFonts w:ascii="Times New Roman" w:hAnsi="Times New Roman"/>
          <w:b/>
          <w:i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65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751"/>
        <w:gridCol w:w="906"/>
        <w:gridCol w:w="954"/>
        <w:gridCol w:w="1119"/>
        <w:gridCol w:w="954"/>
        <w:gridCol w:w="1119"/>
        <w:gridCol w:w="954"/>
        <w:gridCol w:w="1119"/>
        <w:gridCol w:w="940"/>
      </w:tblGrid>
      <w:tr w:rsidR="00EF5351" w:rsidRPr="006F70BA" w:rsidTr="00587338">
        <w:trPr>
          <w:cantSplit/>
          <w:trHeight w:val="280"/>
        </w:trPr>
        <w:tc>
          <w:tcPr>
            <w:tcW w:w="720" w:type="pct"/>
            <w:vMerge w:val="restart"/>
          </w:tcPr>
          <w:p w:rsidR="00EF5351" w:rsidRDefault="00EF5351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763" w:type="pct"/>
            <w:vMerge w:val="restart"/>
          </w:tcPr>
          <w:p w:rsidR="00EF5351" w:rsidRDefault="00EF5351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11" w:type="pct"/>
            <w:gridSpan w:val="2"/>
            <w:vAlign w:val="center"/>
          </w:tcPr>
          <w:p w:rsidR="00EF5351" w:rsidRPr="000B42CD" w:rsidRDefault="00EF5351" w:rsidP="00EF535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2010-2011 </w:t>
            </w: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904" w:type="pct"/>
            <w:gridSpan w:val="2"/>
            <w:vAlign w:val="center"/>
          </w:tcPr>
          <w:p w:rsidR="00EF5351" w:rsidRDefault="00EF5351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EF5351" w:rsidRPr="000B42CD" w:rsidRDefault="00EF5351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904" w:type="pct"/>
            <w:gridSpan w:val="2"/>
            <w:vAlign w:val="center"/>
          </w:tcPr>
          <w:p w:rsidR="00EF5351" w:rsidRDefault="00EF5351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EF5351" w:rsidRPr="000B42CD" w:rsidRDefault="00EF5351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98" w:type="pct"/>
            <w:gridSpan w:val="2"/>
            <w:vAlign w:val="center"/>
          </w:tcPr>
          <w:p w:rsidR="00EF5351" w:rsidRPr="000B42CD" w:rsidRDefault="00EF5351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</w:tr>
      <w:tr w:rsidR="00EF5351" w:rsidRPr="006F70BA" w:rsidTr="00587338">
        <w:trPr>
          <w:cantSplit/>
          <w:trHeight w:val="280"/>
        </w:trPr>
        <w:tc>
          <w:tcPr>
            <w:tcW w:w="720" w:type="pct"/>
            <w:vMerge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pct"/>
            <w:vMerge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</w:tcPr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11" w:type="pct"/>
          </w:tcPr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EF5351" w:rsidRPr="006F70BA" w:rsidRDefault="00EF5351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EF5351" w:rsidRPr="006F70BA" w:rsidTr="00587338">
        <w:trPr>
          <w:cantSplit/>
          <w:trHeight w:val="280"/>
        </w:trPr>
        <w:tc>
          <w:tcPr>
            <w:tcW w:w="720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5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F5351" w:rsidRPr="006F70BA" w:rsidTr="00587338">
        <w:trPr>
          <w:cantSplit/>
          <w:trHeight w:val="280"/>
        </w:trPr>
        <w:tc>
          <w:tcPr>
            <w:tcW w:w="720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5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F5351" w:rsidRPr="006F70BA" w:rsidTr="00587338">
        <w:trPr>
          <w:cantSplit/>
          <w:trHeight w:val="280"/>
        </w:trPr>
        <w:tc>
          <w:tcPr>
            <w:tcW w:w="720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5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EF5351" w:rsidRPr="006F70BA" w:rsidTr="00587338">
        <w:trPr>
          <w:cantSplit/>
          <w:trHeight w:val="280"/>
        </w:trPr>
        <w:tc>
          <w:tcPr>
            <w:tcW w:w="720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5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" w:type="pct"/>
          </w:tcPr>
          <w:p w:rsidR="00EF5351" w:rsidRPr="006F70BA" w:rsidRDefault="00EF5351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163975" w:rsidRPr="006F70BA" w:rsidTr="00587338">
        <w:trPr>
          <w:cantSplit/>
          <w:trHeight w:val="280"/>
        </w:trPr>
        <w:tc>
          <w:tcPr>
            <w:tcW w:w="720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Мероприятие, посвященное 85-летию Островского района</w:t>
            </w:r>
          </w:p>
        </w:tc>
        <w:tc>
          <w:tcPr>
            <w:tcW w:w="763" w:type="pct"/>
            <w:vMerge w:val="restar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5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6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8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11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163975" w:rsidRPr="006F70BA" w:rsidTr="00587338">
        <w:trPr>
          <w:cantSplit/>
          <w:trHeight w:val="280"/>
        </w:trPr>
        <w:tc>
          <w:tcPr>
            <w:tcW w:w="720" w:type="pct"/>
          </w:tcPr>
          <w:p w:rsidR="00163975" w:rsidRDefault="00163975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молодого избирателя</w:t>
            </w:r>
          </w:p>
        </w:tc>
        <w:tc>
          <w:tcPr>
            <w:tcW w:w="763" w:type="pct"/>
            <w:vMerge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416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88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416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88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416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88" w:type="pct"/>
          </w:tcPr>
          <w:p w:rsidR="00163975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11" w:type="pct"/>
          </w:tcPr>
          <w:p w:rsidR="00163975" w:rsidRPr="006F70BA" w:rsidRDefault="00163975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190AB8" w:rsidRDefault="002965B4" w:rsidP="00190AB8">
      <w:pPr>
        <w:shd w:val="clear" w:color="auto" w:fill="FFFFFF"/>
        <w:autoSpaceDE w:val="0"/>
        <w:autoSpaceDN w:val="0"/>
        <w:adjustRightInd w:val="0"/>
        <w:ind w:right="-54"/>
        <w:jc w:val="center"/>
        <w:rPr>
          <w:rFonts w:ascii="Times New Roman" w:hAnsi="Times New Roman"/>
          <w:b/>
          <w:szCs w:val="24"/>
        </w:rPr>
      </w:pPr>
      <w:r w:rsidRPr="00190AB8">
        <w:rPr>
          <w:rFonts w:ascii="Times New Roman" w:hAnsi="Times New Roman"/>
          <w:b/>
          <w:szCs w:val="24"/>
        </w:rPr>
        <w:t>2.2.2.</w:t>
      </w:r>
      <w:r w:rsidR="007864EC" w:rsidRPr="00190AB8">
        <w:rPr>
          <w:rFonts w:ascii="Times New Roman" w:hAnsi="Times New Roman"/>
          <w:b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5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858"/>
        <w:gridCol w:w="903"/>
        <w:gridCol w:w="903"/>
        <w:gridCol w:w="1052"/>
        <w:gridCol w:w="903"/>
        <w:gridCol w:w="1052"/>
        <w:gridCol w:w="898"/>
        <w:gridCol w:w="1052"/>
        <w:gridCol w:w="901"/>
        <w:gridCol w:w="989"/>
      </w:tblGrid>
      <w:tr w:rsidR="00C074AD" w:rsidRPr="002D2496" w:rsidTr="00587338">
        <w:trPr>
          <w:cantSplit/>
          <w:trHeight w:val="439"/>
        </w:trPr>
        <w:tc>
          <w:tcPr>
            <w:tcW w:w="797" w:type="pct"/>
            <w:vMerge w:val="restart"/>
          </w:tcPr>
          <w:p w:rsidR="00C074AD" w:rsidRPr="002D2496" w:rsidRDefault="00C074AD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78" w:type="pct"/>
            <w:gridSpan w:val="2"/>
            <w:vAlign w:val="center"/>
          </w:tcPr>
          <w:p w:rsidR="00C074A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C074AD" w:rsidRPr="000B42C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64" w:type="pct"/>
            <w:gridSpan w:val="2"/>
            <w:vAlign w:val="center"/>
          </w:tcPr>
          <w:p w:rsidR="00C074A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C074AD" w:rsidRPr="000B42C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64" w:type="pct"/>
            <w:gridSpan w:val="2"/>
            <w:vAlign w:val="center"/>
          </w:tcPr>
          <w:p w:rsidR="00C074A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C074AD" w:rsidRPr="000B42C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62" w:type="pct"/>
            <w:gridSpan w:val="2"/>
            <w:vAlign w:val="center"/>
          </w:tcPr>
          <w:p w:rsidR="00C074AD" w:rsidRPr="000B42C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  <w:tc>
          <w:tcPr>
            <w:tcW w:w="835" w:type="pct"/>
            <w:gridSpan w:val="2"/>
            <w:vAlign w:val="center"/>
          </w:tcPr>
          <w:p w:rsidR="00C074A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2015-2016</w:t>
            </w:r>
          </w:p>
          <w:p w:rsidR="00C074AD" w:rsidRPr="000B42C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C074AD" w:rsidRPr="000B42CD" w:rsidRDefault="00C074AD" w:rsidP="009E29E1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6F6019">
              <w:rPr>
                <w:rFonts w:ascii="Times New Roman" w:hAnsi="Times New Roman"/>
                <w:b/>
                <w:sz w:val="14"/>
                <w:szCs w:val="24"/>
              </w:rPr>
              <w:t>(за 1 полугодие)</w:t>
            </w:r>
          </w:p>
        </w:tc>
      </w:tr>
      <w:tr w:rsidR="00163975" w:rsidRPr="002D2496" w:rsidTr="00587338">
        <w:trPr>
          <w:cantSplit/>
          <w:trHeight w:val="877"/>
        </w:trPr>
        <w:tc>
          <w:tcPr>
            <w:tcW w:w="797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7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398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163975" w:rsidRPr="002D2496" w:rsidTr="00587338">
        <w:trPr>
          <w:cantSplit/>
        </w:trPr>
        <w:tc>
          <w:tcPr>
            <w:tcW w:w="79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7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8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163975" w:rsidRPr="002D2496" w:rsidTr="00587338">
        <w:trPr>
          <w:cantSplit/>
        </w:trPr>
        <w:tc>
          <w:tcPr>
            <w:tcW w:w="79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7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8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163975" w:rsidRPr="002D2496" w:rsidTr="00587338">
        <w:trPr>
          <w:cantSplit/>
        </w:trPr>
        <w:tc>
          <w:tcPr>
            <w:tcW w:w="79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7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8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163975" w:rsidRPr="002D2496" w:rsidTr="00587338">
        <w:trPr>
          <w:cantSplit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  <w:p w:rsidR="00163975" w:rsidRPr="002D2496" w:rsidRDefault="00163975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-детские Рождественские чтения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883527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883527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883527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883527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98" w:type="pct"/>
          </w:tcPr>
          <w:p w:rsidR="00C1188E" w:rsidRPr="002D2496" w:rsidRDefault="00883527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37" w:type="pct"/>
          </w:tcPr>
          <w:p w:rsidR="00C1188E" w:rsidRPr="002D2496" w:rsidRDefault="00883527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163975" w:rsidRPr="002D2496" w:rsidTr="00587338">
        <w:trPr>
          <w:cantSplit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Default="00C1188E" w:rsidP="00163975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На уровне </w:t>
            </w:r>
            <w:r w:rsidR="00163975">
              <w:rPr>
                <w:rFonts w:ascii="Times New Roman" w:hAnsi="Times New Roman"/>
                <w:sz w:val="20"/>
              </w:rPr>
              <w:t>ОУ</w:t>
            </w:r>
          </w:p>
          <w:p w:rsidR="00190AB8" w:rsidRPr="002D2496" w:rsidRDefault="00190AB8" w:rsidP="00163975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социальный проект «Дарить тепло своих сердец»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190AB8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190AB8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190AB8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190AB8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190AB8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190AB8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190AB8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190AB8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E16C4" w:rsidRDefault="00CE16C4" w:rsidP="007850A8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Учащиеся школы участвуют в </w:t>
      </w:r>
      <w:r w:rsidR="007850A8">
        <w:rPr>
          <w:rFonts w:ascii="Times New Roman" w:hAnsi="Times New Roman"/>
        </w:rPr>
        <w:t>осуществлении долгосрочных проектов.</w:t>
      </w:r>
    </w:p>
    <w:p w:rsidR="007850A8" w:rsidRDefault="007850A8" w:rsidP="007850A8">
      <w:pPr>
        <w:ind w:right="4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  <w:i/>
          <w:u w:val="single"/>
        </w:rPr>
        <w:t>1.</w:t>
      </w:r>
      <w:r w:rsidR="00F44A18" w:rsidRPr="00F44A18">
        <w:rPr>
          <w:rFonts w:ascii="Times New Roman" w:hAnsi="Times New Roman"/>
          <w:i/>
          <w:u w:val="single"/>
        </w:rPr>
        <w:t xml:space="preserve"> систематизация материалов</w:t>
      </w:r>
      <w:r w:rsidRPr="00F44A18">
        <w:rPr>
          <w:rFonts w:ascii="Times New Roman" w:hAnsi="Times New Roman"/>
          <w:i/>
          <w:u w:val="single"/>
        </w:rPr>
        <w:t xml:space="preserve"> Зал</w:t>
      </w:r>
      <w:r w:rsidR="00F44A18" w:rsidRPr="00F44A18">
        <w:rPr>
          <w:rFonts w:ascii="Times New Roman" w:hAnsi="Times New Roman"/>
          <w:i/>
          <w:u w:val="single"/>
        </w:rPr>
        <w:t>а</w:t>
      </w:r>
      <w:r w:rsidRPr="00F44A18">
        <w:rPr>
          <w:rFonts w:ascii="Times New Roman" w:hAnsi="Times New Roman"/>
          <w:i/>
          <w:u w:val="single"/>
        </w:rPr>
        <w:t xml:space="preserve"> Боевой и трудовой Славы.</w:t>
      </w:r>
      <w:r>
        <w:rPr>
          <w:rFonts w:ascii="Times New Roman" w:hAnsi="Times New Roman"/>
        </w:rPr>
        <w:t xml:space="preserve"> Учащиеся школы являются активными участниками создания фонда Зала. </w:t>
      </w:r>
      <w:r w:rsidRPr="007850A8">
        <w:rPr>
          <w:rFonts w:ascii="Times New Roman" w:hAnsi="Times New Roman"/>
        </w:rPr>
        <w:t>В фондах Зала хранится около 19 воспоминаний ветеранов ВОВ, четыре воспоминания родных и близких о погибших в годы Великой Отечественной войны, 15 воспоминаний тружеников тыла, два воспоминания вдов войны, 15 воспоминаний детей войны. Оформлена творческая работа о Гарькуше Л. И. – узнице концлагеря. 14 творческих работ по материалам поиска о людях Трудовой Славы. Весь собранный материал оформлен в виде альбомов, папок.</w:t>
      </w:r>
      <w:r w:rsidR="00F44A18">
        <w:rPr>
          <w:rFonts w:ascii="Times New Roman" w:hAnsi="Times New Roman"/>
        </w:rPr>
        <w:t xml:space="preserve"> </w:t>
      </w:r>
      <w:r w:rsidRPr="007850A8">
        <w:rPr>
          <w:rFonts w:ascii="Times New Roman" w:hAnsi="Times New Roman"/>
        </w:rPr>
        <w:t>В 2011 году в Зал Боевой и Трудовой Славы передана Советом ветеранов Островского района на хранение копия Знамени Победы (штурмовой флаг 150-й ордена Кутузова II степени Идрицкой стрелковой дивизии).</w:t>
      </w:r>
    </w:p>
    <w:p w:rsidR="00F44A18" w:rsidRPr="00F44A18" w:rsidRDefault="00F44A18" w:rsidP="00F44A18">
      <w:pPr>
        <w:ind w:right="48" w:firstLine="70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</w:rPr>
        <w:lastRenderedPageBreak/>
        <w:t>Создано 15 постоянных экспозиций.</w:t>
      </w:r>
      <w:r w:rsidRPr="00F44A18">
        <w:t xml:space="preserve"> </w:t>
      </w:r>
      <w:r w:rsidRPr="00F44A18">
        <w:rPr>
          <w:rFonts w:ascii="Times New Roman" w:hAnsi="Times New Roman"/>
        </w:rPr>
        <w:t>По экспозициям зала разработано 8 тематических экскурсий:</w:t>
      </w:r>
    </w:p>
    <w:p w:rsidR="00F44A18" w:rsidRPr="00F44A18" w:rsidRDefault="00F44A18" w:rsidP="00F44A18">
      <w:pPr>
        <w:ind w:right="48" w:firstLine="70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</w:rPr>
        <w:t>1. Обзорная экскурсия по Залу Боевой и Трудовой Славы.</w:t>
      </w:r>
    </w:p>
    <w:p w:rsidR="00F44A18" w:rsidRPr="00F44A18" w:rsidRDefault="00F44A18" w:rsidP="00F44A18">
      <w:pPr>
        <w:ind w:right="48" w:firstLine="70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</w:rPr>
        <w:t>2. «Наша Армия – гордость и сила России».</w:t>
      </w:r>
    </w:p>
    <w:p w:rsidR="00F44A18" w:rsidRPr="00F44A18" w:rsidRDefault="00F44A18" w:rsidP="00F44A18">
      <w:pPr>
        <w:ind w:right="48" w:firstLine="70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</w:rPr>
        <w:t>3. «Они шли фронтовыми дорогами».</w:t>
      </w:r>
    </w:p>
    <w:p w:rsidR="00F44A18" w:rsidRPr="00F44A18" w:rsidRDefault="00F44A18" w:rsidP="00F44A18">
      <w:pPr>
        <w:ind w:right="48" w:firstLine="70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</w:rPr>
        <w:t>4. «Героизм наших солдат в годы ВОВ».</w:t>
      </w:r>
    </w:p>
    <w:p w:rsidR="00F44A18" w:rsidRPr="00F44A18" w:rsidRDefault="00F44A18" w:rsidP="00F44A18">
      <w:pPr>
        <w:ind w:right="48" w:firstLine="70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</w:rPr>
        <w:t>5. «Роль партизанского движения в годы войны».</w:t>
      </w:r>
    </w:p>
    <w:p w:rsidR="00F44A18" w:rsidRPr="00F44A18" w:rsidRDefault="00F44A18" w:rsidP="00F44A18">
      <w:pPr>
        <w:ind w:right="48" w:firstLine="70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</w:rPr>
        <w:t>6. «Детство, опаленное войной».</w:t>
      </w:r>
    </w:p>
    <w:p w:rsidR="00F44A18" w:rsidRPr="00F44A18" w:rsidRDefault="00F44A18" w:rsidP="00F44A18">
      <w:pPr>
        <w:ind w:right="48" w:firstLine="70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</w:rPr>
        <w:t>7. «Герои малых войн».</w:t>
      </w:r>
    </w:p>
    <w:p w:rsidR="00F44A18" w:rsidRDefault="00F44A18" w:rsidP="00F44A18">
      <w:pPr>
        <w:ind w:right="48" w:firstLine="708"/>
        <w:jc w:val="both"/>
        <w:rPr>
          <w:rFonts w:ascii="Times New Roman" w:hAnsi="Times New Roman"/>
        </w:rPr>
      </w:pPr>
      <w:r w:rsidRPr="00F44A18">
        <w:rPr>
          <w:rFonts w:ascii="Times New Roman" w:hAnsi="Times New Roman"/>
        </w:rPr>
        <w:t>8. «Наши односельчане в годы ВОВ».</w:t>
      </w:r>
    </w:p>
    <w:p w:rsidR="00064286" w:rsidRDefault="00064286" w:rsidP="00F44A18">
      <w:pPr>
        <w:ind w:right="48" w:firstLine="708"/>
        <w:jc w:val="both"/>
        <w:rPr>
          <w:rFonts w:ascii="Times New Roman" w:hAnsi="Times New Roman"/>
        </w:rPr>
      </w:pPr>
      <w:r w:rsidRPr="00064286">
        <w:rPr>
          <w:rFonts w:ascii="Times New Roman" w:hAnsi="Times New Roman"/>
        </w:rPr>
        <w:t>За годы своего существования Зал Боевой и Трудовой Славы добился определенных результатов, а школой был накоплен достаточный опыт по гражданско-патриотическому воспитанию учащихся.</w:t>
      </w:r>
      <w:r w:rsidRPr="00064286">
        <w:t xml:space="preserve"> </w:t>
      </w:r>
      <w:r w:rsidRPr="00064286">
        <w:rPr>
          <w:rFonts w:ascii="Times New Roman" w:hAnsi="Times New Roman"/>
        </w:rPr>
        <w:t>Учащиеся школы, изучая историю малой родины, ежегодно принимают активное участие в областной историко-краеведческой акции «Ищу героя». В ходе поисковой работы собран большой материал о героях, участниках Великой Отечественной войны, о трудовых подвигах односельчан в военное время.</w:t>
      </w:r>
    </w:p>
    <w:p w:rsidR="00064286" w:rsidRDefault="00064286" w:rsidP="00F44A18">
      <w:pPr>
        <w:ind w:right="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2013 году Залу Боевой и трудовой Славы присвоен статус школьного музея.</w:t>
      </w:r>
    </w:p>
    <w:p w:rsidR="00064286" w:rsidRDefault="00064286" w:rsidP="00064286">
      <w:pPr>
        <w:ind w:right="48"/>
        <w:jc w:val="both"/>
        <w:rPr>
          <w:rFonts w:ascii="Times New Roman" w:hAnsi="Times New Roman"/>
        </w:rPr>
      </w:pPr>
      <w:r w:rsidRPr="00064286">
        <w:rPr>
          <w:rFonts w:ascii="Times New Roman" w:hAnsi="Times New Roman"/>
          <w:i/>
          <w:u w:val="single"/>
        </w:rPr>
        <w:t>2. проект создания виртуального музея</w:t>
      </w:r>
      <w:r>
        <w:rPr>
          <w:rFonts w:ascii="Times New Roman" w:hAnsi="Times New Roman"/>
          <w:i/>
          <w:u w:val="single"/>
        </w:rPr>
        <w:t>.</w:t>
      </w:r>
      <w:r w:rsidRPr="00064286">
        <w:t xml:space="preserve"> </w:t>
      </w:r>
      <w:r w:rsidRPr="00064286">
        <w:rPr>
          <w:rFonts w:ascii="Times New Roman" w:hAnsi="Times New Roman"/>
        </w:rPr>
        <w:t>web-сайт представляет собой электронную экспозицию интерактивного экспозиционно-выставочного пространства, посвященного победе в Великой Отечественной войне. Электронные экспозиции виртуального музея оформляются на сайте школы в разделе «Зал Боевой и Трудовой Славы».</w:t>
      </w:r>
    </w:p>
    <w:p w:rsidR="000E3879" w:rsidRDefault="000E3879" w:rsidP="000E3879">
      <w:pPr>
        <w:ind w:right="48"/>
        <w:jc w:val="both"/>
        <w:rPr>
          <w:rFonts w:ascii="Times New Roman" w:hAnsi="Times New Roman"/>
        </w:rPr>
      </w:pPr>
      <w:r w:rsidRPr="000E3879"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 xml:space="preserve"> сайта </w:t>
      </w:r>
    </w:p>
    <w:p w:rsidR="000E3879" w:rsidRPr="000E3879" w:rsidRDefault="00D85D92" w:rsidP="000E3879">
      <w:pPr>
        <w:ind w:right="48"/>
        <w:jc w:val="both"/>
      </w:pPr>
      <w:hyperlink w:history="1">
        <w:r w:rsidR="000E3879" w:rsidRPr="000E5B0A">
          <w:rPr>
            <w:rStyle w:val="af"/>
            <w:lang w:val="en-US"/>
          </w:rPr>
          <w:t>http</w:t>
        </w:r>
        <w:r w:rsidR="000E3879" w:rsidRPr="000E5B0A">
          <w:rPr>
            <w:rStyle w:val="af"/>
          </w:rPr>
          <w:t>://</w:t>
        </w:r>
      </w:hyperlink>
      <w:hyperlink r:id="rId11" w:history="1">
        <w:r w:rsidR="000E3879" w:rsidRPr="000E3879">
          <w:rPr>
            <w:rStyle w:val="af"/>
            <w:lang w:val="en-US"/>
          </w:rPr>
          <w:t>www</w:t>
        </w:r>
        <w:r w:rsidR="000E3879" w:rsidRPr="000E3879">
          <w:rPr>
            <w:rStyle w:val="af"/>
          </w:rPr>
          <w:t>.</w:t>
        </w:r>
        <w:r w:rsidR="000E3879" w:rsidRPr="000E3879">
          <w:rPr>
            <w:rStyle w:val="af"/>
            <w:lang w:val="en-US"/>
          </w:rPr>
          <w:t>koipkro</w:t>
        </w:r>
        <w:r w:rsidR="000E3879" w:rsidRPr="000E3879">
          <w:rPr>
            <w:rStyle w:val="af"/>
          </w:rPr>
          <w:t>.</w:t>
        </w:r>
        <w:r w:rsidR="000E3879" w:rsidRPr="000E3879">
          <w:rPr>
            <w:rStyle w:val="af"/>
            <w:lang w:val="en-US"/>
          </w:rPr>
          <w:t>kostroma</w:t>
        </w:r>
        <w:r w:rsidR="000E3879" w:rsidRPr="000E3879">
          <w:rPr>
            <w:rStyle w:val="af"/>
          </w:rPr>
          <w:t>.</w:t>
        </w:r>
        <w:r w:rsidR="000E3879" w:rsidRPr="000E3879">
          <w:rPr>
            <w:rStyle w:val="af"/>
            <w:lang w:val="en-US"/>
          </w:rPr>
          <w:t>ru</w:t>
        </w:r>
        <w:r w:rsidR="000E3879" w:rsidRPr="000E3879">
          <w:rPr>
            <w:rStyle w:val="af"/>
          </w:rPr>
          <w:t>/</w:t>
        </w:r>
        <w:r w:rsidR="000E3879" w:rsidRPr="000E3879">
          <w:rPr>
            <w:rStyle w:val="af"/>
            <w:lang w:val="en-US"/>
          </w:rPr>
          <w:t>ostrov</w:t>
        </w:r>
        <w:r w:rsidR="000E3879" w:rsidRPr="000E3879">
          <w:rPr>
            <w:rStyle w:val="af"/>
          </w:rPr>
          <w:t>/</w:t>
        </w:r>
        <w:r w:rsidR="000E3879" w:rsidRPr="000E3879">
          <w:rPr>
            <w:rStyle w:val="af"/>
            <w:lang w:val="en-US"/>
          </w:rPr>
          <w:t>urievo</w:t>
        </w:r>
        <w:r w:rsidR="000E3879" w:rsidRPr="000E3879">
          <w:rPr>
            <w:rStyle w:val="af"/>
          </w:rPr>
          <w:t>/</w:t>
        </w:r>
        <w:r w:rsidR="000E3879" w:rsidRPr="000E3879">
          <w:rPr>
            <w:rStyle w:val="af"/>
            <w:lang w:val="en-US"/>
          </w:rPr>
          <w:t>Museum</w:t>
        </w:r>
        <w:r w:rsidR="000E3879" w:rsidRPr="000E3879">
          <w:rPr>
            <w:rStyle w:val="af"/>
          </w:rPr>
          <w:t>/</w:t>
        </w:r>
        <w:r w:rsidR="000E3879" w:rsidRPr="000E3879">
          <w:rPr>
            <w:rStyle w:val="af"/>
            <w:lang w:val="en-US"/>
          </w:rPr>
          <w:t>default</w:t>
        </w:r>
        <w:r w:rsidR="000E3879" w:rsidRPr="000E3879">
          <w:rPr>
            <w:rStyle w:val="af"/>
          </w:rPr>
          <w:t>.</w:t>
        </w:r>
        <w:r w:rsidR="000E3879" w:rsidRPr="000E3879">
          <w:rPr>
            <w:rStyle w:val="af"/>
            <w:lang w:val="en-US"/>
          </w:rPr>
          <w:t>aspx</w:t>
        </w:r>
      </w:hyperlink>
      <w:r w:rsidR="000E3879" w:rsidRPr="000E3879">
        <w:t xml:space="preserve"> </w:t>
      </w:r>
    </w:p>
    <w:p w:rsidR="000E3879" w:rsidRDefault="000E3879" w:rsidP="000E3879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3.социальный проект «Дарить тепло своих сердец»</w:t>
      </w:r>
      <w:r w:rsidRPr="000E3879">
        <w:t xml:space="preserve"> </w:t>
      </w:r>
      <w:r w:rsidRPr="000E3879">
        <w:rPr>
          <w:rFonts w:ascii="Times New Roman" w:hAnsi="Times New Roman"/>
        </w:rPr>
        <w:t>Явля</w:t>
      </w:r>
      <w:r>
        <w:rPr>
          <w:rFonts w:ascii="Times New Roman" w:hAnsi="Times New Roman"/>
        </w:rPr>
        <w:t xml:space="preserve">юсь руководителем данного проекта. </w:t>
      </w:r>
      <w:r w:rsidRPr="000E3879">
        <w:rPr>
          <w:rFonts w:ascii="Times New Roman" w:hAnsi="Times New Roman"/>
        </w:rPr>
        <w:t>Коллектив школы совместно с ДК организует для пожилых людей праздники, готовят концерты, поздравления.  Дети своими руками готовят подарки к праздникам. Оказывается помощь пожилым людям, проводятся трудовые десанты, организуются встречи с Ветеранами войны и труда.</w:t>
      </w:r>
      <w:r>
        <w:rPr>
          <w:rFonts w:ascii="Times New Roman" w:hAnsi="Times New Roman"/>
        </w:rPr>
        <w:t xml:space="preserve"> </w:t>
      </w:r>
      <w:r w:rsidRPr="000E3879">
        <w:rPr>
          <w:rFonts w:ascii="Times New Roman" w:hAnsi="Times New Roman"/>
        </w:rPr>
        <w:t>Учащиеся изучают социальный состав села, выявляют интересы, оказывают помощь одиноким пенсионерам.</w:t>
      </w:r>
      <w:r>
        <w:rPr>
          <w:rFonts w:ascii="Times New Roman" w:hAnsi="Times New Roman"/>
        </w:rPr>
        <w:t xml:space="preserve"> </w:t>
      </w:r>
      <w:r w:rsidRPr="000E3879">
        <w:rPr>
          <w:rFonts w:ascii="Times New Roman" w:hAnsi="Times New Roman"/>
        </w:rPr>
        <w:t>Обучение детей навыкам социальной работы и умению помочь людям села осуществляется в ходе акции «Милосердие».</w:t>
      </w:r>
      <w:r>
        <w:rPr>
          <w:rFonts w:ascii="Times New Roman" w:hAnsi="Times New Roman"/>
        </w:rPr>
        <w:t xml:space="preserve"> </w:t>
      </w:r>
      <w:r w:rsidRPr="000E3879">
        <w:rPr>
          <w:rFonts w:ascii="Times New Roman" w:hAnsi="Times New Roman"/>
        </w:rPr>
        <w:t>Невозможно передать словами ту радость, которую испытывают пожилые люди при виде предлагающих свою помощь детей.</w:t>
      </w:r>
      <w:r>
        <w:rPr>
          <w:rFonts w:ascii="Times New Roman" w:hAnsi="Times New Roman"/>
        </w:rPr>
        <w:t xml:space="preserve"> </w:t>
      </w:r>
      <w:r w:rsidRPr="000E3879">
        <w:rPr>
          <w:rFonts w:ascii="Times New Roman" w:hAnsi="Times New Roman"/>
        </w:rPr>
        <w:t>Учащиеся совершают пешие походы по близлежащим деревням, встречаются с Ветеранами войны, тружениками тыла, со старожилами и их детьми. Записывают воспоминания ветеранов и интересные моменты из мирной жизни. Интересуются социальным бытом, выясняют их интересы. Классные руководители проводят «Недели славы», Уроки мужества.</w:t>
      </w:r>
    </w:p>
    <w:p w:rsidR="00C86E50" w:rsidRDefault="00C86E50" w:rsidP="000E3879">
      <w:pPr>
        <w:ind w:right="48"/>
        <w:jc w:val="both"/>
        <w:rPr>
          <w:rFonts w:ascii="Times New Roman" w:hAnsi="Times New Roman"/>
        </w:rPr>
      </w:pPr>
      <w:r w:rsidRPr="00C86E50">
        <w:rPr>
          <w:rFonts w:ascii="Times New Roman" w:hAnsi="Times New Roman"/>
          <w:i/>
          <w:u w:val="single"/>
        </w:rPr>
        <w:t>4. Социальный проект «Обелиск»</w:t>
      </w:r>
      <w:r>
        <w:rPr>
          <w:rFonts w:ascii="Times New Roman" w:hAnsi="Times New Roman"/>
        </w:rPr>
        <w:t xml:space="preserve"> </w:t>
      </w:r>
      <w:r w:rsidRPr="00C86E50">
        <w:rPr>
          <w:rFonts w:ascii="Times New Roman" w:hAnsi="Times New Roman"/>
        </w:rPr>
        <w:t xml:space="preserve">- уход за </w:t>
      </w:r>
      <w:r>
        <w:rPr>
          <w:rFonts w:ascii="Times New Roman" w:hAnsi="Times New Roman"/>
        </w:rPr>
        <w:t>обелисками воинам ВОВ в п. Красная Поляна и с. Юрьево</w:t>
      </w:r>
      <w:r w:rsidRPr="00C86E50">
        <w:rPr>
          <w:rFonts w:ascii="Times New Roman" w:hAnsi="Times New Roman"/>
        </w:rPr>
        <w:t>. Весной, перед праздником Победы, помогаем убирать территорию, высаживаем выращенные ребятами цветы, изготавливаем гирлянду для возложения к памятнику или приобретаем венок. За детско-ветеранским отрядом «Память» закреплены три могилы участников Вов, родственники которых не могут часто наведываться на могилы родных.</w:t>
      </w:r>
    </w:p>
    <w:p w:rsidR="00CF28B6" w:rsidRPr="000E3879" w:rsidRDefault="00CF28B6" w:rsidP="000E3879">
      <w:pPr>
        <w:ind w:right="48"/>
        <w:jc w:val="both"/>
        <w:rPr>
          <w:rFonts w:ascii="Times New Roman" w:hAnsi="Times New Roman"/>
        </w:rPr>
      </w:pPr>
      <w:r w:rsidRPr="00CF28B6">
        <w:rPr>
          <w:rFonts w:ascii="Times New Roman" w:hAnsi="Times New Roman"/>
          <w:i/>
          <w:u w:val="single"/>
        </w:rPr>
        <w:t xml:space="preserve">5. Социальный проект «Вместе поможем ветерану» </w:t>
      </w:r>
      <w:r w:rsidRPr="00CF28B6">
        <w:rPr>
          <w:rFonts w:ascii="Times New Roman" w:hAnsi="Times New Roman"/>
        </w:rPr>
        <w:t xml:space="preserve">- по оказанию посильной помощи ветеранам войны, вдовам, труженикам тыла, детям-войны, ветеранам труда. В рамках проекта учащиеся круглый год участвуют в акция «Свет в окне», «Теплый дом», «Открытка ветерану», выходят с концертами на дом к ветеранам, которые не могут прийти на мероприятия в дом культуры и школу, по просьбе жителей находят информацию о солдатах </w:t>
      </w:r>
      <w:r>
        <w:rPr>
          <w:rFonts w:ascii="Times New Roman" w:hAnsi="Times New Roman"/>
        </w:rPr>
        <w:t>ВОВ</w:t>
      </w:r>
      <w:r w:rsidRPr="00CF28B6">
        <w:rPr>
          <w:rFonts w:ascii="Times New Roman" w:hAnsi="Times New Roman"/>
        </w:rPr>
        <w:t xml:space="preserve"> на сайтах «Мемориал», «Подвиг народа»;</w:t>
      </w:r>
    </w:p>
    <w:p w:rsidR="00190AB8" w:rsidRDefault="00190AB8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2965B4" w:rsidRPr="00190AB8" w:rsidRDefault="002965B4" w:rsidP="007864EC">
      <w:pPr>
        <w:ind w:right="-54"/>
        <w:jc w:val="both"/>
        <w:rPr>
          <w:rFonts w:ascii="Times New Roman" w:hAnsi="Times New Roman"/>
          <w:b/>
          <w:szCs w:val="24"/>
        </w:rPr>
      </w:pPr>
      <w:r w:rsidRPr="00190AB8">
        <w:rPr>
          <w:rFonts w:ascii="Times New Roman" w:hAnsi="Times New Roman"/>
          <w:b/>
          <w:szCs w:val="24"/>
        </w:rPr>
        <w:lastRenderedPageBreak/>
        <w:t>2.</w:t>
      </w:r>
      <w:r w:rsidR="007864EC" w:rsidRPr="00190AB8">
        <w:rPr>
          <w:rFonts w:ascii="Times New Roman" w:hAnsi="Times New Roman"/>
          <w:b/>
          <w:szCs w:val="24"/>
        </w:rPr>
        <w:t>3</w:t>
      </w:r>
      <w:r w:rsidRPr="00190AB8">
        <w:rPr>
          <w:rFonts w:ascii="Times New Roman" w:hAnsi="Times New Roman"/>
          <w:b/>
          <w:szCs w:val="24"/>
        </w:rPr>
        <w:t xml:space="preserve">. Работа постоянно действующих </w:t>
      </w:r>
      <w:r w:rsidR="007864EC" w:rsidRPr="00190AB8">
        <w:rPr>
          <w:rFonts w:ascii="Times New Roman" w:hAnsi="Times New Roman"/>
          <w:b/>
          <w:szCs w:val="24"/>
        </w:rPr>
        <w:t xml:space="preserve">факультативов, кружков, </w:t>
      </w:r>
      <w:r w:rsidRPr="00190AB8">
        <w:rPr>
          <w:rFonts w:ascii="Times New Roman" w:hAnsi="Times New Roman"/>
          <w:b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902"/>
        <w:gridCol w:w="1054"/>
        <w:gridCol w:w="900"/>
        <w:gridCol w:w="902"/>
        <w:gridCol w:w="900"/>
        <w:gridCol w:w="1052"/>
        <w:gridCol w:w="902"/>
        <w:gridCol w:w="1052"/>
        <w:gridCol w:w="902"/>
        <w:gridCol w:w="1041"/>
      </w:tblGrid>
      <w:tr w:rsidR="00B4045A" w:rsidRPr="002D2496" w:rsidTr="009764D2">
        <w:trPr>
          <w:cantSplit/>
          <w:trHeight w:val="439"/>
        </w:trPr>
        <w:tc>
          <w:tcPr>
            <w:tcW w:w="846" w:type="pct"/>
            <w:vMerge w:val="restart"/>
          </w:tcPr>
          <w:p w:rsidR="00B4045A" w:rsidRPr="002D2496" w:rsidRDefault="00B4045A" w:rsidP="00B4045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  <w:vAlign w:val="center"/>
          </w:tcPr>
          <w:p w:rsidR="00B4045A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  <w:p w:rsidR="00B4045A" w:rsidRPr="000B42CD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vAlign w:val="center"/>
          </w:tcPr>
          <w:p w:rsidR="00B4045A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2011-2012</w:t>
            </w:r>
          </w:p>
          <w:p w:rsidR="00B4045A" w:rsidRPr="000B42CD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B4045A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2012-2013</w:t>
            </w:r>
          </w:p>
          <w:p w:rsidR="00B4045A" w:rsidRPr="000B42CD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45" w:type="pct"/>
            <w:gridSpan w:val="2"/>
            <w:tcBorders>
              <w:bottom w:val="single" w:sz="4" w:space="0" w:color="auto"/>
            </w:tcBorders>
            <w:vAlign w:val="center"/>
          </w:tcPr>
          <w:p w:rsidR="00B4045A" w:rsidRPr="000B42CD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2013-2014  год</w:t>
            </w:r>
          </w:p>
        </w:tc>
        <w:tc>
          <w:tcPr>
            <w:tcW w:w="842" w:type="pct"/>
            <w:gridSpan w:val="2"/>
            <w:tcBorders>
              <w:bottom w:val="single" w:sz="4" w:space="0" w:color="auto"/>
            </w:tcBorders>
            <w:vAlign w:val="center"/>
          </w:tcPr>
          <w:p w:rsidR="00B4045A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2015-2016</w:t>
            </w:r>
          </w:p>
          <w:p w:rsidR="00B4045A" w:rsidRPr="000B42CD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B42CD">
              <w:rPr>
                <w:rFonts w:ascii="Times New Roman" w:hAnsi="Times New Roman"/>
                <w:b/>
                <w:szCs w:val="24"/>
              </w:rPr>
              <w:t>год</w:t>
            </w:r>
          </w:p>
          <w:p w:rsidR="00B4045A" w:rsidRPr="000B42CD" w:rsidRDefault="00B4045A" w:rsidP="00B4045A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6F6019">
              <w:rPr>
                <w:rFonts w:ascii="Times New Roman" w:hAnsi="Times New Roman"/>
                <w:b/>
                <w:sz w:val="14"/>
                <w:szCs w:val="24"/>
              </w:rPr>
              <w:t>(за 1 полугодие)</w:t>
            </w:r>
          </w:p>
        </w:tc>
      </w:tr>
      <w:tr w:rsidR="00B4045A" w:rsidRPr="002D2496" w:rsidTr="009764D2">
        <w:trPr>
          <w:cantSplit/>
          <w:trHeight w:val="877"/>
        </w:trPr>
        <w:tc>
          <w:tcPr>
            <w:tcW w:w="846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5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389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39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389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5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39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5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39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B4045A" w:rsidRPr="002D2496" w:rsidTr="009764D2">
        <w:trPr>
          <w:cantSplit/>
        </w:trPr>
        <w:tc>
          <w:tcPr>
            <w:tcW w:w="846" w:type="pct"/>
          </w:tcPr>
          <w:p w:rsidR="00C1188E" w:rsidRPr="002D2496" w:rsidRDefault="00B4045A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детско-ветеранская организация «Победа»</w:t>
            </w:r>
          </w:p>
        </w:tc>
        <w:tc>
          <w:tcPr>
            <w:tcW w:w="390" w:type="pct"/>
          </w:tcPr>
          <w:p w:rsidR="00C1188E" w:rsidRPr="002D2496" w:rsidRDefault="009764D2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455" w:type="pct"/>
          </w:tcPr>
          <w:p w:rsidR="00C1188E" w:rsidRPr="002D2496" w:rsidRDefault="009764D2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389" w:type="pct"/>
          </w:tcPr>
          <w:p w:rsidR="00C1188E" w:rsidRPr="002D2496" w:rsidRDefault="009764D2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390" w:type="pct"/>
          </w:tcPr>
          <w:p w:rsidR="00C1188E" w:rsidRPr="002D2496" w:rsidRDefault="009764D2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389" w:type="pct"/>
          </w:tcPr>
          <w:p w:rsidR="00C1188E" w:rsidRPr="002D2496" w:rsidRDefault="009764D2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455" w:type="pct"/>
          </w:tcPr>
          <w:p w:rsidR="00C1188E" w:rsidRPr="002D2496" w:rsidRDefault="009764D2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390" w:type="pct"/>
          </w:tcPr>
          <w:p w:rsidR="00C1188E" w:rsidRPr="002D2496" w:rsidRDefault="009764D2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455" w:type="pct"/>
          </w:tcPr>
          <w:p w:rsidR="00C1188E" w:rsidRPr="002D2496" w:rsidRDefault="009764D2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390" w:type="pct"/>
          </w:tcPr>
          <w:p w:rsidR="00C1188E" w:rsidRPr="002D2496" w:rsidRDefault="001D0700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452" w:type="pct"/>
          </w:tcPr>
          <w:p w:rsidR="00C1188E" w:rsidRPr="002D2496" w:rsidRDefault="001D0700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</w:tr>
    </w:tbl>
    <w:p w:rsidR="002965B4" w:rsidRDefault="00CF28B6" w:rsidP="001571E7">
      <w:pPr>
        <w:shd w:val="clear" w:color="auto" w:fill="FFFFFF"/>
        <w:autoSpaceDE w:val="0"/>
        <w:autoSpaceDN w:val="0"/>
        <w:adjustRightInd w:val="0"/>
        <w:ind w:right="-54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1 сентября 2012 г. являюсь руководителем детско-ветеранской</w:t>
      </w:r>
      <w:r w:rsidRPr="00CF28B6">
        <w:rPr>
          <w:rFonts w:ascii="Times New Roman" w:hAnsi="Times New Roman"/>
          <w:szCs w:val="24"/>
        </w:rPr>
        <w:t xml:space="preserve"> организаци</w:t>
      </w:r>
      <w:r>
        <w:rPr>
          <w:rFonts w:ascii="Times New Roman" w:hAnsi="Times New Roman"/>
          <w:szCs w:val="24"/>
        </w:rPr>
        <w:t>и</w:t>
      </w:r>
      <w:r w:rsidRPr="00CF28B6">
        <w:rPr>
          <w:rFonts w:ascii="Times New Roman" w:hAnsi="Times New Roman"/>
          <w:szCs w:val="24"/>
        </w:rPr>
        <w:t xml:space="preserve"> «Победа»</w:t>
      </w:r>
      <w:r>
        <w:rPr>
          <w:rFonts w:ascii="Times New Roman" w:hAnsi="Times New Roman"/>
          <w:szCs w:val="24"/>
        </w:rPr>
        <w:t xml:space="preserve">. </w:t>
      </w:r>
      <w:r w:rsidRPr="00CF28B6">
        <w:rPr>
          <w:rFonts w:ascii="Times New Roman" w:hAnsi="Times New Roman"/>
          <w:szCs w:val="24"/>
        </w:rPr>
        <w:t>Деятельность детско-ветеранской организации «Победа»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1571E7" w:rsidRDefault="001571E7" w:rsidP="001571E7">
      <w:pPr>
        <w:pStyle w:val="af0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работы ДВО «Победа» </w:t>
      </w:r>
      <w:r w:rsidRPr="007C17C1">
        <w:rPr>
          <w:rFonts w:ascii="Times New Roman" w:hAnsi="Times New Roman"/>
          <w:sz w:val="24"/>
          <w:szCs w:val="24"/>
        </w:rPr>
        <w:t xml:space="preserve">является совершенствование системы патриотического воспитания, формирование у учащихся гражданско-патриотических качеств, воспитание любви к Отечеству, уважительного отношения к старшему поколению, гордость за героический подвиг земляков по защите Родины в годы Великой Отечественной войны и в мирное время. </w:t>
      </w:r>
    </w:p>
    <w:p w:rsidR="001571E7" w:rsidRPr="007C17C1" w:rsidRDefault="001571E7" w:rsidP="001571E7">
      <w:pPr>
        <w:pStyle w:val="af0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z w:val="24"/>
          <w:szCs w:val="24"/>
        </w:rPr>
        <w:t xml:space="preserve">Детско-ветеранская организация «Победа» организует свою работу на основе самоуправления, направляет работу зала Боевой и Трудовой Славы. Привлекая актив учащихся школы, совет детско-ветеранской организации «Победа»: </w:t>
      </w:r>
    </w:p>
    <w:p w:rsidR="001571E7" w:rsidRPr="007C17C1" w:rsidRDefault="001571E7" w:rsidP="001571E7">
      <w:pPr>
        <w:pStyle w:val="af0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z w:val="24"/>
          <w:szCs w:val="24"/>
        </w:rPr>
        <w:t>- направляет поисково-исследовательскую деятельность учащихся школы;</w:t>
      </w:r>
    </w:p>
    <w:p w:rsidR="001571E7" w:rsidRPr="007C17C1" w:rsidRDefault="001571E7" w:rsidP="001571E7">
      <w:pPr>
        <w:pStyle w:val="af0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z w:val="24"/>
          <w:szCs w:val="24"/>
        </w:rPr>
        <w:t>- организует шефскую работу над ветеранами ВОВ и тружениками тыла, вдовами, узниками концлагерей и ветеранами труда;</w:t>
      </w:r>
    </w:p>
    <w:p w:rsidR="001571E7" w:rsidRPr="007C17C1" w:rsidRDefault="001571E7" w:rsidP="001571E7">
      <w:pPr>
        <w:pStyle w:val="af0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z w:val="24"/>
          <w:szCs w:val="24"/>
        </w:rPr>
        <w:t>-   направляет собирательскую работу для пополнения и дальнейшего развития зала Боевой и Трудовой Славы;</w:t>
      </w:r>
    </w:p>
    <w:p w:rsidR="001571E7" w:rsidRPr="007C17C1" w:rsidRDefault="001571E7" w:rsidP="001571E7">
      <w:pPr>
        <w:pStyle w:val="af0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z w:val="24"/>
          <w:szCs w:val="24"/>
        </w:rPr>
        <w:t xml:space="preserve">- Средствами зала Боевой и Трудовой Славы ведет работу по пропаганде славных боевых и трудовых традиций, проводит экскурсии по экспозициям </w:t>
      </w:r>
      <w:r>
        <w:rPr>
          <w:rFonts w:ascii="Times New Roman" w:hAnsi="Times New Roman"/>
          <w:sz w:val="24"/>
          <w:szCs w:val="24"/>
        </w:rPr>
        <w:t>зала Боевой и Т</w:t>
      </w:r>
      <w:r w:rsidRPr="007C17C1">
        <w:rPr>
          <w:rFonts w:ascii="Times New Roman" w:hAnsi="Times New Roman"/>
          <w:sz w:val="24"/>
          <w:szCs w:val="24"/>
        </w:rPr>
        <w:t>рудовой Славы, разрабатывает план работы.</w:t>
      </w:r>
    </w:p>
    <w:p w:rsidR="001571E7" w:rsidRPr="007C17C1" w:rsidRDefault="001571E7" w:rsidP="001571E7">
      <w:pPr>
        <w:pStyle w:val="af0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pacing w:val="-3"/>
          <w:sz w:val="24"/>
          <w:szCs w:val="24"/>
        </w:rPr>
        <w:t>Со</w:t>
      </w:r>
      <w:r w:rsidRPr="007C17C1">
        <w:rPr>
          <w:rFonts w:ascii="Times New Roman" w:hAnsi="Times New Roman"/>
          <w:spacing w:val="-3"/>
          <w:sz w:val="24"/>
          <w:szCs w:val="24"/>
        </w:rPr>
        <w:softHyphen/>
      </w:r>
      <w:r w:rsidRPr="007C17C1">
        <w:rPr>
          <w:rFonts w:ascii="Times New Roman" w:hAnsi="Times New Roman"/>
          <w:spacing w:val="-5"/>
          <w:sz w:val="24"/>
          <w:szCs w:val="24"/>
        </w:rPr>
        <w:t>вет детско-ветеранской организации «Победа» строит свою работу на основе годового плана</w:t>
      </w:r>
      <w:r>
        <w:rPr>
          <w:rFonts w:ascii="Times New Roman" w:hAnsi="Times New Roman"/>
          <w:spacing w:val="-5"/>
          <w:sz w:val="24"/>
          <w:szCs w:val="24"/>
        </w:rPr>
        <w:t>,</w:t>
      </w:r>
      <w:r w:rsidRPr="007C17C1">
        <w:rPr>
          <w:rFonts w:ascii="Times New Roman" w:hAnsi="Times New Roman"/>
          <w:spacing w:val="-5"/>
          <w:sz w:val="24"/>
          <w:szCs w:val="24"/>
        </w:rPr>
        <w:t xml:space="preserve"> включающего </w:t>
      </w:r>
      <w:r w:rsidRPr="007C17C1">
        <w:rPr>
          <w:rFonts w:ascii="Times New Roman" w:hAnsi="Times New Roman"/>
          <w:sz w:val="24"/>
          <w:szCs w:val="24"/>
        </w:rPr>
        <w:t>следующие разделы:</w:t>
      </w:r>
    </w:p>
    <w:p w:rsidR="001571E7" w:rsidRPr="007C17C1" w:rsidRDefault="001571E7" w:rsidP="001571E7">
      <w:pPr>
        <w:pStyle w:val="af0"/>
        <w:numPr>
          <w:ilvl w:val="0"/>
          <w:numId w:val="10"/>
        </w:numPr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pacing w:val="-7"/>
          <w:sz w:val="24"/>
          <w:szCs w:val="24"/>
        </w:rPr>
        <w:t>Учебно-воспитательная работа;</w:t>
      </w:r>
    </w:p>
    <w:p w:rsidR="001571E7" w:rsidRPr="007C17C1" w:rsidRDefault="001571E7" w:rsidP="001571E7">
      <w:pPr>
        <w:pStyle w:val="af0"/>
        <w:numPr>
          <w:ilvl w:val="0"/>
          <w:numId w:val="10"/>
        </w:numPr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z w:val="24"/>
          <w:szCs w:val="24"/>
        </w:rPr>
        <w:t>поисково-исследовательская деятельность;</w:t>
      </w:r>
    </w:p>
    <w:p w:rsidR="001571E7" w:rsidRPr="007C17C1" w:rsidRDefault="001571E7" w:rsidP="001571E7">
      <w:pPr>
        <w:pStyle w:val="af0"/>
        <w:numPr>
          <w:ilvl w:val="0"/>
          <w:numId w:val="10"/>
        </w:numPr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pacing w:val="-7"/>
          <w:sz w:val="24"/>
          <w:szCs w:val="24"/>
        </w:rPr>
        <w:t>оформительская работа;</w:t>
      </w:r>
    </w:p>
    <w:p w:rsidR="001571E7" w:rsidRPr="007C17C1" w:rsidRDefault="001571E7" w:rsidP="001571E7">
      <w:pPr>
        <w:pStyle w:val="af0"/>
        <w:numPr>
          <w:ilvl w:val="0"/>
          <w:numId w:val="10"/>
        </w:numPr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pacing w:val="-7"/>
          <w:sz w:val="24"/>
          <w:szCs w:val="24"/>
        </w:rPr>
        <w:t>шефство над ветеранами;</w:t>
      </w:r>
    </w:p>
    <w:p w:rsidR="001571E7" w:rsidRPr="003B5832" w:rsidRDefault="001571E7" w:rsidP="001571E7">
      <w:pPr>
        <w:pStyle w:val="af0"/>
        <w:numPr>
          <w:ilvl w:val="0"/>
          <w:numId w:val="10"/>
        </w:numPr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C17C1">
        <w:rPr>
          <w:rFonts w:ascii="Times New Roman" w:hAnsi="Times New Roman"/>
          <w:spacing w:val="-7"/>
          <w:sz w:val="24"/>
          <w:szCs w:val="24"/>
        </w:rPr>
        <w:t>учеба актива;</w:t>
      </w:r>
    </w:p>
    <w:p w:rsidR="003B5832" w:rsidRPr="003B5832" w:rsidRDefault="003B5832" w:rsidP="003B5832">
      <w:pPr>
        <w:pStyle w:val="af0"/>
        <w:tabs>
          <w:tab w:val="left" w:pos="142"/>
        </w:tabs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3B5832">
        <w:rPr>
          <w:rFonts w:ascii="Times New Roman" w:hAnsi="Times New Roman"/>
          <w:b/>
          <w:spacing w:val="-7"/>
          <w:sz w:val="24"/>
          <w:szCs w:val="24"/>
        </w:rPr>
        <w:t>Участие детей в работе ДВО «Победа»</w:t>
      </w:r>
    </w:p>
    <w:p w:rsidR="001571E7" w:rsidRPr="00F23C2E" w:rsidRDefault="003B5832" w:rsidP="003B5832">
      <w:pPr>
        <w:shd w:val="clear" w:color="auto" w:fill="FFFFFF"/>
        <w:autoSpaceDE w:val="0"/>
        <w:autoSpaceDN w:val="0"/>
        <w:adjustRightInd w:val="0"/>
        <w:ind w:right="-54"/>
        <w:jc w:val="center"/>
        <w:rPr>
          <w:rFonts w:ascii="Times New Roman" w:hAnsi="Times New Roman"/>
          <w:szCs w:val="24"/>
        </w:rPr>
      </w:pPr>
      <w:r w:rsidRPr="003B5832">
        <w:rPr>
          <w:rFonts w:ascii="Times New Roman" w:hAnsi="Times New Roman"/>
          <w:noProof/>
          <w:szCs w:val="24"/>
        </w:rPr>
        <w:drawing>
          <wp:inline distT="0" distB="0" distL="0" distR="0">
            <wp:extent cx="3876675" cy="2209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B5832" w:rsidRDefault="003B5832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F23C2E" w:rsidRPr="00190AB8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190AB8">
        <w:rPr>
          <w:rFonts w:ascii="Times New Roman" w:hAnsi="Times New Roman"/>
          <w:b/>
          <w:szCs w:val="24"/>
        </w:rPr>
        <w:lastRenderedPageBreak/>
        <w:t>2.</w:t>
      </w:r>
      <w:r w:rsidR="00F23C2E" w:rsidRPr="00190AB8">
        <w:rPr>
          <w:rFonts w:ascii="Times New Roman" w:hAnsi="Times New Roman"/>
          <w:b/>
          <w:szCs w:val="24"/>
        </w:rPr>
        <w:t>4</w:t>
      </w:r>
      <w:r w:rsidRPr="00190AB8">
        <w:rPr>
          <w:rFonts w:ascii="Times New Roman" w:hAnsi="Times New Roman"/>
          <w:b/>
          <w:szCs w:val="24"/>
        </w:rPr>
        <w:t>.Дополнительная аналитическая информация к п. 2.1 – 2.3</w:t>
      </w:r>
    </w:p>
    <w:p w:rsidR="00421168" w:rsidRPr="00CE16C4" w:rsidRDefault="00CE16C4" w:rsidP="0054536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6C63">
        <w:rPr>
          <w:color w:val="000000"/>
        </w:rPr>
        <w:t>Одн</w:t>
      </w:r>
      <w:r>
        <w:rPr>
          <w:color w:val="000000"/>
        </w:rPr>
        <w:t>ой</w:t>
      </w:r>
      <w:r w:rsidRPr="004A6C63">
        <w:rPr>
          <w:color w:val="000000"/>
        </w:rPr>
        <w:t xml:space="preserve"> из форм работы с одарёнными детьми в </w:t>
      </w:r>
      <w:r w:rsidR="00545363" w:rsidRPr="004A6C63">
        <w:rPr>
          <w:color w:val="000000"/>
        </w:rPr>
        <w:t>классе является</w:t>
      </w:r>
      <w:r w:rsidRPr="004A6C63">
        <w:rPr>
          <w:color w:val="000000"/>
        </w:rPr>
        <w:t xml:space="preserve"> </w:t>
      </w:r>
      <w:r>
        <w:rPr>
          <w:color w:val="000000"/>
        </w:rPr>
        <w:t>участие в различных конкурсах, проектах, написание исследовательских работ</w:t>
      </w:r>
      <w:r w:rsidRPr="004A6C63">
        <w:rPr>
          <w:color w:val="000000"/>
        </w:rPr>
        <w:t>. Здесь, работая в малых группах,  я максимально реализую дифференциацию обучения, индивидуальный подход, применяю разные методы работы: наблюдение, эксперимент, исследование</w:t>
      </w:r>
      <w:r w:rsidR="00545363">
        <w:rPr>
          <w:color w:val="000000"/>
        </w:rPr>
        <w:t xml:space="preserve">, работа с научной литературой, интервью с интересной личностью. </w:t>
      </w:r>
      <w:r w:rsidR="00587338">
        <w:t xml:space="preserve">Активным детям предлагаю особые задания (не просто поучаствовать в конкурсе, а показать одноклассникам актуальность и значимость данного конкурса, личным примером привлечь к участию и других ребят; посредством выполненного проекта показать его ценность для жизни, показать его важность и значимость). </w:t>
      </w:r>
    </w:p>
    <w:p w:rsidR="00421168" w:rsidRDefault="00587338" w:rsidP="00CE16C4">
      <w:pPr>
        <w:ind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Для активизации познавательной деятельности учащихся использую </w:t>
      </w:r>
      <w:r>
        <w:rPr>
          <w:rFonts w:ascii="Times New Roman" w:hAnsi="Times New Roman"/>
          <w:szCs w:val="24"/>
        </w:rPr>
        <w:t>следующие методы и формы работы:</w:t>
      </w:r>
    </w:p>
    <w:p w:rsidR="00421168" w:rsidRDefault="00421168" w:rsidP="00CE16C4">
      <w:pPr>
        <w:ind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587338">
        <w:rPr>
          <w:rFonts w:ascii="Times New Roman" w:hAnsi="Times New Roman"/>
          <w:szCs w:val="24"/>
        </w:rPr>
        <w:t xml:space="preserve">методы формирования сознания личности (рассказ, беседа, </w:t>
      </w:r>
      <w:r>
        <w:rPr>
          <w:rFonts w:ascii="Times New Roman" w:hAnsi="Times New Roman"/>
          <w:szCs w:val="24"/>
        </w:rPr>
        <w:t>лекция, диспут, метод примера);</w:t>
      </w:r>
    </w:p>
    <w:p w:rsidR="00421168" w:rsidRDefault="00421168" w:rsidP="00CE16C4">
      <w:pPr>
        <w:ind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587338">
        <w:rPr>
          <w:rFonts w:ascii="Times New Roman" w:hAnsi="Times New Roman"/>
          <w:szCs w:val="24"/>
        </w:rPr>
        <w:t>методы организации деятельности и формирования опыта общественного поведения личности (приучение, метод создания воспитывающих ситуаций, педагоги</w:t>
      </w:r>
      <w:r>
        <w:rPr>
          <w:rFonts w:ascii="Times New Roman" w:hAnsi="Times New Roman"/>
          <w:szCs w:val="24"/>
        </w:rPr>
        <w:t>ческое требование, инструктаж).</w:t>
      </w:r>
    </w:p>
    <w:p w:rsidR="00421168" w:rsidRDefault="00421168" w:rsidP="00CE16C4">
      <w:pPr>
        <w:ind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587338">
        <w:rPr>
          <w:rFonts w:ascii="Times New Roman" w:hAnsi="Times New Roman"/>
          <w:szCs w:val="24"/>
        </w:rPr>
        <w:t>методы стимулирования и мотивации деятельности и поведения личности (соревнование, познавательная игра, дискусси</w:t>
      </w:r>
      <w:r>
        <w:rPr>
          <w:rFonts w:ascii="Times New Roman" w:hAnsi="Times New Roman"/>
          <w:szCs w:val="24"/>
        </w:rPr>
        <w:t>я, эмоциональное воздействие)</w:t>
      </w:r>
    </w:p>
    <w:p w:rsidR="00421168" w:rsidRDefault="00421168" w:rsidP="00CE16C4">
      <w:pPr>
        <w:ind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587338">
        <w:rPr>
          <w:rFonts w:ascii="Times New Roman" w:hAnsi="Times New Roman"/>
          <w:szCs w:val="24"/>
        </w:rPr>
        <w:t>методы контроля, самоконтроля и самооценки.</w:t>
      </w:r>
    </w:p>
    <w:p w:rsidR="00421168" w:rsidRDefault="00587338" w:rsidP="00CE16C4">
      <w:pPr>
        <w:ind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Использую индивидуальные формы работы (беседу, задушевный разговор, консультацию, обмен мнениями, выполнение совместного поручения, оказание индивидуальной помощи в конкретной работе, совместный поиск решения проблемы), которые  помогают  раскрыть таланты ученика, устремления, выяснить причины, которые мешают ему проявить себя. С каждым из них выстраиваю конкретный стиль взаимоотношений. </w:t>
      </w:r>
    </w:p>
    <w:p w:rsidR="00421168" w:rsidRDefault="00587338" w:rsidP="00CE16C4">
      <w:pPr>
        <w:ind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Групповые формы (творческие группы, микрокружки) помогают детям проявить себя как участником дела, так и организатором. </w:t>
      </w:r>
    </w:p>
    <w:p w:rsidR="00587338" w:rsidRDefault="00421168" w:rsidP="00CE16C4">
      <w:pPr>
        <w:ind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</w:t>
      </w:r>
      <w:r w:rsidR="00587338">
        <w:rPr>
          <w:rFonts w:ascii="Times New Roman" w:hAnsi="Times New Roman"/>
          <w:szCs w:val="24"/>
        </w:rPr>
        <w:t>спользование в работе коллективной формы помогает детям почувствовать себя значимым и нужным для коллектива. Воспитывает в детях чувства коллективизма, взаимопонимания, терпимости. Дети проявляют себя как целенаправленные и творческие личности. Особое внимание уделяю организации коллективно- творческих дел. При организации использую проблемный метод, приём создания ситуации успеха.  В зависимости от вида деятельности играю роль: ведущего участника, организатора; рядового участника деятельности, воздействующего на детей личным примером; участника-новичка, воздействующего на школьников личным примером овладения опытом более знающих людей; советчика, помощника детей в организации деятельности.</w:t>
      </w:r>
    </w:p>
    <w:p w:rsidR="00587338" w:rsidRDefault="00587338" w:rsidP="00587338">
      <w:pPr>
        <w:spacing w:line="100" w:lineRule="atLeast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747AC5" w:rsidRPr="00174F8E" w:rsidRDefault="00422D4B" w:rsidP="008C06E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 w:val="28"/>
          <w:szCs w:val="24"/>
        </w:rPr>
      </w:pPr>
      <w:r w:rsidRPr="00174F8E">
        <w:rPr>
          <w:rFonts w:ascii="Times New Roman" w:hAnsi="Times New Roman"/>
          <w:b/>
          <w:sz w:val="28"/>
          <w:szCs w:val="24"/>
        </w:rPr>
        <w:t xml:space="preserve">Вклад </w:t>
      </w:r>
      <w:r w:rsidR="0083374F" w:rsidRPr="00174F8E">
        <w:rPr>
          <w:rFonts w:ascii="Times New Roman" w:hAnsi="Times New Roman"/>
          <w:b/>
          <w:sz w:val="28"/>
          <w:szCs w:val="24"/>
        </w:rPr>
        <w:t xml:space="preserve">педагога </w:t>
      </w:r>
      <w:r w:rsidRPr="00174F8E">
        <w:rPr>
          <w:rFonts w:ascii="Times New Roman" w:hAnsi="Times New Roman"/>
          <w:b/>
          <w:sz w:val="28"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1D0700" w:rsidRPr="00664166" w:rsidRDefault="00747AC5" w:rsidP="0083374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b/>
          <w:szCs w:val="24"/>
        </w:rPr>
      </w:pPr>
      <w:r w:rsidRPr="00664166">
        <w:rPr>
          <w:rFonts w:ascii="Times New Roman" w:hAnsi="Times New Roman"/>
          <w:b/>
          <w:szCs w:val="24"/>
        </w:rPr>
        <w:t>Соответствие рабочих программ по предмету (учебной дисциплине) требованиям ФГОС.</w:t>
      </w:r>
    </w:p>
    <w:p w:rsidR="00664166" w:rsidRDefault="00664166" w:rsidP="001D070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D85D92" w:rsidRDefault="00D85D92" w:rsidP="00D85D92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по обществознанию 5-9 класс УМК </w:t>
      </w:r>
      <w:r w:rsidRPr="00174F8E">
        <w:rPr>
          <w:rFonts w:ascii="Times New Roman" w:hAnsi="Times New Roman"/>
          <w:szCs w:val="24"/>
        </w:rPr>
        <w:t>Л.Н. Боголюбова, Л.Ф. Ивановой</w:t>
      </w:r>
      <w:r>
        <w:rPr>
          <w:rFonts w:ascii="Times New Roman" w:hAnsi="Times New Roman"/>
          <w:szCs w:val="24"/>
        </w:rPr>
        <w:t>. Обществознание. «Просвещение»</w:t>
      </w:r>
      <w:r w:rsidRPr="00174F8E">
        <w:rPr>
          <w:rFonts w:ascii="Times New Roman" w:hAnsi="Times New Roman"/>
          <w:szCs w:val="24"/>
        </w:rPr>
        <w:t xml:space="preserve">. </w:t>
      </w:r>
    </w:p>
    <w:p w:rsidR="00D85D92" w:rsidRDefault="00D85D92" w:rsidP="00D85D92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D85D92" w:rsidRDefault="00D85D92" w:rsidP="00D85D92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Рабочая программа по истории 5-9 класс УМК Арсентьев Н.М., Данилов А. А. , Стефанович П. С. История России. «Просвещение»</w:t>
      </w:r>
    </w:p>
    <w:p w:rsidR="00664166" w:rsidRDefault="00664166" w:rsidP="001D070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64166" w:rsidRDefault="00D85D92" w:rsidP="001D0700">
      <w:pPr>
        <w:pStyle w:val="a5"/>
        <w:ind w:left="0"/>
        <w:jc w:val="both"/>
        <w:rPr>
          <w:rFonts w:ascii="Times New Roman" w:hAnsi="Times New Roman"/>
          <w:szCs w:val="24"/>
        </w:rPr>
      </w:pPr>
      <w:hyperlink r:id="rId13" w:history="1">
        <w:r w:rsidR="00664166" w:rsidRPr="00A47649">
          <w:rPr>
            <w:rStyle w:val="af"/>
            <w:rFonts w:ascii="Times New Roman" w:hAnsi="Times New Roman"/>
            <w:szCs w:val="24"/>
          </w:rPr>
          <w:t>http://www.koipkro.kostroma.ru/ostrov/urievo/DocLib14/Forms/AllItems.aspx?RootFolder=%2Fostrov%2Furievo%2FDocLib14%2F%D0%9E%D1%81%D0%BD%D0%BE%D0%B2%D0%BD%D0%BE%D0%B5%20%D0%BE%D0%B1%D1%89%D0%B5%D0%B5%20%D0%BE%D0%B1%D1%80%D0%B0%D0%B7%D0%BE%D0%B2%D0%B0%D0%BD%D0%B8%D0%B5&amp;FolderCTID=0x0120000E6C45E734AF5041B400B01855A1C259&amp;View=%7B309A5AD8-FA33-4428-AAD4-6D66AF40CCB0%7D&amp;InitialTabId=Ribbon%2ERead&amp;VisibilityContext=WSSTabPersistence</w:t>
        </w:r>
      </w:hyperlink>
    </w:p>
    <w:p w:rsidR="0083374F" w:rsidRPr="002A5197" w:rsidRDefault="00747AC5" w:rsidP="001D0700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lastRenderedPageBreak/>
        <w:tab/>
      </w:r>
    </w:p>
    <w:p w:rsidR="00907188" w:rsidRPr="00664166" w:rsidRDefault="00907188" w:rsidP="00907188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64166">
        <w:rPr>
          <w:rFonts w:ascii="Times New Roman" w:hAnsi="Times New Roman"/>
          <w:b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8"/>
        <w:gridCol w:w="6320"/>
      </w:tblGrid>
      <w:tr w:rsidR="00907188" w:rsidRPr="002A5197" w:rsidTr="00907188">
        <w:trPr>
          <w:cantSplit/>
          <w:trHeight w:val="674"/>
        </w:trPr>
        <w:tc>
          <w:tcPr>
            <w:tcW w:w="176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AA76DB" w:rsidRPr="00AA76DB" w:rsidRDefault="00AA76DB" w:rsidP="00AA76DB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AA76DB">
              <w:rPr>
                <w:rFonts w:ascii="Times New Roman" w:hAnsi="Times New Roman"/>
                <w:szCs w:val="24"/>
              </w:rPr>
              <w:t>Рабочая программа исследовательского кружка</w:t>
            </w:r>
          </w:p>
          <w:p w:rsidR="00D85D92" w:rsidRDefault="00AA76DB" w:rsidP="00D85D92">
            <w:pPr>
              <w:jc w:val="both"/>
              <w:rPr>
                <w:rFonts w:ascii="Times New Roman" w:hAnsi="Times New Roman"/>
                <w:szCs w:val="24"/>
              </w:rPr>
            </w:pPr>
            <w:r w:rsidRPr="00AA76DB">
              <w:rPr>
                <w:rFonts w:ascii="Times New Roman" w:hAnsi="Times New Roman"/>
                <w:szCs w:val="24"/>
              </w:rPr>
              <w:t>"Западноевропейское рыцарство как сословие средневекового общества"</w:t>
            </w:r>
          </w:p>
          <w:p w:rsidR="00D85D92" w:rsidRDefault="00D85D92" w:rsidP="00D85D9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85D92" w:rsidRDefault="00D85D92" w:rsidP="00D85D92">
            <w:pPr>
              <w:jc w:val="both"/>
              <w:rPr>
                <w:rStyle w:val="af"/>
                <w:rFonts w:ascii="Times New Roman" w:hAnsi="Times New Roman"/>
                <w:szCs w:val="24"/>
              </w:rPr>
            </w:pPr>
            <w:hyperlink r:id="rId14" w:history="1">
              <w:r w:rsidRPr="00A47649">
                <w:rPr>
                  <w:rStyle w:val="af"/>
                  <w:rFonts w:ascii="Times New Roman" w:hAnsi="Times New Roman"/>
                  <w:szCs w:val="24"/>
                </w:rPr>
                <w:t>http://www.proshkolu.ru/user/dnw2/folder/</w:t>
              </w:r>
            </w:hyperlink>
          </w:p>
          <w:p w:rsidR="00907188" w:rsidRPr="002A5197" w:rsidRDefault="00907188" w:rsidP="00AA76D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2A5197" w:rsidRDefault="00E547DA" w:rsidP="00993A2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3449"/>
        <w:gridCol w:w="2378"/>
        <w:gridCol w:w="2080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2707"/>
        <w:gridCol w:w="2666"/>
        <w:gridCol w:w="1906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A76DB" w:rsidRDefault="00AA76DB" w:rsidP="00AA76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В печати ничего не опубликовано, но на сайте «ПроШколу.</w:t>
      </w:r>
      <w:r w:rsidR="0056262A">
        <w:rPr>
          <w:rFonts w:ascii="Times New Roman" w:hAnsi="Times New Roman"/>
          <w:szCs w:val="24"/>
        </w:rPr>
        <w:t>ру</w:t>
      </w:r>
      <w:r>
        <w:rPr>
          <w:rFonts w:ascii="Times New Roman" w:hAnsi="Times New Roman"/>
          <w:szCs w:val="24"/>
        </w:rPr>
        <w:t>» размещены конспекты уроков и внеклассных мероприятий</w:t>
      </w:r>
      <w:r w:rsidR="0056262A">
        <w:rPr>
          <w:rFonts w:ascii="Times New Roman" w:hAnsi="Times New Roman"/>
          <w:szCs w:val="24"/>
        </w:rPr>
        <w:t>.</w:t>
      </w:r>
    </w:p>
    <w:p w:rsidR="00281BAB" w:rsidRDefault="00D85D92" w:rsidP="00981301">
      <w:pPr>
        <w:jc w:val="both"/>
        <w:rPr>
          <w:rStyle w:val="af"/>
          <w:rFonts w:ascii="Times New Roman" w:hAnsi="Times New Roman"/>
          <w:szCs w:val="24"/>
        </w:rPr>
      </w:pPr>
      <w:hyperlink r:id="rId15" w:history="1">
        <w:r w:rsidR="0056262A" w:rsidRPr="00A47649">
          <w:rPr>
            <w:rStyle w:val="af"/>
            <w:rFonts w:ascii="Times New Roman" w:hAnsi="Times New Roman"/>
            <w:szCs w:val="24"/>
          </w:rPr>
          <w:t>http://www.proshkolu.ru/user/dnw2/folder/</w:t>
        </w:r>
      </w:hyperlink>
    </w:p>
    <w:p w:rsidR="00D85D92" w:rsidRPr="00C917A3" w:rsidRDefault="00D85D92" w:rsidP="00D85D92">
      <w:pPr>
        <w:jc w:val="both"/>
        <w:rPr>
          <w:rFonts w:ascii="Times New Roman" w:hAnsi="Times New Roman"/>
          <w:color w:val="0563C1" w:themeColor="hyperlink"/>
          <w:szCs w:val="24"/>
          <w:u w:val="single"/>
        </w:rPr>
      </w:pPr>
      <w:r w:rsidRPr="00C917A3">
        <w:rPr>
          <w:rFonts w:ascii="Times New Roman" w:hAnsi="Times New Roman"/>
          <w:color w:val="0563C1" w:themeColor="hyperlink"/>
          <w:szCs w:val="24"/>
          <w:u w:val="single"/>
        </w:rPr>
        <w:t>http://nsportal.ru/dobryakova-natalya-vladimirovna</w:t>
      </w:r>
    </w:p>
    <w:p w:rsidR="00D85D92" w:rsidRDefault="00D85D92" w:rsidP="00981301">
      <w:pPr>
        <w:jc w:val="both"/>
        <w:rPr>
          <w:rFonts w:ascii="Times New Roman" w:hAnsi="Times New Roman"/>
          <w:szCs w:val="24"/>
        </w:rPr>
      </w:pPr>
    </w:p>
    <w:p w:rsidR="0056262A" w:rsidRPr="002A5197" w:rsidRDefault="0056262A" w:rsidP="00981301">
      <w:pPr>
        <w:jc w:val="both"/>
        <w:rPr>
          <w:rFonts w:ascii="Times New Roman" w:hAnsi="Times New Roman"/>
          <w:szCs w:val="24"/>
        </w:rPr>
      </w:pPr>
    </w:p>
    <w:p w:rsidR="00993A29" w:rsidRPr="0056262A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56262A">
        <w:rPr>
          <w:rFonts w:ascii="Times New Roman" w:hAnsi="Times New Roman"/>
          <w:b/>
          <w:szCs w:val="24"/>
        </w:rPr>
        <w:t xml:space="preserve">Публичное представление собственного педагогического опыта </w:t>
      </w:r>
      <w:r w:rsidR="00CC4876" w:rsidRPr="0056262A">
        <w:rPr>
          <w:rFonts w:ascii="Times New Roman" w:hAnsi="Times New Roman"/>
          <w:b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45"/>
        <w:gridCol w:w="854"/>
        <w:gridCol w:w="2029"/>
        <w:gridCol w:w="5509"/>
      </w:tblGrid>
      <w:tr w:rsidR="0068672F" w:rsidRPr="002A5197" w:rsidTr="0056262A">
        <w:tc>
          <w:tcPr>
            <w:tcW w:w="858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42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0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718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56262A">
        <w:tc>
          <w:tcPr>
            <w:tcW w:w="858" w:type="pct"/>
          </w:tcPr>
          <w:p w:rsidR="0068672F" w:rsidRPr="002A5197" w:rsidRDefault="008800C1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422" w:type="pct"/>
          </w:tcPr>
          <w:p w:rsidR="0068672F" w:rsidRPr="002A5197" w:rsidRDefault="008800C1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2013 г.</w:t>
            </w:r>
          </w:p>
        </w:tc>
        <w:tc>
          <w:tcPr>
            <w:tcW w:w="1002" w:type="pct"/>
          </w:tcPr>
          <w:p w:rsidR="00FD7011" w:rsidRDefault="00FD7011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в соответствии с </w:t>
            </w:r>
            <w:r>
              <w:rPr>
                <w:rFonts w:ascii="Times New Roman" w:hAnsi="Times New Roman"/>
                <w:szCs w:val="24"/>
              </w:rPr>
              <w:lastRenderedPageBreak/>
              <w:t>требованиями ФГОС</w:t>
            </w:r>
          </w:p>
          <w:p w:rsidR="0068672F" w:rsidRPr="002A5197" w:rsidRDefault="00FD7011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обществознания в 7 классе тема «Самооценка личности подростка»</w:t>
            </w:r>
          </w:p>
        </w:tc>
        <w:tc>
          <w:tcPr>
            <w:tcW w:w="2718" w:type="pct"/>
          </w:tcPr>
          <w:p w:rsidR="0056262A" w:rsidRPr="00BD7D62" w:rsidRDefault="0056262A" w:rsidP="0056262A">
            <w:pPr>
              <w:pStyle w:val="a6"/>
              <w:shd w:val="clear" w:color="auto" w:fill="FFFFFF"/>
              <w:spacing w:before="0" w:beforeAutospacing="0" w:after="0" w:afterAutospacing="0"/>
              <w:ind w:left="75" w:right="75"/>
              <w:jc w:val="both"/>
            </w:pPr>
            <w:r w:rsidRPr="00BD7D62">
              <w:lastRenderedPageBreak/>
              <w:t xml:space="preserve">На уроке были учтены возрастные и психологические особенности учащихся. В содержание урока я </w:t>
            </w:r>
            <w:r w:rsidRPr="00BD7D62">
              <w:lastRenderedPageBreak/>
              <w:t>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</w:t>
            </w:r>
          </w:p>
          <w:p w:rsidR="0056262A" w:rsidRPr="00BD7D62" w:rsidRDefault="0056262A" w:rsidP="0056262A">
            <w:pPr>
              <w:pStyle w:val="a6"/>
              <w:shd w:val="clear" w:color="auto" w:fill="FFFFFF"/>
              <w:spacing w:before="0" w:beforeAutospacing="0" w:after="0" w:afterAutospacing="0"/>
              <w:ind w:left="75" w:right="75"/>
              <w:jc w:val="both"/>
            </w:pPr>
            <w:r w:rsidRPr="00BD7D62">
              <w:t>На данном уроке применялся деятельностный метод обучения, который был реализован в следующих видах деятельности: учебной и учебно-исследовательской.</w:t>
            </w:r>
          </w:p>
          <w:p w:rsidR="0056262A" w:rsidRPr="00BD7D62" w:rsidRDefault="0056262A" w:rsidP="0056262A">
            <w:pPr>
              <w:pStyle w:val="a6"/>
              <w:shd w:val="clear" w:color="auto" w:fill="FFFFFF"/>
              <w:spacing w:before="0" w:beforeAutospacing="0" w:after="0" w:afterAutospacing="0"/>
              <w:ind w:left="75" w:right="75" w:firstLine="633"/>
              <w:jc w:val="both"/>
            </w:pPr>
            <w:r w:rsidRPr="00BD7D62">
      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      </w:r>
          </w:p>
          <w:p w:rsidR="0056262A" w:rsidRPr="00BD7D62" w:rsidRDefault="0056262A" w:rsidP="0056262A">
            <w:pPr>
              <w:pStyle w:val="a6"/>
              <w:shd w:val="clear" w:color="auto" w:fill="FFFFFF"/>
              <w:spacing w:before="0" w:beforeAutospacing="0" w:after="0" w:afterAutospacing="0"/>
              <w:ind w:left="75" w:right="75" w:firstLine="633"/>
              <w:jc w:val="both"/>
            </w:pPr>
            <w:r w:rsidRPr="00BD7D62">
      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Учебный материал на протяжении всего урока работал на организацию посильного поиска и исследования, соответствовал их жизненному опыту.</w:t>
            </w:r>
          </w:p>
          <w:p w:rsidR="0056262A" w:rsidRPr="00BD7D62" w:rsidRDefault="0056262A" w:rsidP="0056262A">
            <w:pPr>
              <w:pStyle w:val="a6"/>
              <w:shd w:val="clear" w:color="auto" w:fill="FFFFFF"/>
              <w:spacing w:before="0" w:beforeAutospacing="0" w:after="0" w:afterAutospacing="0"/>
              <w:ind w:left="75" w:right="75" w:firstLine="633"/>
              <w:jc w:val="both"/>
            </w:pPr>
            <w:r w:rsidRPr="00BD7D62">
      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      </w:r>
          </w:p>
          <w:p w:rsidR="0068672F" w:rsidRPr="002A5197" w:rsidRDefault="0056262A" w:rsidP="0056262A">
            <w:pPr>
              <w:pStyle w:val="a6"/>
              <w:shd w:val="clear" w:color="auto" w:fill="FFFFFF"/>
              <w:spacing w:before="0" w:beforeAutospacing="0" w:after="0" w:afterAutospacing="0"/>
              <w:ind w:left="75" w:right="75" w:firstLine="633"/>
              <w:jc w:val="both"/>
            </w:pPr>
            <w:r w:rsidRPr="00BD7D62">
              <w:t>Учебный материал урока соответствовал принципу научности, доступности и был посилен для учеников.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      </w: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B3A23" w:rsidRDefault="00DE09D1" w:rsidP="002B3A23">
      <w:pPr>
        <w:rPr>
          <w:rFonts w:ascii="Times New Roman" w:hAnsi="Times New Roman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</w:t>
      </w:r>
      <w:r w:rsidRPr="002B3A23">
        <w:rPr>
          <w:rFonts w:ascii="Times New Roman" w:hAnsi="Times New Roman"/>
          <w:szCs w:val="24"/>
        </w:rPr>
        <w:t xml:space="preserve">педагогического образования, председателя муниципального или регионального методического объединения, </w:t>
      </w:r>
      <w:r w:rsidR="002B3A23" w:rsidRPr="002B3A23">
        <w:rPr>
          <w:rFonts w:ascii="Times New Roman" w:hAnsi="Times New Roman"/>
          <w:szCs w:val="24"/>
        </w:rPr>
        <w:t>специалиста,</w:t>
      </w:r>
      <w:r w:rsidR="00F57D45">
        <w:rPr>
          <w:rFonts w:ascii="Times New Roman" w:hAnsi="Times New Roman"/>
          <w:szCs w:val="24"/>
        </w:rPr>
        <w:t xml:space="preserve"> </w:t>
      </w:r>
      <w:r w:rsidR="002B3A23" w:rsidRPr="002B3A23">
        <w:rPr>
          <w:rFonts w:ascii="Times New Roman" w:hAnsi="Times New Roman"/>
        </w:rPr>
        <w:t>привлекаемого  для осуществления всестороннего</w:t>
      </w:r>
      <w:r w:rsidR="00F57D45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анализа профессиональной деятельности</w:t>
      </w:r>
      <w:r w:rsidR="00F57D45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педагогических работников</w:t>
      </w:r>
      <w:r w:rsidRPr="002B3A23">
        <w:rPr>
          <w:rFonts w:ascii="Times New Roman" w:hAnsi="Times New Roman"/>
          <w:szCs w:val="24"/>
        </w:rPr>
        <w:t>. Отзыв члена жюри профессионального конкурса</w:t>
      </w:r>
      <w:r w:rsidRPr="002A5197">
        <w:rPr>
          <w:rFonts w:ascii="Times New Roman" w:hAnsi="Times New Roman"/>
          <w:szCs w:val="24"/>
        </w:rPr>
        <w:t xml:space="preserve">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56262A" w:rsidRDefault="00DE09D1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56262A">
        <w:rPr>
          <w:rFonts w:ascii="Times New Roman" w:hAnsi="Times New Roman"/>
          <w:b/>
          <w:szCs w:val="24"/>
        </w:rPr>
        <w:t xml:space="preserve">Участие в </w:t>
      </w:r>
      <w:r w:rsidR="00E547DA" w:rsidRPr="0056262A">
        <w:rPr>
          <w:rFonts w:ascii="Times New Roman" w:hAnsi="Times New Roman"/>
          <w:b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2561"/>
        <w:gridCol w:w="5677"/>
      </w:tblGrid>
      <w:tr w:rsidR="003939B5" w:rsidRPr="002A5197" w:rsidTr="0056262A">
        <w:trPr>
          <w:trHeight w:val="307"/>
        </w:trPr>
        <w:tc>
          <w:tcPr>
            <w:tcW w:w="93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12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80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EF5351" w:rsidRPr="002A5197" w:rsidTr="0056262A">
        <w:trPr>
          <w:trHeight w:val="330"/>
        </w:trPr>
        <w:tc>
          <w:tcPr>
            <w:tcW w:w="937" w:type="pct"/>
            <w:vMerge w:val="restart"/>
          </w:tcPr>
          <w:p w:rsidR="00EF5351" w:rsidRPr="002A5197" w:rsidRDefault="00EF5351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EF5351" w:rsidRPr="002A5197" w:rsidRDefault="00EF5351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1263" w:type="pct"/>
          </w:tcPr>
          <w:p w:rsidR="00EF5351" w:rsidRPr="002A5197" w:rsidRDefault="00EF5351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</w:tc>
        <w:tc>
          <w:tcPr>
            <w:tcW w:w="2800" w:type="pct"/>
          </w:tcPr>
          <w:p w:rsidR="00EF5351" w:rsidRPr="002A5197" w:rsidRDefault="00EF5351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F5351" w:rsidRPr="002A5197" w:rsidTr="0056262A">
        <w:trPr>
          <w:trHeight w:val="390"/>
        </w:trPr>
        <w:tc>
          <w:tcPr>
            <w:tcW w:w="937" w:type="pct"/>
            <w:vMerge/>
          </w:tcPr>
          <w:p w:rsidR="00EF5351" w:rsidRPr="002A5197" w:rsidRDefault="00EF5351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3" w:type="pct"/>
          </w:tcPr>
          <w:p w:rsidR="00EF5351" w:rsidRPr="002A5197" w:rsidRDefault="00EF5351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</w:tc>
        <w:tc>
          <w:tcPr>
            <w:tcW w:w="2800" w:type="pct"/>
          </w:tcPr>
          <w:p w:rsidR="00EF5351" w:rsidRPr="002A5197" w:rsidRDefault="00EF5351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6262A" w:rsidRPr="002A5197" w:rsidTr="0056262A">
        <w:trPr>
          <w:trHeight w:val="390"/>
        </w:trPr>
        <w:tc>
          <w:tcPr>
            <w:tcW w:w="937" w:type="pct"/>
            <w:vMerge/>
          </w:tcPr>
          <w:p w:rsidR="0056262A" w:rsidRPr="002A5197" w:rsidRDefault="0056262A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3" w:type="pct"/>
            <w:vMerge w:val="restart"/>
          </w:tcPr>
          <w:p w:rsidR="0056262A" w:rsidRPr="002A5197" w:rsidRDefault="0056262A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</w:p>
          <w:p w:rsidR="0056262A" w:rsidRPr="002A5197" w:rsidRDefault="0056262A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800" w:type="pct"/>
          </w:tcPr>
          <w:p w:rsidR="0056262A" w:rsidRPr="002A5197" w:rsidRDefault="000E6570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2012г. мастер-класс «ИКТ на уроках истории»</w:t>
            </w:r>
          </w:p>
        </w:tc>
      </w:tr>
      <w:tr w:rsidR="0056262A" w:rsidRPr="002A5197" w:rsidTr="0056262A">
        <w:trPr>
          <w:trHeight w:val="645"/>
        </w:trPr>
        <w:tc>
          <w:tcPr>
            <w:tcW w:w="937" w:type="pct"/>
            <w:vMerge/>
          </w:tcPr>
          <w:p w:rsidR="0056262A" w:rsidRPr="002A5197" w:rsidRDefault="0056262A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3" w:type="pct"/>
            <w:vMerge/>
          </w:tcPr>
          <w:p w:rsidR="0056262A" w:rsidRPr="002A5197" w:rsidRDefault="0056262A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00" w:type="pct"/>
          </w:tcPr>
          <w:p w:rsidR="0056262A" w:rsidRPr="002A5197" w:rsidRDefault="0056262A" w:rsidP="000E6570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</w:t>
            </w:r>
            <w:r w:rsidR="000E6570"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/>
                <w:bCs/>
                <w:szCs w:val="24"/>
              </w:rPr>
              <w:t xml:space="preserve"> г. мастер-класс «Использование игровых технологий на уроках истории»</w:t>
            </w:r>
          </w:p>
        </w:tc>
      </w:tr>
      <w:tr w:rsidR="003939B5" w:rsidRPr="002A5197" w:rsidTr="0056262A">
        <w:tc>
          <w:tcPr>
            <w:tcW w:w="937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Выступления на методических объединениях,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>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3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Муниципальный</w:t>
            </w:r>
          </w:p>
        </w:tc>
        <w:tc>
          <w:tcPr>
            <w:tcW w:w="2800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56262A">
        <w:tc>
          <w:tcPr>
            <w:tcW w:w="937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Участие в реализации программ повышения квалификации </w:t>
            </w:r>
          </w:p>
        </w:tc>
        <w:tc>
          <w:tcPr>
            <w:tcW w:w="1263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800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9C6241" w:rsidRDefault="009C6241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9C6241" w:rsidRDefault="009C6241" w:rsidP="005158D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  <w:sectPr w:rsidR="009C6241" w:rsidSect="00587338">
          <w:pgSz w:w="11906" w:h="16838"/>
          <w:pgMar w:top="1134" w:right="851" w:bottom="284" w:left="1134" w:header="709" w:footer="709" w:gutter="0"/>
          <w:cols w:space="708"/>
          <w:docGrid w:linePitch="360"/>
        </w:sectPr>
      </w:pPr>
    </w:p>
    <w:p w:rsidR="005158D6" w:rsidRPr="005158D6" w:rsidRDefault="00E547DA" w:rsidP="005158D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lastRenderedPageBreak/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9053"/>
        <w:gridCol w:w="1388"/>
        <w:gridCol w:w="1667"/>
        <w:gridCol w:w="1479"/>
      </w:tblGrid>
      <w:tr w:rsidR="00A5459E" w:rsidRPr="002A5197" w:rsidTr="00FC472F">
        <w:trPr>
          <w:cantSplit/>
          <w:trHeight w:val="345"/>
        </w:trPr>
        <w:tc>
          <w:tcPr>
            <w:tcW w:w="655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95" w:type="pct"/>
            <w:vMerge w:val="restart"/>
          </w:tcPr>
          <w:p w:rsidR="00A5459E" w:rsidRPr="002A5197" w:rsidRDefault="00A5459E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1450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FC472F">
        <w:trPr>
          <w:cantSplit/>
          <w:trHeight w:val="195"/>
        </w:trPr>
        <w:tc>
          <w:tcPr>
            <w:tcW w:w="6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5" w:type="pct"/>
            <w:vMerge/>
          </w:tcPr>
          <w:p w:rsidR="00A5459E" w:rsidRPr="002A5197" w:rsidRDefault="00A5459E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33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473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FC472F">
        <w:trPr>
          <w:cantSplit/>
        </w:trPr>
        <w:tc>
          <w:tcPr>
            <w:tcW w:w="6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2895" w:type="pct"/>
          </w:tcPr>
          <w:p w:rsidR="00A5459E" w:rsidRPr="002A5197" w:rsidRDefault="00A5459E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82E74" w:rsidRPr="002A5197" w:rsidTr="00FC472F">
        <w:trPr>
          <w:cantSplit/>
        </w:trPr>
        <w:tc>
          <w:tcPr>
            <w:tcW w:w="655" w:type="pct"/>
            <w:vMerge w:val="restart"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2895" w:type="pct"/>
          </w:tcPr>
          <w:p w:rsidR="00582E74" w:rsidRPr="002A5197" w:rsidRDefault="000E6570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582E74">
              <w:rPr>
                <w:rFonts w:ascii="Times New Roman" w:hAnsi="Times New Roman"/>
                <w:szCs w:val="24"/>
              </w:rPr>
              <w:t>бластной конкурс работников образовательных организаций «Воспитать человека -2013» (2013г.)</w:t>
            </w:r>
          </w:p>
        </w:tc>
        <w:tc>
          <w:tcPr>
            <w:tcW w:w="444" w:type="pct"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pct"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</w:t>
            </w:r>
          </w:p>
        </w:tc>
      </w:tr>
      <w:tr w:rsidR="00582E74" w:rsidRPr="002A5197" w:rsidTr="00FC472F">
        <w:trPr>
          <w:cantSplit/>
        </w:trPr>
        <w:tc>
          <w:tcPr>
            <w:tcW w:w="655" w:type="pct"/>
            <w:vMerge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5" w:type="pct"/>
          </w:tcPr>
          <w:p w:rsidR="00582E74" w:rsidRPr="002A5197" w:rsidRDefault="00582E74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Региональный методический конкурс педагогов ОУ Костромской области в номинации «Методические разработки» (2013г.)</w:t>
            </w:r>
          </w:p>
        </w:tc>
        <w:tc>
          <w:tcPr>
            <w:tcW w:w="444" w:type="pct"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3степени</w:t>
            </w:r>
          </w:p>
        </w:tc>
        <w:tc>
          <w:tcPr>
            <w:tcW w:w="473" w:type="pct"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82E74" w:rsidRPr="002A5197" w:rsidTr="00FC472F">
        <w:trPr>
          <w:cantSplit/>
        </w:trPr>
        <w:tc>
          <w:tcPr>
            <w:tcW w:w="655" w:type="pct"/>
            <w:vMerge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5" w:type="pct"/>
          </w:tcPr>
          <w:p w:rsidR="00582E74" w:rsidRPr="002A5197" w:rsidRDefault="00582E74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Интернет-конкурс «Семья года 2014» номинация «Профессиональный дуэт» (2014г.)</w:t>
            </w:r>
          </w:p>
        </w:tc>
        <w:tc>
          <w:tcPr>
            <w:tcW w:w="444" w:type="pct"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582E74" w:rsidRPr="002A5197" w:rsidRDefault="00582E7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pct"/>
          </w:tcPr>
          <w:p w:rsidR="00582E74" w:rsidRPr="002A5197" w:rsidRDefault="00582E74" w:rsidP="00FC472F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</w:tc>
      </w:tr>
      <w:tr w:rsidR="00F43FA7" w:rsidRPr="002A5197" w:rsidTr="00FC472F">
        <w:trPr>
          <w:cantSplit/>
        </w:trPr>
        <w:tc>
          <w:tcPr>
            <w:tcW w:w="655" w:type="pct"/>
            <w:vMerge w:val="restar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2895" w:type="pct"/>
          </w:tcPr>
          <w:p w:rsidR="00F43FA7" w:rsidRDefault="00F43FA7" w:rsidP="000E6570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муниципальный этап </w:t>
            </w:r>
            <w:r w:rsidR="000E6570"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>егионального методического конкурса педагогов ОУ Костромской области в номинации «Авторские образовательные программы» (2011г.)</w:t>
            </w:r>
          </w:p>
        </w:tc>
        <w:tc>
          <w:tcPr>
            <w:tcW w:w="444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pct"/>
          </w:tcPr>
          <w:p w:rsidR="00F43FA7" w:rsidRDefault="00F43FA7" w:rsidP="00FC472F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</w:t>
            </w:r>
          </w:p>
        </w:tc>
      </w:tr>
      <w:tr w:rsidR="00F43FA7" w:rsidRPr="002A5197" w:rsidTr="00FC472F">
        <w:trPr>
          <w:cantSplit/>
        </w:trPr>
        <w:tc>
          <w:tcPr>
            <w:tcW w:w="655" w:type="pct"/>
            <w:vMerge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5" w:type="pct"/>
          </w:tcPr>
          <w:p w:rsidR="00F43FA7" w:rsidRDefault="00F43FA7" w:rsidP="000E6570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конкурс «Учитель года -201</w:t>
            </w:r>
            <w:r w:rsidR="000E6570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» (2012г.)</w:t>
            </w:r>
          </w:p>
        </w:tc>
        <w:tc>
          <w:tcPr>
            <w:tcW w:w="444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33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pct"/>
          </w:tcPr>
          <w:p w:rsidR="00F43FA7" w:rsidRDefault="00F43FA7" w:rsidP="00FC472F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3FA7" w:rsidRPr="002A5197" w:rsidTr="00FC472F">
        <w:trPr>
          <w:cantSplit/>
        </w:trPr>
        <w:tc>
          <w:tcPr>
            <w:tcW w:w="655" w:type="pct"/>
            <w:vMerge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5" w:type="pct"/>
          </w:tcPr>
          <w:p w:rsidR="00F43FA7" w:rsidRDefault="00F43FA7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этап. Всероссийский конкурс школьных проектов, посвященного 20-летию Конституции Р</w:t>
            </w:r>
            <w:r w:rsidR="00F57D45">
              <w:rPr>
                <w:rFonts w:ascii="Times New Roman" w:hAnsi="Times New Roman"/>
                <w:szCs w:val="24"/>
              </w:rPr>
              <w:t>Ф</w:t>
            </w:r>
            <w:r>
              <w:rPr>
                <w:rFonts w:ascii="Times New Roman" w:hAnsi="Times New Roman"/>
                <w:szCs w:val="24"/>
              </w:rPr>
              <w:t xml:space="preserve"> в номинации «Конкурс методических разработок по изучению Конституции РФ».(2013г.)</w:t>
            </w:r>
          </w:p>
        </w:tc>
        <w:tc>
          <w:tcPr>
            <w:tcW w:w="444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pct"/>
          </w:tcPr>
          <w:p w:rsidR="00F43FA7" w:rsidRDefault="00F43FA7" w:rsidP="00FC472F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</w:t>
            </w:r>
          </w:p>
        </w:tc>
      </w:tr>
      <w:tr w:rsidR="00F43FA7" w:rsidRPr="002A5197" w:rsidTr="00FC472F">
        <w:trPr>
          <w:cantSplit/>
        </w:trPr>
        <w:tc>
          <w:tcPr>
            <w:tcW w:w="655" w:type="pct"/>
            <w:vMerge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5" w:type="pct"/>
          </w:tcPr>
          <w:p w:rsidR="00F43FA7" w:rsidRDefault="00F43FA7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конкурс «Учитель года -2013» (2013г.)</w:t>
            </w:r>
          </w:p>
        </w:tc>
        <w:tc>
          <w:tcPr>
            <w:tcW w:w="444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F43FA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</w:t>
            </w:r>
          </w:p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степени</w:t>
            </w:r>
          </w:p>
        </w:tc>
        <w:tc>
          <w:tcPr>
            <w:tcW w:w="473" w:type="pct"/>
          </w:tcPr>
          <w:p w:rsidR="00F43FA7" w:rsidRDefault="00F43FA7" w:rsidP="00FC472F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3FA7" w:rsidRPr="002A5197" w:rsidTr="00FC472F">
        <w:trPr>
          <w:cantSplit/>
        </w:trPr>
        <w:tc>
          <w:tcPr>
            <w:tcW w:w="655" w:type="pct"/>
            <w:vMerge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5" w:type="pct"/>
          </w:tcPr>
          <w:p w:rsidR="00F43FA7" w:rsidRPr="002A5197" w:rsidRDefault="00F43FA7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этап Регионального методического конкурса педагогов ОУ Костромской области в номинации «Методические разработки» (2013г.)</w:t>
            </w:r>
          </w:p>
        </w:tc>
        <w:tc>
          <w:tcPr>
            <w:tcW w:w="444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pct"/>
          </w:tcPr>
          <w:p w:rsidR="00F43FA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</w:t>
            </w:r>
          </w:p>
          <w:p w:rsidR="00F43FA7" w:rsidRPr="002A5197" w:rsidRDefault="00F43FA7" w:rsidP="00FC472F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  <w:tr w:rsidR="00F43FA7" w:rsidRPr="002A5197" w:rsidTr="00FC472F">
        <w:trPr>
          <w:cantSplit/>
        </w:trPr>
        <w:tc>
          <w:tcPr>
            <w:tcW w:w="655" w:type="pct"/>
            <w:vMerge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5" w:type="pct"/>
          </w:tcPr>
          <w:p w:rsidR="00F43FA7" w:rsidRDefault="00F43FA7" w:rsidP="00DE0EE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этап Регионального методического конкурса педагогов ОУ Костромской области в номинации «Методические разработки» (2014г.)</w:t>
            </w:r>
          </w:p>
        </w:tc>
        <w:tc>
          <w:tcPr>
            <w:tcW w:w="444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F43FA7" w:rsidRPr="002A519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pct"/>
          </w:tcPr>
          <w:p w:rsidR="00F43FA7" w:rsidRDefault="00F43FA7" w:rsidP="00DE0EE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</w:t>
            </w:r>
          </w:p>
          <w:p w:rsidR="00F43FA7" w:rsidRDefault="00F43FA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FC472F">
        <w:trPr>
          <w:cantSplit/>
        </w:trPr>
        <w:tc>
          <w:tcPr>
            <w:tcW w:w="6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2895" w:type="pct"/>
          </w:tcPr>
          <w:p w:rsidR="00A5459E" w:rsidRPr="002A5197" w:rsidRDefault="00A5459E" w:rsidP="00FC472F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C6241" w:rsidRDefault="009C6241" w:rsidP="00E547DA">
      <w:pPr>
        <w:jc w:val="both"/>
        <w:rPr>
          <w:rFonts w:ascii="Times New Roman" w:hAnsi="Times New Roman"/>
          <w:szCs w:val="24"/>
        </w:rPr>
        <w:sectPr w:rsidR="009C6241" w:rsidSect="009C6241">
          <w:pgSz w:w="16838" w:h="11906" w:orient="landscape"/>
          <w:pgMar w:top="851" w:right="284" w:bottom="1701" w:left="1134" w:header="709" w:footer="709" w:gutter="0"/>
          <w:cols w:space="708"/>
          <w:docGrid w:linePitch="360"/>
        </w:sectPr>
      </w:pPr>
    </w:p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68672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29"/>
        <w:gridCol w:w="1792"/>
        <w:gridCol w:w="61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0E6570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 xml:space="preserve">2011, 2012,2013, 2014г. </w:t>
            </w:r>
          </w:p>
        </w:tc>
        <w:tc>
          <w:tcPr>
            <w:tcW w:w="2995" w:type="pct"/>
          </w:tcPr>
          <w:p w:rsidR="00CC4876" w:rsidRPr="002A5197" w:rsidRDefault="000E6570" w:rsidP="000E6570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методическое объединение учителей истории и обществознания </w:t>
            </w:r>
            <w:r w:rsidR="00D60679">
              <w:t>Островского района</w:t>
            </w: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D60679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2011, 2012,2013, 2014г.</w:t>
            </w:r>
          </w:p>
        </w:tc>
        <w:tc>
          <w:tcPr>
            <w:tcW w:w="2995" w:type="pct"/>
          </w:tcPr>
          <w:p w:rsidR="000169FD" w:rsidRPr="002A5197" w:rsidRDefault="00D60679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Руководитель школьных социальных проектов «Дарить тепло своих сердец», «Обелиск», «Вместе поможем ветеранам», «Виртуальный музей»</w:t>
            </w: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0E6570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  <w:rPr>
          <w:b/>
        </w:rPr>
      </w:pPr>
      <w:r w:rsidRPr="000E6570">
        <w:rPr>
          <w:b/>
        </w:rPr>
        <w:t>3</w:t>
      </w:r>
      <w:r w:rsidR="00EA044D" w:rsidRPr="000E6570">
        <w:rPr>
          <w:b/>
        </w:rPr>
        <w:t>.</w:t>
      </w:r>
      <w:r w:rsidR="00907188" w:rsidRPr="000E6570">
        <w:rPr>
          <w:b/>
        </w:rPr>
        <w:t>9</w:t>
      </w:r>
      <w:r w:rsidR="00CE111A" w:rsidRPr="000E6570">
        <w:rPr>
          <w:b/>
        </w:rPr>
        <w:t xml:space="preserve">. </w:t>
      </w:r>
      <w:r w:rsidR="00E547DA" w:rsidRPr="000E6570">
        <w:rPr>
          <w:b/>
        </w:rPr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0E6570" w:rsidRDefault="00907188" w:rsidP="00E547DA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0E6570">
        <w:rPr>
          <w:b/>
        </w:rPr>
        <w:t>3.10</w:t>
      </w:r>
      <w:r w:rsidR="00DE09D1" w:rsidRPr="000E6570">
        <w:rPr>
          <w:b/>
        </w:rPr>
        <w:t xml:space="preserve">. </w:t>
      </w:r>
      <w:r w:rsidR="00E547DA" w:rsidRPr="000E6570">
        <w:rPr>
          <w:b/>
        </w:rPr>
        <w:t>Руководство методическим объединением</w:t>
      </w:r>
      <w:r w:rsidRPr="000E6570">
        <w:rPr>
          <w:b/>
        </w:rPr>
        <w:t xml:space="preserve"> в  образовательном учреждении, в муниципальном образовании, в региональной системе образования</w:t>
      </w:r>
      <w:r w:rsidR="007F637E" w:rsidRPr="000E6570">
        <w:rPr>
          <w:b/>
        </w:rPr>
        <w:t>.</w:t>
      </w:r>
    </w:p>
    <w:p w:rsidR="000E6570" w:rsidRDefault="000E6570" w:rsidP="000E6570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-являюсь руководителем МО классных руководителей образовательного учреждения.</w:t>
      </w:r>
    </w:p>
    <w:p w:rsidR="000E6570" w:rsidRPr="000E6570" w:rsidRDefault="000E6570" w:rsidP="000E6570">
      <w:pPr>
        <w:pStyle w:val="a6"/>
        <w:snapToGrid w:val="0"/>
        <w:spacing w:before="0" w:beforeAutospacing="0" w:after="0" w:afterAutospacing="0"/>
        <w:jc w:val="both"/>
        <w:rPr>
          <w:i/>
          <w:iCs/>
          <w:u w:val="single"/>
        </w:rPr>
      </w:pPr>
      <w:r w:rsidRPr="000E6570">
        <w:rPr>
          <w:i/>
          <w:iCs/>
          <w:u w:val="single"/>
        </w:rPr>
        <w:t>Основные задачи МО классных руководителей:</w:t>
      </w:r>
    </w:p>
    <w:p w:rsidR="000E6570" w:rsidRDefault="000E6570" w:rsidP="000E6570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- повышение теоретического, научно-методического уровня  подготовки классных руководителей по вопросам психологии и педагогики воспитательной работы;</w:t>
      </w:r>
    </w:p>
    <w:p w:rsidR="000E6570" w:rsidRDefault="000E6570" w:rsidP="000E6570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- обеспечение выполнения единых принципиальных подходов к воспитанию и социализации учащихся; </w:t>
      </w:r>
    </w:p>
    <w:p w:rsidR="000E6570" w:rsidRDefault="000E6570" w:rsidP="000E6570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-вооружение классных руководителей современными воспитательными технологиями и знанием современных форм и методов работы;</w:t>
      </w:r>
    </w:p>
    <w:p w:rsidR="000E6570" w:rsidRDefault="000E6570" w:rsidP="000E6570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- координирование планирования организации и педагогического анализа воспитательных мероприятий классных коллективов;</w:t>
      </w:r>
    </w:p>
    <w:p w:rsidR="000E6570" w:rsidRDefault="000E6570" w:rsidP="000E6570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- изучение, общение и использование на практике передового педагогического опыта работы классных руководителей; </w:t>
      </w:r>
    </w:p>
    <w:p w:rsidR="000E6570" w:rsidRDefault="000E6570" w:rsidP="000E6570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содействие становлению и развитию системы воспитательной работы классных руководителей.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Pr="00F57D45" w:rsidRDefault="00231C6E" w:rsidP="00231C6E">
      <w:pPr>
        <w:pStyle w:val="a6"/>
        <w:snapToGrid w:val="0"/>
        <w:spacing w:before="0" w:beforeAutospacing="0" w:after="0" w:afterAutospacing="0"/>
        <w:jc w:val="both"/>
        <w:rPr>
          <w:b/>
          <w:iCs/>
        </w:rPr>
      </w:pPr>
      <w:r w:rsidRPr="00F57D45">
        <w:rPr>
          <w:b/>
          <w:iCs/>
        </w:rPr>
        <w:t>3.1</w:t>
      </w:r>
      <w:r w:rsidR="00907188" w:rsidRPr="00F57D45">
        <w:rPr>
          <w:b/>
          <w:iCs/>
        </w:rPr>
        <w:t>1</w:t>
      </w:r>
      <w:r w:rsidRPr="00F57D45">
        <w:rPr>
          <w:b/>
          <w:iCs/>
        </w:rPr>
        <w:t>. Дополнительная аналитическая информация по разделу 3.</w:t>
      </w:r>
    </w:p>
    <w:p w:rsidR="00F57D45" w:rsidRDefault="00766D44" w:rsidP="00F57D45">
      <w:pPr>
        <w:shd w:val="clear" w:color="auto" w:fill="FFFFFF"/>
        <w:spacing w:line="276" w:lineRule="auto"/>
        <w:ind w:right="45"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Проанализировав данные таблиц, можно сделать вывод, что я о</w:t>
      </w:r>
      <w:r w:rsidR="00F57D45">
        <w:rPr>
          <w:rFonts w:ascii="Times New Roman" w:hAnsi="Times New Roman"/>
          <w:color w:val="000000"/>
          <w:szCs w:val="24"/>
        </w:rPr>
        <w:t>бобща</w:t>
      </w:r>
      <w:r>
        <w:rPr>
          <w:rFonts w:ascii="Times New Roman" w:hAnsi="Times New Roman"/>
          <w:color w:val="000000"/>
          <w:szCs w:val="24"/>
        </w:rPr>
        <w:t>ю</w:t>
      </w:r>
      <w:r w:rsidR="00F57D45">
        <w:rPr>
          <w:rFonts w:ascii="Times New Roman" w:hAnsi="Times New Roman"/>
          <w:color w:val="000000"/>
          <w:szCs w:val="24"/>
        </w:rPr>
        <w:t xml:space="preserve"> и распространя</w:t>
      </w:r>
      <w:r>
        <w:rPr>
          <w:rFonts w:ascii="Times New Roman" w:hAnsi="Times New Roman"/>
          <w:color w:val="000000"/>
          <w:szCs w:val="24"/>
        </w:rPr>
        <w:t>ю</w:t>
      </w:r>
      <w:r w:rsidR="00F57D45">
        <w:rPr>
          <w:rFonts w:ascii="Times New Roman" w:hAnsi="Times New Roman"/>
          <w:color w:val="000000"/>
          <w:szCs w:val="24"/>
        </w:rPr>
        <w:t xml:space="preserve"> свой </w:t>
      </w:r>
      <w:r>
        <w:rPr>
          <w:rFonts w:ascii="Times New Roman" w:hAnsi="Times New Roman"/>
          <w:color w:val="000000"/>
          <w:szCs w:val="24"/>
        </w:rPr>
        <w:t xml:space="preserve">педагогический опыт на школьном, муниципальном и региональном уровне. Активно участвую в профессиональных конкурсах, в работе методического объединения. При подготовке материалов на конкурс или выступление перед коллегами, еще раз </w:t>
      </w:r>
      <w:r w:rsidR="00F57D45">
        <w:rPr>
          <w:rFonts w:ascii="Times New Roman" w:hAnsi="Times New Roman"/>
          <w:color w:val="000000"/>
          <w:szCs w:val="24"/>
        </w:rPr>
        <w:t>прорабаты</w:t>
      </w:r>
      <w:r>
        <w:rPr>
          <w:rFonts w:ascii="Times New Roman" w:hAnsi="Times New Roman"/>
          <w:color w:val="000000"/>
          <w:szCs w:val="24"/>
        </w:rPr>
        <w:t>ваю</w:t>
      </w:r>
      <w:r w:rsidR="00F57D45">
        <w:rPr>
          <w:rFonts w:ascii="Times New Roman" w:hAnsi="Times New Roman"/>
          <w:color w:val="000000"/>
          <w:szCs w:val="24"/>
        </w:rPr>
        <w:t xml:space="preserve"> весь</w:t>
      </w:r>
      <w:r>
        <w:rPr>
          <w:rFonts w:ascii="Times New Roman" w:hAnsi="Times New Roman"/>
          <w:color w:val="000000"/>
          <w:szCs w:val="24"/>
        </w:rPr>
        <w:t xml:space="preserve"> наработанный материал, вычленяя главное, расставляя акценты, проверяю</w:t>
      </w:r>
      <w:r w:rsidR="00F57D45">
        <w:rPr>
          <w:rFonts w:ascii="Times New Roman" w:hAnsi="Times New Roman"/>
          <w:color w:val="000000"/>
          <w:szCs w:val="24"/>
        </w:rPr>
        <w:t xml:space="preserve"> себя и свои результаты. Идет процесс осмысления, критического анализа</w:t>
      </w:r>
      <w:r>
        <w:rPr>
          <w:rFonts w:ascii="Times New Roman" w:hAnsi="Times New Roman"/>
          <w:color w:val="000000"/>
          <w:szCs w:val="24"/>
        </w:rPr>
        <w:t>, систематизации наработанного материала</w:t>
      </w:r>
      <w:r w:rsidR="00F57D45">
        <w:rPr>
          <w:rFonts w:ascii="Times New Roman" w:hAnsi="Times New Roman"/>
          <w:color w:val="000000"/>
          <w:szCs w:val="24"/>
        </w:rPr>
        <w:t xml:space="preserve">. </w:t>
      </w:r>
    </w:p>
    <w:p w:rsidR="00766D44" w:rsidRDefault="00F57D45" w:rsidP="00F57D45">
      <w:pPr>
        <w:shd w:val="clear" w:color="auto" w:fill="FFFFFF"/>
        <w:spacing w:line="276" w:lineRule="auto"/>
        <w:ind w:right="45"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Обобщение и распространение опыта считаю важным моментом профессионального роста педагога. </w:t>
      </w:r>
    </w:p>
    <w:p w:rsidR="00766D44" w:rsidRDefault="00766D44">
      <w:pPr>
        <w:spacing w:after="160" w:line="259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br w:type="page"/>
      </w:r>
    </w:p>
    <w:p w:rsidR="009A1223" w:rsidRPr="00766D44" w:rsidRDefault="009A1223" w:rsidP="00FC16DC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ind w:left="0" w:firstLine="426"/>
        <w:jc w:val="both"/>
        <w:rPr>
          <w:b/>
          <w:sz w:val="28"/>
        </w:rPr>
      </w:pPr>
      <w:r w:rsidRPr="00766D44">
        <w:rPr>
          <w:b/>
          <w:sz w:val="28"/>
        </w:rPr>
        <w:lastRenderedPageBreak/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766D44">
        <w:rPr>
          <w:b/>
          <w:sz w:val="28"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654"/>
      </w:tblGrid>
      <w:tr w:rsidR="009A1223" w:rsidRPr="002D2496" w:rsidTr="00366E16">
        <w:tc>
          <w:tcPr>
            <w:tcW w:w="2660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765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366E16">
        <w:trPr>
          <w:trHeight w:val="248"/>
        </w:trPr>
        <w:tc>
          <w:tcPr>
            <w:tcW w:w="2660" w:type="dxa"/>
          </w:tcPr>
          <w:p w:rsidR="009A1223" w:rsidRPr="002D2496" w:rsidRDefault="00276962" w:rsidP="0027696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информационные (компьютерные ) технологии</w:t>
            </w:r>
          </w:p>
        </w:tc>
        <w:tc>
          <w:tcPr>
            <w:tcW w:w="7654" w:type="dxa"/>
          </w:tcPr>
          <w:p w:rsidR="00276962" w:rsidRPr="00276962" w:rsidRDefault="00276962" w:rsidP="0027696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76962">
              <w:rPr>
                <w:rFonts w:ascii="Times New Roman" w:hAnsi="Times New Roman"/>
                <w:szCs w:val="24"/>
              </w:rPr>
              <w:t xml:space="preserve">Использую Интернет-ресурсы, обучающие компьютерные программы и собственные электронные методические разработки. Разработанные мной уроки-презентации, уроки-сайты вызывают большой интерес у учащихся. Мною созданы блоки уроков по культуре России, по народным движениям, истории российской государственности с использованием информационных технологий. Особенно интересными получились такие уроки-презентации как: «Причины и начало Великой Французской буржуазной революции»,  «Церковь и государство в XVI веке», «Дворцовые перевороты», «Ужас XVIII столетия. Движение под предводительством Е. Пугачева», «Раскол».  Мне удается привлечь к участию в разработке обучающих, игровых и контролирующих компьютерных программ учащихся. Например, очень интересные задания к темам «Культура XV-XVI веков», «Смута», «Павел I.» и др. были разработаны ребятами </w:t>
            </w:r>
            <w:r>
              <w:rPr>
                <w:rFonts w:ascii="Times New Roman" w:hAnsi="Times New Roman"/>
                <w:szCs w:val="24"/>
              </w:rPr>
              <w:t>8-9</w:t>
            </w:r>
            <w:r w:rsidRPr="00276962">
              <w:rPr>
                <w:rFonts w:ascii="Times New Roman" w:hAnsi="Times New Roman"/>
                <w:szCs w:val="24"/>
              </w:rPr>
              <w:t xml:space="preserve"> класса. Первые шаги делают ученики 7-8 классов, когда готовят собственные презентации-выступления для семинарских занятий, уроков–конференций, зачетов.</w:t>
            </w:r>
          </w:p>
          <w:p w:rsidR="009A1223" w:rsidRPr="00276962" w:rsidRDefault="00276962" w:rsidP="0027696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76962">
              <w:rPr>
                <w:rFonts w:ascii="Times New Roman" w:hAnsi="Times New Roman"/>
                <w:szCs w:val="24"/>
              </w:rPr>
              <w:t>Благодаря использованию информационных технологий, удается значительно повысить качество знаний учащихся, сделать процесс обучения более интересным, рационально использовать учебное время и т.д.</w:t>
            </w:r>
          </w:p>
        </w:tc>
      </w:tr>
      <w:tr w:rsidR="009A1223" w:rsidRPr="002D2496" w:rsidTr="00366E16">
        <w:tc>
          <w:tcPr>
            <w:tcW w:w="2660" w:type="dxa"/>
          </w:tcPr>
          <w:p w:rsidR="009A1223" w:rsidRPr="002D2496" w:rsidRDefault="00276962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Исследовательский, проектный  методы обучения</w:t>
            </w:r>
          </w:p>
        </w:tc>
        <w:tc>
          <w:tcPr>
            <w:tcW w:w="7654" w:type="dxa"/>
          </w:tcPr>
          <w:p w:rsidR="00276962" w:rsidRPr="00276962" w:rsidRDefault="00276962" w:rsidP="0027696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76962">
              <w:rPr>
                <w:rFonts w:ascii="Times New Roman" w:hAnsi="Times New Roman"/>
                <w:szCs w:val="24"/>
              </w:rPr>
              <w:t xml:space="preserve">Мы с учениками активно занимаемся исследовательской работой. Она требует больших затрат времени и сил, но очень плодотворна, т.к. обычно одновременно решает  образовательные и воспитательные задачи. Происходит формирование таких ключевых компетенций учащихся, как: умение работать по алгоритму, работа в коллективе, умение самостоятельно находить и обрабатывать информацию, критически мыслить, вести цивилизованную дискуссию, давать собственную оценку событиям, а также развитие творческого мышления. В ходе такой работы главной задачей становится не усвоение готовых знаний, а творческая проработка и самостоятельное использование информации, развитие способности оценивать свою деятельность, что способствует формированию целостности, ответственности, развитию и обогащению собственного опыта. </w:t>
            </w:r>
          </w:p>
          <w:p w:rsidR="009A1223" w:rsidRPr="00276962" w:rsidRDefault="00276962" w:rsidP="0027696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76962">
              <w:rPr>
                <w:rFonts w:ascii="Times New Roman" w:hAnsi="Times New Roman"/>
                <w:szCs w:val="24"/>
              </w:rPr>
              <w:t>Так в 20</w:t>
            </w:r>
            <w:r>
              <w:rPr>
                <w:rFonts w:ascii="Times New Roman" w:hAnsi="Times New Roman"/>
                <w:szCs w:val="24"/>
              </w:rPr>
              <w:t>12</w:t>
            </w:r>
            <w:r w:rsidRPr="00276962">
              <w:rPr>
                <w:rFonts w:ascii="Times New Roman" w:hAnsi="Times New Roman"/>
                <w:szCs w:val="24"/>
              </w:rPr>
              <w:t>-20</w:t>
            </w:r>
            <w:r>
              <w:rPr>
                <w:rFonts w:ascii="Times New Roman" w:hAnsi="Times New Roman"/>
                <w:szCs w:val="24"/>
              </w:rPr>
              <w:t>14</w:t>
            </w:r>
            <w:r w:rsidRPr="00276962">
              <w:rPr>
                <w:rFonts w:ascii="Times New Roman" w:hAnsi="Times New Roman"/>
                <w:szCs w:val="24"/>
              </w:rPr>
              <w:t xml:space="preserve"> годах были проведены интересные исследования по темам: «Современные подростки», «Что такое благотворительность и нужна ли она сегодня»</w:t>
            </w:r>
            <w:r>
              <w:rPr>
                <w:rFonts w:ascii="Times New Roman" w:hAnsi="Times New Roman"/>
                <w:szCs w:val="24"/>
              </w:rPr>
              <w:t>, «Семейные ценности» и др</w:t>
            </w:r>
            <w:r w:rsidRPr="00276962">
              <w:rPr>
                <w:rFonts w:ascii="Times New Roman" w:hAnsi="Times New Roman"/>
                <w:szCs w:val="24"/>
              </w:rPr>
              <w:t>. Выводы и предложения, сделанные ребятами в своих работах, стали материалами</w:t>
            </w:r>
            <w:r>
              <w:rPr>
                <w:rFonts w:ascii="Times New Roman" w:hAnsi="Times New Roman"/>
                <w:szCs w:val="24"/>
              </w:rPr>
              <w:t xml:space="preserve"> для обсуждения и на уроках. </w:t>
            </w:r>
            <w:r w:rsidRPr="00276962">
              <w:rPr>
                <w:rFonts w:ascii="Times New Roman" w:hAnsi="Times New Roman"/>
                <w:szCs w:val="24"/>
              </w:rPr>
              <w:t xml:space="preserve">С помощью метода проектов происходит сбор информации для школьного </w:t>
            </w:r>
            <w:r>
              <w:rPr>
                <w:rFonts w:ascii="Times New Roman" w:hAnsi="Times New Roman"/>
                <w:szCs w:val="24"/>
              </w:rPr>
              <w:t>Зала Боевой и трудовой Славы.</w:t>
            </w:r>
            <w:r w:rsidR="00D95790">
              <w:rPr>
                <w:rFonts w:ascii="Times New Roman" w:hAnsi="Times New Roman"/>
                <w:szCs w:val="24"/>
              </w:rPr>
              <w:t xml:space="preserve"> Результаты проектной и исследовательской деятельности учащиеся предоставляют на муниципальных конкурсах, школьных внеклассных мероприятиях.</w:t>
            </w:r>
          </w:p>
        </w:tc>
      </w:tr>
      <w:tr w:rsidR="004A4F36" w:rsidRPr="002D2496" w:rsidTr="00366E16">
        <w:tc>
          <w:tcPr>
            <w:tcW w:w="2660" w:type="dxa"/>
          </w:tcPr>
          <w:p w:rsidR="004A4F36" w:rsidRPr="00784099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>Здоровьесберегающие технологии</w:t>
            </w:r>
          </w:p>
        </w:tc>
        <w:tc>
          <w:tcPr>
            <w:tcW w:w="7654" w:type="dxa"/>
          </w:tcPr>
          <w:p w:rsidR="004A4F36" w:rsidRPr="004A4F36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4A4F36">
              <w:rPr>
                <w:rFonts w:ascii="Times New Roman" w:hAnsi="Times New Roman"/>
                <w:szCs w:val="24"/>
              </w:rPr>
              <w:t>На каждом уроке в любом классе надо проводить физкультминутки.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A4F36">
              <w:rPr>
                <w:rFonts w:ascii="Times New Roman" w:hAnsi="Times New Roman"/>
                <w:szCs w:val="24"/>
              </w:rPr>
              <w:t xml:space="preserve">Необходимо сделать физкультминутку «исторической». Подобрать «свой» текст под каждую тему.   </w:t>
            </w:r>
          </w:p>
          <w:p w:rsidR="004A4F36" w:rsidRPr="004A4F36" w:rsidRDefault="004A4F36" w:rsidP="004A4F36">
            <w:pPr>
              <w:ind w:right="-54"/>
              <w:jc w:val="both"/>
              <w:rPr>
                <w:rFonts w:ascii="Times New Roman" w:hAnsi="Times New Roman"/>
                <w:i/>
                <w:szCs w:val="24"/>
                <w:u w:val="single"/>
              </w:rPr>
            </w:pPr>
            <w:r w:rsidRPr="004A4F36">
              <w:rPr>
                <w:rFonts w:ascii="Times New Roman" w:hAnsi="Times New Roman"/>
                <w:i/>
                <w:szCs w:val="24"/>
                <w:u w:val="single"/>
              </w:rPr>
              <w:t>Примеры физкультминуток на уроках истории:</w:t>
            </w:r>
          </w:p>
          <w:p w:rsidR="004A4F36" w:rsidRPr="004A4F36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A4F36">
              <w:rPr>
                <w:rFonts w:ascii="Times New Roman" w:hAnsi="Times New Roman"/>
                <w:szCs w:val="24"/>
                <w:u w:val="single"/>
              </w:rPr>
              <w:lastRenderedPageBreak/>
              <w:t>Урок по истории Древнего мира  «Древнее Двуречье»</w:t>
            </w:r>
          </w:p>
          <w:p w:rsidR="004A4F36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4A4F36">
              <w:rPr>
                <w:rFonts w:ascii="Times New Roman" w:hAnsi="Times New Roman"/>
                <w:szCs w:val="24"/>
              </w:rPr>
              <w:t>Учитель: Ребята, давайте, попробуем «оживить» хвалебную песню древне шумерской богини плодородия Иштар, заменяя некоторые слова движениями.</w:t>
            </w:r>
          </w:p>
          <w:p w:rsidR="004A4F36" w:rsidRPr="004A4F36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4A4F36">
              <w:rPr>
                <w:rFonts w:ascii="Times New Roman" w:hAnsi="Times New Roman"/>
                <w:szCs w:val="24"/>
                <w:u w:val="single"/>
              </w:rPr>
              <w:t>Урок по истории Древней Греции «Олимпийские игры в древности</w:t>
            </w:r>
          </w:p>
          <w:p w:rsidR="004A4F36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4A4F36">
              <w:rPr>
                <w:rFonts w:ascii="Times New Roman" w:hAnsi="Times New Roman"/>
                <w:szCs w:val="24"/>
              </w:rPr>
              <w:t>Учитель: В Древней Греции, перед тем как начать состязания, атлеты проводили разминку, давайте встанем и разомнемся.</w:t>
            </w:r>
          </w:p>
          <w:p w:rsidR="004A4F36" w:rsidRPr="004A4F36" w:rsidRDefault="004A4F36" w:rsidP="004A4F36">
            <w:pPr>
              <w:ind w:right="-54" w:firstLine="459"/>
              <w:jc w:val="both"/>
              <w:rPr>
                <w:rFonts w:ascii="Times New Roman" w:hAnsi="Times New Roman"/>
                <w:szCs w:val="24"/>
              </w:rPr>
            </w:pPr>
            <w:r w:rsidRPr="004A4F36">
              <w:rPr>
                <w:rFonts w:ascii="Times New Roman" w:hAnsi="Times New Roman"/>
                <w:szCs w:val="24"/>
              </w:rPr>
              <w:t>Во избежание усталости учащихся следует чередовать различные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обучающихся. Необходимо организовывать выполнение разноуровневых заданий, индивидуально дозируя объём учебной нагрузки. Различные тестовые задания с выбором ответа, с открытым ответом; задания на перегруппировку; на распознавание ошибок, на поиск ошибок позволяют избежать монотонности на уроке.</w:t>
            </w:r>
          </w:p>
          <w:p w:rsidR="004A4F36" w:rsidRPr="004A4F36" w:rsidRDefault="004A4F36" w:rsidP="004A4F36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Другой</w:t>
            </w:r>
            <w:r w:rsidRPr="004A4F36">
              <w:rPr>
                <w:rFonts w:ascii="Times New Roman" w:hAnsi="Times New Roman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Cs w:val="24"/>
              </w:rPr>
              <w:t>ой</w:t>
            </w:r>
            <w:r w:rsidRPr="004A4F36">
              <w:rPr>
                <w:rFonts w:ascii="Times New Roman" w:hAnsi="Times New Roman"/>
                <w:szCs w:val="24"/>
              </w:rPr>
              <w:t xml:space="preserve"> двигательной активности являются ролевые игры на уроках, «инсценирование» исторических сюжетов и поиск решений исторических и обществоведческих задач, работа в группах, когда обучающиеся двигаются, пересаживаются во время занятия.</w:t>
            </w:r>
          </w:p>
          <w:p w:rsidR="004A4F36" w:rsidRPr="004A4F36" w:rsidRDefault="004A4F36" w:rsidP="004A4F36">
            <w:pPr>
              <w:ind w:right="-54"/>
              <w:jc w:val="both"/>
              <w:rPr>
                <w:rFonts w:ascii="Times New Roman" w:hAnsi="Times New Roman"/>
                <w:i/>
                <w:szCs w:val="24"/>
                <w:u w:val="single"/>
              </w:rPr>
            </w:pPr>
            <w:r w:rsidRPr="004A4F36">
              <w:rPr>
                <w:rFonts w:ascii="Times New Roman" w:hAnsi="Times New Roman"/>
                <w:i/>
                <w:szCs w:val="24"/>
                <w:u w:val="single"/>
              </w:rPr>
              <w:t>Примеры игровых моментов на уроках истории и обществознания</w:t>
            </w:r>
          </w:p>
          <w:p w:rsidR="004A4F36" w:rsidRDefault="00366E16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4A4F36" w:rsidRPr="004A4F36">
              <w:rPr>
                <w:rFonts w:ascii="Times New Roman" w:hAnsi="Times New Roman"/>
                <w:szCs w:val="24"/>
              </w:rPr>
              <w:t>Игра-лото «География Смутного времени»</w:t>
            </w:r>
            <w:r w:rsidR="004A4F36">
              <w:rPr>
                <w:rFonts w:ascii="Times New Roman" w:hAnsi="Times New Roman"/>
                <w:szCs w:val="24"/>
              </w:rPr>
              <w:t xml:space="preserve">, </w:t>
            </w:r>
            <w:r w:rsidR="004A4F36" w:rsidRPr="004A4F36">
              <w:rPr>
                <w:rFonts w:ascii="Times New Roman" w:hAnsi="Times New Roman"/>
                <w:szCs w:val="24"/>
              </w:rPr>
              <w:t>урок истории по теме «Смутное время» (7 кл.)</w:t>
            </w:r>
          </w:p>
          <w:p w:rsidR="00366E16" w:rsidRDefault="00366E16" w:rsidP="00366E1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366E16">
              <w:rPr>
                <w:rFonts w:ascii="Times New Roman" w:hAnsi="Times New Roman"/>
                <w:szCs w:val="24"/>
              </w:rPr>
              <w:t>Ситуативная игра «Голосование»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366E16">
              <w:rPr>
                <w:rFonts w:ascii="Times New Roman" w:hAnsi="Times New Roman"/>
                <w:szCs w:val="24"/>
              </w:rPr>
              <w:t>урок обществознания по теме «Гражданин. Участие граждан в политической жизни общества»</w:t>
            </w:r>
          </w:p>
          <w:p w:rsidR="00366E16" w:rsidRPr="00366E16" w:rsidRDefault="00366E16" w:rsidP="00366E16">
            <w:pPr>
              <w:ind w:right="-54" w:firstLine="459"/>
              <w:jc w:val="both"/>
              <w:rPr>
                <w:rFonts w:ascii="Times New Roman" w:hAnsi="Times New Roman"/>
                <w:szCs w:val="24"/>
              </w:rPr>
            </w:pPr>
            <w:r w:rsidRPr="00366E16">
              <w:rPr>
                <w:rFonts w:ascii="Times New Roman" w:hAnsi="Times New Roman"/>
                <w:szCs w:val="24"/>
              </w:rPr>
              <w:t xml:space="preserve">С целью пропаганды здорового образа жизни на уроках обществознания </w:t>
            </w:r>
            <w:r>
              <w:rPr>
                <w:rFonts w:ascii="Times New Roman" w:hAnsi="Times New Roman"/>
                <w:szCs w:val="24"/>
              </w:rPr>
              <w:t>провожу</w:t>
            </w:r>
            <w:r w:rsidRPr="00366E16">
              <w:rPr>
                <w:rFonts w:ascii="Times New Roman" w:hAnsi="Times New Roman"/>
                <w:szCs w:val="24"/>
              </w:rPr>
              <w:t>:</w:t>
            </w:r>
          </w:p>
          <w:p w:rsidR="00366E16" w:rsidRPr="004A4F36" w:rsidRDefault="00366E16" w:rsidP="00366E1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366E16">
              <w:rPr>
                <w:rFonts w:ascii="Times New Roman" w:hAnsi="Times New Roman"/>
                <w:szCs w:val="24"/>
              </w:rPr>
              <w:t>Занятия по темам: «Молодёжь за здоровый образ жизни», «Береги здоровье смолоду», «Глобальные проблемы человечества». Конкурсы рисунков, плакатов, газет на тему «Здоровое поколение», «Мы за здоровый образ жизни», «Скажем «нет» нездоровым привычкам». Акции «Нет — нецензурным словам», «Нет — наркотикам», «Нет – курению», «Нет – СПИДу», «Доброта спасёт мир».</w:t>
            </w:r>
          </w:p>
        </w:tc>
      </w:tr>
      <w:tr w:rsidR="004A4F36" w:rsidRPr="002D2496" w:rsidTr="00366E16">
        <w:tc>
          <w:tcPr>
            <w:tcW w:w="2660" w:type="dxa"/>
          </w:tcPr>
          <w:p w:rsidR="004A4F36" w:rsidRPr="002D2496" w:rsidRDefault="005A42A1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lastRenderedPageBreak/>
              <w:t>Проблемное обучение</w:t>
            </w:r>
          </w:p>
        </w:tc>
        <w:tc>
          <w:tcPr>
            <w:tcW w:w="7654" w:type="dxa"/>
          </w:tcPr>
          <w:p w:rsidR="005A42A1" w:rsidRDefault="005A42A1" w:rsidP="005A42A1">
            <w:pPr>
              <w:ind w:right="355" w:firstLine="708"/>
              <w:jc w:val="both"/>
              <w:rPr>
                <w:rStyle w:val="dash041e005f0431005f044b005f0447005f043d005f044b005f0439005f005fchar1char1"/>
              </w:rPr>
            </w:pPr>
            <w:r w:rsidRPr="00360493">
              <w:rPr>
                <w:rStyle w:val="dash041e005f0431005f044b005f0447005f043d005f044b005f0439005f005fchar1char1"/>
              </w:rPr>
              <w:t xml:space="preserve">Для того чтобы сформировать устойчивую мотивацию и познавательный интерес к теме и предмету в целом, каждый урок открытия нового знания построен с использованием </w:t>
            </w:r>
            <w:r>
              <w:rPr>
                <w:rStyle w:val="dash041e005f0431005f044b005f0447005f043d005f044b005f0439005f005fchar1char1"/>
              </w:rPr>
              <w:t>технологии</w:t>
            </w:r>
            <w:r w:rsidRPr="00360493">
              <w:rPr>
                <w:rStyle w:val="dash041e005f0431005f044b005f0447005f043d005f044b005f0439005f005fchar1char1"/>
              </w:rPr>
              <w:t xml:space="preserve"> проблемного диалога</w:t>
            </w:r>
            <w:r>
              <w:rPr>
                <w:rStyle w:val="dash041e005f0431005f044b005f0447005f043d005f044b005f0439005f005fchar1char1"/>
              </w:rPr>
              <w:t xml:space="preserve">. </w:t>
            </w:r>
            <w:r w:rsidRPr="005A42A1">
              <w:rPr>
                <w:rStyle w:val="dash041e005f0431005f044b005f0447005f043d005f044b005f0439005f005fchar1char1"/>
              </w:rPr>
              <w:t>Она позволяет поддерживать интерес к уроку, дети самостоятельно формулируют проблему, выдвигают гипотезы, строят планы, открывают новое знание, делают выводы. Роль педагога заключается в организации, координации и корректировке действий учащихся. Самое главное и одновременного самое трудное это создать проблемную ситуацию  на уроке.  Для себя я выделяю следующие приемы создания проблемной ситуации:</w:t>
            </w:r>
          </w:p>
          <w:p w:rsidR="005A42A1" w:rsidRDefault="005A42A1" w:rsidP="005A42A1">
            <w:pPr>
              <w:ind w:right="355"/>
              <w:jc w:val="both"/>
              <w:rPr>
                <w:rStyle w:val="dash041e005f0431005f044b005f0447005f043d005f044b005f0439005f005fchar1char1"/>
              </w:rPr>
            </w:pPr>
            <w:r w:rsidRPr="005A42A1">
              <w:rPr>
                <w:rStyle w:val="dash041e005f0431005f044b005f0447005f043d005f044b005f0439005f005fchar1char1"/>
              </w:rPr>
              <w:t>1.</w:t>
            </w:r>
            <w:r w:rsidRPr="005A42A1">
              <w:rPr>
                <w:rStyle w:val="dash041e005f0431005f044b005f0447005f043d005f044b005f0439005f005fchar1char1"/>
              </w:rPr>
              <w:tab/>
              <w:t>Предоставить уч</w:t>
            </w:r>
            <w:r>
              <w:rPr>
                <w:rStyle w:val="dash041e005f0431005f044b005f0447005f043d005f044b005f0439005f005fchar1char1"/>
              </w:rPr>
              <w:t xml:space="preserve">ащимся два противоречивых факта. </w:t>
            </w:r>
            <w:r w:rsidRPr="005A42A1">
              <w:rPr>
                <w:rStyle w:val="dash041e005f0431005f044b005f0447005f043d005f044b005f0439005f005fchar1char1"/>
              </w:rPr>
              <w:t>Например, различные точки зрения п</w:t>
            </w:r>
            <w:r>
              <w:rPr>
                <w:rStyle w:val="dash041e005f0431005f044b005f0447005f043d005f044b005f0439005f005fchar1char1"/>
              </w:rPr>
              <w:t>ри оценки исторической личности, р</w:t>
            </w:r>
            <w:r w:rsidRPr="005A42A1">
              <w:rPr>
                <w:rStyle w:val="dash041e005f0431005f044b005f0447005f043d005f044b005f0439005f005fchar1char1"/>
              </w:rPr>
              <w:t>азличные точки зрения при оценке исторических событий</w:t>
            </w:r>
            <w:r>
              <w:rPr>
                <w:rStyle w:val="dash041e005f0431005f044b005f0447005f043d005f044b005f0439005f005fchar1char1"/>
              </w:rPr>
              <w:t>.</w:t>
            </w:r>
          </w:p>
          <w:p w:rsidR="005A42A1" w:rsidRDefault="005A42A1" w:rsidP="005A42A1">
            <w:pPr>
              <w:ind w:right="355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2.</w:t>
            </w:r>
            <w:r>
              <w:t xml:space="preserve"> </w:t>
            </w:r>
            <w:r w:rsidRPr="005A42A1">
              <w:rPr>
                <w:rStyle w:val="dash041e005f0431005f044b005f0447005f043d005f044b005f0439005f005fchar1char1"/>
              </w:rPr>
              <w:t>Проблемную ситуацию можно созда</w:t>
            </w:r>
            <w:r>
              <w:rPr>
                <w:rStyle w:val="dash041e005f0431005f044b005f0447005f043d005f044b005f0439005f005fchar1char1"/>
              </w:rPr>
              <w:t>ть с помощью исторической карты.</w:t>
            </w:r>
          </w:p>
          <w:p w:rsidR="005A42A1" w:rsidRDefault="005A42A1" w:rsidP="005A42A1">
            <w:pPr>
              <w:ind w:right="355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3. </w:t>
            </w:r>
            <w:r w:rsidRPr="005A42A1">
              <w:rPr>
                <w:rStyle w:val="dash041e005f0431005f044b005f0447005f043d005f044b005f0439005f005fchar1char1"/>
              </w:rPr>
              <w:t>Предложить учащимся для анализа данные сравнительных таблиц (развитие стран в начале 20 века)</w:t>
            </w:r>
          </w:p>
          <w:p w:rsidR="005A42A1" w:rsidRPr="00360493" w:rsidRDefault="005A42A1" w:rsidP="005A42A1">
            <w:pPr>
              <w:ind w:right="355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4. </w:t>
            </w:r>
            <w:r w:rsidRPr="005A42A1">
              <w:rPr>
                <w:rStyle w:val="dash041e005f0431005f044b005f0447005f043d005f044b005f0439005f005fchar1char1"/>
              </w:rPr>
              <w:t>Проблемную ситуацию можно создать с помощью иллюстраций, сравнивая два памятника архитектуры.</w:t>
            </w:r>
          </w:p>
          <w:p w:rsidR="004A4F36" w:rsidRPr="004A4F36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4F36" w:rsidRPr="002D2496" w:rsidTr="00366E16">
        <w:tc>
          <w:tcPr>
            <w:tcW w:w="2660" w:type="dxa"/>
          </w:tcPr>
          <w:p w:rsidR="004A4F36" w:rsidRPr="002D2496" w:rsidRDefault="005A42A1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>Развитие «Критического мышления»</w:t>
            </w:r>
          </w:p>
        </w:tc>
        <w:tc>
          <w:tcPr>
            <w:tcW w:w="7654" w:type="dxa"/>
          </w:tcPr>
          <w:p w:rsidR="005A42A1" w:rsidRPr="005A42A1" w:rsidRDefault="005A42A1" w:rsidP="000F5377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5A42A1">
              <w:rPr>
                <w:rFonts w:ascii="Times New Roman" w:hAnsi="Times New Roman"/>
                <w:szCs w:val="24"/>
              </w:rPr>
              <w:t xml:space="preserve">Развитие критического мышления ориентировано на выработку таких качеств личности, как рефлективность, самостоятельность, толерантность, ответственность за собственный выбор и результаты </w:t>
            </w:r>
            <w:r w:rsidRPr="005A42A1">
              <w:rPr>
                <w:rFonts w:ascii="Times New Roman" w:hAnsi="Times New Roman"/>
                <w:szCs w:val="24"/>
              </w:rPr>
              <w:lastRenderedPageBreak/>
              <w:t xml:space="preserve">своей деятельности. </w:t>
            </w:r>
          </w:p>
          <w:p w:rsidR="000F5377" w:rsidRDefault="005A42A1" w:rsidP="000F5377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5A42A1">
              <w:rPr>
                <w:rFonts w:ascii="Times New Roman" w:hAnsi="Times New Roman"/>
                <w:szCs w:val="24"/>
              </w:rPr>
              <w:t xml:space="preserve">На своих уроках я часто применяю отдельные приёмы технологии  развития критического </w:t>
            </w:r>
            <w:r w:rsidR="000F5377">
              <w:rPr>
                <w:rFonts w:ascii="Times New Roman" w:hAnsi="Times New Roman"/>
                <w:szCs w:val="24"/>
              </w:rPr>
              <w:t xml:space="preserve">мышления через чтение и письмо. </w:t>
            </w:r>
          </w:p>
          <w:p w:rsidR="000F5377" w:rsidRDefault="005A42A1" w:rsidP="000F5377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5A42A1">
              <w:rPr>
                <w:rFonts w:ascii="Times New Roman" w:hAnsi="Times New Roman"/>
                <w:szCs w:val="24"/>
              </w:rPr>
              <w:t xml:space="preserve">Одним из них является  ИНСЕРТ - маркировка текста значками по мере его чтения. В процессе чтения текста ученик карандашом или маркером делает пометки на полях: “V” - уже знал, «+»- новое,  «-» - думал иначе, «?»- не понял, есть вопросы.  Этот приём можно использовать при работе с текстом исторического источника. В </w:t>
            </w:r>
            <w:r w:rsidR="000F5377">
              <w:rPr>
                <w:rFonts w:ascii="Times New Roman" w:hAnsi="Times New Roman"/>
                <w:szCs w:val="24"/>
              </w:rPr>
              <w:t>6</w:t>
            </w:r>
            <w:r w:rsidRPr="005A42A1">
              <w:rPr>
                <w:rFonts w:ascii="Times New Roman" w:hAnsi="Times New Roman"/>
                <w:szCs w:val="24"/>
              </w:rPr>
              <w:t xml:space="preserve"> классе учащиеся при изучении темы «Восточные славяне в древности» при работе с текстом летописи  «Повесть временных лет» узнают о территории расселения восточных славян, о религии, хозяйстве. Так как первое знакомство  с этим источником происходит </w:t>
            </w:r>
            <w:r w:rsidR="000F5377">
              <w:rPr>
                <w:rFonts w:ascii="Times New Roman" w:hAnsi="Times New Roman"/>
                <w:szCs w:val="24"/>
              </w:rPr>
              <w:t>начальных классах в 6</w:t>
            </w:r>
            <w:r w:rsidR="000F5377" w:rsidRPr="005A42A1">
              <w:rPr>
                <w:rFonts w:ascii="Times New Roman" w:hAnsi="Times New Roman"/>
                <w:szCs w:val="24"/>
              </w:rPr>
              <w:t xml:space="preserve"> классе</w:t>
            </w:r>
            <w:r w:rsidRPr="005A42A1">
              <w:rPr>
                <w:rFonts w:ascii="Times New Roman" w:hAnsi="Times New Roman"/>
                <w:szCs w:val="24"/>
              </w:rPr>
              <w:t>, используя условные значки можно проверить свои предположения («v»), осознать новые знания («+»), исправить неверные предположения («-»), пробудить дальнейший интерес к теме («?»). Учитель выступает в роли помощника, комментируя непонятные отрывки текста, отвечая на вопросы учеников.</w:t>
            </w:r>
          </w:p>
          <w:p w:rsidR="004A4F36" w:rsidRPr="004A4F36" w:rsidRDefault="005A42A1" w:rsidP="000F5377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5A42A1">
              <w:rPr>
                <w:rFonts w:ascii="Times New Roman" w:hAnsi="Times New Roman"/>
                <w:szCs w:val="24"/>
              </w:rPr>
              <w:t>Приём графического  оформления текста. Это сводная таблица: «Плюс. Минус. Интересно» (ПМИ) Соответствующие знаки ставят прямо в тексте учебника или заполняют таблицу. Например, разбирая тему «Россия в  XVII веке. Правление Алексея Михайловича» получилась такая таблица</w:t>
            </w:r>
          </w:p>
        </w:tc>
      </w:tr>
      <w:tr w:rsidR="004A4F36" w:rsidRPr="002D2496" w:rsidTr="00366E16">
        <w:tc>
          <w:tcPr>
            <w:tcW w:w="2660" w:type="dxa"/>
          </w:tcPr>
          <w:p w:rsidR="004A4F36" w:rsidRPr="002D2496" w:rsidRDefault="000F5377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lastRenderedPageBreak/>
              <w:t>Применение коллективного способа обучения на уроках истории</w:t>
            </w:r>
          </w:p>
        </w:tc>
        <w:tc>
          <w:tcPr>
            <w:tcW w:w="7654" w:type="dxa"/>
          </w:tcPr>
          <w:p w:rsidR="000F5377" w:rsidRPr="000F5377" w:rsidRDefault="000F5377" w:rsidP="000F5377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t>Подобные уроки были проведены мною в 5-х, 8-х классах. Например, урок в 5-м классе по теме “Появление неравенства и знати у древних людей”. Учитывая возрастные особенности детей, у них не было задания заранее выучить материал. Ребята учили параграф самостоятельно по рядам: пункт первый – третий ряд, пункт второй – первый ряд, пункт третий – второй ряд. Этому был посвящен первый урок. Второй урок дети работали в парах сменного состава. Каждый из них должен был рассказать выученную часть параграфа хотя бы двум одноклассникам и с помощью товарищей выучить оставшиеся две темы.</w:t>
            </w:r>
          </w:p>
          <w:p w:rsidR="00B94D41" w:rsidRDefault="000F5377" w:rsidP="00B94D41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t>Очень интересно наблюдать за работой учеников в парах сменного состава, явно видно, что практически всем нравится выступать в роли учителя. Дети чувствуют себя на таких уроках легко, раскованно, каждый из них ощущает ответственность за свои действия и стремится к достижению поставленной перед ним цели.</w:t>
            </w:r>
          </w:p>
          <w:p w:rsidR="00B94D41" w:rsidRDefault="000F5377" w:rsidP="00B94D41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t>Применением КСО на уроках истории, выполняются сразу несколько принципов урока в</w:t>
            </w:r>
            <w:r w:rsidR="00B94D41">
              <w:rPr>
                <w:rFonts w:ascii="Times New Roman" w:hAnsi="Times New Roman"/>
                <w:szCs w:val="24"/>
              </w:rPr>
              <w:t xml:space="preserve"> системе развивающего обучения:</w:t>
            </w:r>
          </w:p>
          <w:p w:rsidR="00B94D41" w:rsidRDefault="000F5377" w:rsidP="00B94D41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t>1) принцип доверия и расширения полномочий (</w:t>
            </w:r>
            <w:r w:rsidR="00B94D41">
              <w:rPr>
                <w:rFonts w:ascii="Times New Roman" w:hAnsi="Times New Roman"/>
                <w:szCs w:val="24"/>
              </w:rPr>
              <w:t>дети выступают в роли учителя);</w:t>
            </w:r>
          </w:p>
          <w:p w:rsidR="00B94D41" w:rsidRDefault="000F5377" w:rsidP="00B94D41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t>2) принцип гласности учета и контроля (на таких уроках обычно вывешиваем открытый лист – экран, куда каждый вносит или отмечает, чт</w:t>
            </w:r>
            <w:r w:rsidR="00B94D41">
              <w:rPr>
                <w:rFonts w:ascii="Times New Roman" w:hAnsi="Times New Roman"/>
                <w:szCs w:val="24"/>
              </w:rPr>
              <w:t>о он выучил с помощью другого);</w:t>
            </w:r>
          </w:p>
          <w:p w:rsidR="00B94D41" w:rsidRDefault="000F5377" w:rsidP="00B94D41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t>3) принцип дифференциации (разные по сложности задания для групп, в которых проходит ра</w:t>
            </w:r>
            <w:r w:rsidR="00B94D41">
              <w:rPr>
                <w:rFonts w:ascii="Times New Roman" w:hAnsi="Times New Roman"/>
                <w:szCs w:val="24"/>
              </w:rPr>
              <w:t>бота в парах сменного состава);</w:t>
            </w:r>
          </w:p>
          <w:p w:rsidR="00B94D41" w:rsidRDefault="000F5377" w:rsidP="00B94D41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t>4) принцип свободного выбора (ученик может выбирать любую форму проверки знаний: некоторые чересчур сте</w:t>
            </w:r>
            <w:r w:rsidR="00B94D41">
              <w:rPr>
                <w:rFonts w:ascii="Times New Roman" w:hAnsi="Times New Roman"/>
                <w:szCs w:val="24"/>
              </w:rPr>
              <w:t>снительные подходят к учителю);</w:t>
            </w:r>
          </w:p>
          <w:p w:rsidR="000F5377" w:rsidRPr="000F5377" w:rsidRDefault="000F5377" w:rsidP="00B94D41">
            <w:pPr>
              <w:ind w:right="-54" w:firstLine="601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t>5) принцип полного самостоятельного освоения учебного материала.</w:t>
            </w:r>
          </w:p>
          <w:p w:rsidR="000F5377" w:rsidRPr="000F5377" w:rsidRDefault="000F5377" w:rsidP="000F5377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  <w:p w:rsidR="004A4F36" w:rsidRPr="004A4F36" w:rsidRDefault="000F5377" w:rsidP="00B94D41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0F5377">
              <w:rPr>
                <w:rFonts w:ascii="Times New Roman" w:hAnsi="Times New Roman"/>
                <w:szCs w:val="24"/>
              </w:rPr>
              <w:t>Актуальность коллективного способа обучения определяется тем, что она</w:t>
            </w:r>
            <w:r w:rsidR="00B94D41">
              <w:rPr>
                <w:rFonts w:ascii="Times New Roman" w:hAnsi="Times New Roman"/>
                <w:szCs w:val="24"/>
              </w:rPr>
              <w:t xml:space="preserve"> д</w:t>
            </w:r>
            <w:r w:rsidRPr="000F5377">
              <w:rPr>
                <w:rFonts w:ascii="Times New Roman" w:hAnsi="Times New Roman"/>
                <w:szCs w:val="24"/>
              </w:rPr>
              <w:t>елает каждого ученика на уроке активным участником, главным действующим лицом. Дети, общаясь друг с другом, учатся объяснять и рассуждать, слушать и понимать.</w:t>
            </w:r>
          </w:p>
        </w:tc>
      </w:tr>
      <w:tr w:rsidR="004A4F36" w:rsidRPr="002D2496" w:rsidTr="00366E16">
        <w:tc>
          <w:tcPr>
            <w:tcW w:w="2660" w:type="dxa"/>
          </w:tcPr>
          <w:p w:rsidR="00BE2585" w:rsidRPr="00BE2585" w:rsidRDefault="00BE2585" w:rsidP="00BE2585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BE2585">
              <w:rPr>
                <w:rFonts w:ascii="Times New Roman" w:hAnsi="Times New Roman"/>
                <w:szCs w:val="24"/>
              </w:rPr>
              <w:t xml:space="preserve">Разработка цифровых образовательных </w:t>
            </w:r>
            <w:r w:rsidRPr="00BE2585">
              <w:rPr>
                <w:rFonts w:ascii="Times New Roman" w:hAnsi="Times New Roman"/>
                <w:szCs w:val="24"/>
              </w:rPr>
              <w:lastRenderedPageBreak/>
              <w:t xml:space="preserve">ресурсов. </w:t>
            </w:r>
          </w:p>
          <w:p w:rsidR="004A4F36" w:rsidRPr="002D2496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:rsidR="00BE2585" w:rsidRPr="00BE2585" w:rsidRDefault="00BE2585" w:rsidP="00BE2585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BE2585">
              <w:rPr>
                <w:rFonts w:ascii="Times New Roman" w:hAnsi="Times New Roman"/>
                <w:szCs w:val="24"/>
              </w:rPr>
              <w:lastRenderedPageBreak/>
              <w:t xml:space="preserve">Мною разработаны и используются следующие электронные ресурсы: </w:t>
            </w:r>
          </w:p>
          <w:p w:rsidR="00BE2585" w:rsidRDefault="00BE2585" w:rsidP="00BE2585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-уроки истории и обществознания</w:t>
            </w:r>
            <w:r w:rsidRPr="00BE2585">
              <w:rPr>
                <w:rFonts w:ascii="Times New Roman" w:hAnsi="Times New Roman"/>
                <w:szCs w:val="24"/>
              </w:rPr>
              <w:t xml:space="preserve"> </w:t>
            </w:r>
          </w:p>
          <w:p w:rsidR="00BE2585" w:rsidRDefault="00BE2585" w:rsidP="00BE2585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 компьютерные тесты</w:t>
            </w:r>
          </w:p>
          <w:p w:rsidR="004A4F36" w:rsidRPr="004A4F36" w:rsidRDefault="00BE2585" w:rsidP="00BE2585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BE2585">
              <w:rPr>
                <w:rFonts w:ascii="Times New Roman" w:hAnsi="Times New Roman"/>
                <w:szCs w:val="24"/>
              </w:rPr>
              <w:t>компьютерные уроки-презентации: «Причины и начало Великой Французской буржуазной революции»,  «Церковь и государство в XVI веке, «Дворцовые перевороты», «Ужас XVIII столетия. Движение под предводительством Е. Пугачева», «Раскол</w:t>
            </w:r>
            <w:r>
              <w:rPr>
                <w:rFonts w:ascii="Times New Roman" w:hAnsi="Times New Roman"/>
                <w:szCs w:val="24"/>
              </w:rPr>
              <w:t>», «Культура XV-XVI веков» и др. Также на урока я пользуюсь и готовыми ЭОР и ЦОР скаченные из сети Интернет.</w:t>
            </w:r>
          </w:p>
        </w:tc>
      </w:tr>
      <w:tr w:rsidR="004A4F36" w:rsidRPr="002D2496" w:rsidTr="00366E16">
        <w:tc>
          <w:tcPr>
            <w:tcW w:w="2660" w:type="dxa"/>
          </w:tcPr>
          <w:p w:rsidR="004A4F36" w:rsidRPr="002D2496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:rsidR="004A4F36" w:rsidRPr="004A4F36" w:rsidRDefault="004A4F36" w:rsidP="004A4F3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E2585" w:rsidRPr="00BE2585" w:rsidRDefault="00BE2585" w:rsidP="00BE2585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BE2585">
        <w:rPr>
          <w:rFonts w:ascii="Times New Roman" w:hAnsi="Times New Roman"/>
          <w:szCs w:val="24"/>
        </w:rPr>
        <w:t>Анализируя опыт работы по использованию современных педтехнологий в учебно-воспитательном процессе можно с уверенностью сказать, что их применение позволяет:</w:t>
      </w:r>
    </w:p>
    <w:p w:rsidR="00BE2585" w:rsidRPr="00BE2585" w:rsidRDefault="00BE2585" w:rsidP="00BE2585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BE2585">
        <w:rPr>
          <w:rFonts w:ascii="Times New Roman" w:hAnsi="Times New Roman"/>
          <w:szCs w:val="24"/>
        </w:rPr>
        <w:t>•</w:t>
      </w:r>
      <w:r w:rsidRPr="00BE2585">
        <w:rPr>
          <w:rFonts w:ascii="Times New Roman" w:hAnsi="Times New Roman"/>
          <w:szCs w:val="24"/>
        </w:rPr>
        <w:tab/>
        <w:t>активизировать познавательную деятельность учащихся;</w:t>
      </w:r>
    </w:p>
    <w:p w:rsidR="00BE2585" w:rsidRPr="00BE2585" w:rsidRDefault="00BE2585" w:rsidP="00BE2585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BE2585">
        <w:rPr>
          <w:rFonts w:ascii="Times New Roman" w:hAnsi="Times New Roman"/>
          <w:szCs w:val="24"/>
        </w:rPr>
        <w:t>•</w:t>
      </w:r>
      <w:r w:rsidRPr="00BE2585">
        <w:rPr>
          <w:rFonts w:ascii="Times New Roman" w:hAnsi="Times New Roman"/>
          <w:szCs w:val="24"/>
        </w:rPr>
        <w:tab/>
        <w:t>обеспечить высокую степень дифференциации обучения;</w:t>
      </w:r>
    </w:p>
    <w:p w:rsidR="00BE2585" w:rsidRPr="00BE2585" w:rsidRDefault="00BE2585" w:rsidP="00BE2585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BE2585">
        <w:rPr>
          <w:rFonts w:ascii="Times New Roman" w:hAnsi="Times New Roman"/>
          <w:szCs w:val="24"/>
        </w:rPr>
        <w:t>•</w:t>
      </w:r>
      <w:r w:rsidRPr="00BE2585">
        <w:rPr>
          <w:rFonts w:ascii="Times New Roman" w:hAnsi="Times New Roman"/>
          <w:szCs w:val="24"/>
        </w:rPr>
        <w:tab/>
        <w:t>повысить объём выполняемой работы на уроке;</w:t>
      </w:r>
    </w:p>
    <w:p w:rsidR="00BE2585" w:rsidRPr="00BE2585" w:rsidRDefault="00BE2585" w:rsidP="00BE2585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BE2585">
        <w:rPr>
          <w:rFonts w:ascii="Times New Roman" w:hAnsi="Times New Roman"/>
          <w:szCs w:val="24"/>
        </w:rPr>
        <w:t>•</w:t>
      </w:r>
      <w:r w:rsidRPr="00BE2585">
        <w:rPr>
          <w:rFonts w:ascii="Times New Roman" w:hAnsi="Times New Roman"/>
          <w:szCs w:val="24"/>
        </w:rPr>
        <w:tab/>
        <w:t>рационально организовать учебный процесс, повысить эффективность урока;</w:t>
      </w:r>
    </w:p>
    <w:p w:rsidR="00BE2585" w:rsidRPr="00BE2585" w:rsidRDefault="00BE2585" w:rsidP="00BE2585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BE2585">
        <w:rPr>
          <w:rFonts w:ascii="Times New Roman" w:hAnsi="Times New Roman"/>
          <w:szCs w:val="24"/>
        </w:rPr>
        <w:t>•</w:t>
      </w:r>
      <w:r w:rsidRPr="00BE2585">
        <w:rPr>
          <w:rFonts w:ascii="Times New Roman" w:hAnsi="Times New Roman"/>
          <w:szCs w:val="24"/>
        </w:rPr>
        <w:tab/>
        <w:t>формировать навыки исследовательской деятельности;</w:t>
      </w:r>
    </w:p>
    <w:p w:rsidR="00BE2585" w:rsidRPr="00BE2585" w:rsidRDefault="00BE2585" w:rsidP="00BE2585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BE2585">
        <w:rPr>
          <w:rFonts w:ascii="Times New Roman" w:hAnsi="Times New Roman"/>
          <w:szCs w:val="24"/>
        </w:rPr>
        <w:t>•</w:t>
      </w:r>
      <w:r w:rsidRPr="00BE2585">
        <w:rPr>
          <w:rFonts w:ascii="Times New Roman" w:hAnsi="Times New Roman"/>
          <w:szCs w:val="24"/>
        </w:rPr>
        <w:tab/>
        <w:t>повысить  качество обученности учащихся</w:t>
      </w:r>
    </w:p>
    <w:p w:rsidR="00BE2585" w:rsidRDefault="00BE2585" w:rsidP="00BE2585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BE2585">
        <w:rPr>
          <w:rFonts w:ascii="Times New Roman" w:hAnsi="Times New Roman"/>
          <w:szCs w:val="24"/>
        </w:rPr>
        <w:t>Таким образом, применение системно-деятельностного  подход в обучении истории отводит ученику роль не объекта, а субъекта учебного процесса и способствует формированию ценностно-смысловых, общекультурных, учебно-познавательных компетенций.</w:t>
      </w:r>
    </w:p>
    <w:p w:rsidR="007F637E" w:rsidRPr="00FC16DC" w:rsidRDefault="00A80669" w:rsidP="00BE2585">
      <w:pPr>
        <w:tabs>
          <w:tab w:val="left" w:pos="426"/>
        </w:tabs>
        <w:snapToGrid w:val="0"/>
        <w:jc w:val="both"/>
        <w:rPr>
          <w:b/>
          <w:sz w:val="22"/>
          <w:szCs w:val="22"/>
        </w:rPr>
      </w:pPr>
      <w:r w:rsidRPr="00FC16DC">
        <w:rPr>
          <w:rFonts w:ascii="Times New Roman" w:hAnsi="Times New Roman"/>
          <w:b/>
          <w:szCs w:val="24"/>
        </w:rPr>
        <w:t>4</w:t>
      </w:r>
      <w:r w:rsidR="0068672F" w:rsidRPr="00FC16DC">
        <w:rPr>
          <w:rFonts w:ascii="Times New Roman" w:hAnsi="Times New Roman"/>
          <w:b/>
          <w:szCs w:val="24"/>
        </w:rPr>
        <w:t>.2</w:t>
      </w:r>
      <w:r w:rsidR="0068672F" w:rsidRPr="00FC16DC">
        <w:rPr>
          <w:rFonts w:ascii="Times New Roman" w:hAnsi="Times New Roman"/>
          <w:b/>
          <w:szCs w:val="24"/>
        </w:rPr>
        <w:tab/>
      </w:r>
      <w:r w:rsidR="007F637E" w:rsidRPr="00FC16DC">
        <w:rPr>
          <w:rFonts w:ascii="Times New Roman" w:hAnsi="Times New Roman"/>
          <w:b/>
          <w:szCs w:val="24"/>
        </w:rPr>
        <w:t>Использование ИКТ в профессиональной деятельности</w:t>
      </w:r>
    </w:p>
    <w:p w:rsidR="0068672F" w:rsidRPr="00B35CE4" w:rsidRDefault="007F637E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b/>
          <w:i/>
          <w:szCs w:val="24"/>
        </w:rPr>
      </w:pPr>
      <w:r w:rsidRPr="00B35CE4">
        <w:rPr>
          <w:rFonts w:ascii="Times New Roman" w:hAnsi="Times New Roman"/>
          <w:b/>
          <w:i/>
          <w:szCs w:val="24"/>
        </w:rPr>
        <w:t xml:space="preserve">4.2.1. </w:t>
      </w:r>
      <w:r w:rsidR="0068672F" w:rsidRPr="00B35CE4">
        <w:rPr>
          <w:rFonts w:ascii="Times New Roman" w:hAnsi="Times New Roman"/>
          <w:b/>
          <w:i/>
          <w:szCs w:val="24"/>
        </w:rPr>
        <w:t>Наличие личного сайта или электронного кабинета учителя.</w:t>
      </w:r>
    </w:p>
    <w:p w:rsidR="00B35CE4" w:rsidRDefault="00B35CE4" w:rsidP="0068672F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Мои методические материалы размещены на сайте школы</w:t>
      </w:r>
    </w:p>
    <w:p w:rsidR="0068672F" w:rsidRDefault="00B35CE4" w:rsidP="0068672F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данный момент мною создана личная страница на портале ПроШколу.ру. </w:t>
      </w:r>
    </w:p>
    <w:p w:rsidR="00D85D92" w:rsidRDefault="00D85D92" w:rsidP="0068672F">
      <w:pPr>
        <w:snapToGrid w:val="0"/>
        <w:jc w:val="both"/>
        <w:rPr>
          <w:rFonts w:ascii="Times New Roman" w:hAnsi="Times New Roman"/>
          <w:szCs w:val="24"/>
        </w:rPr>
      </w:pPr>
    </w:p>
    <w:p w:rsidR="00D85D92" w:rsidRDefault="00D85D92" w:rsidP="00D85D92">
      <w:pPr>
        <w:snapToGrid w:val="0"/>
        <w:jc w:val="both"/>
        <w:rPr>
          <w:rFonts w:ascii="Times New Roman" w:hAnsi="Times New Roman"/>
          <w:szCs w:val="24"/>
        </w:rPr>
      </w:pPr>
      <w:hyperlink r:id="rId16" w:history="1">
        <w:r w:rsidRPr="002D0FD1">
          <w:rPr>
            <w:rStyle w:val="af"/>
            <w:rFonts w:ascii="Times New Roman" w:hAnsi="Times New Roman"/>
            <w:szCs w:val="24"/>
          </w:rPr>
          <w:t>http://nsportal.ru/dobryakova-natalya-vladimirovna</w:t>
        </w:r>
      </w:hyperlink>
      <w:r>
        <w:rPr>
          <w:rFonts w:ascii="Times New Roman" w:hAnsi="Times New Roman"/>
          <w:szCs w:val="24"/>
        </w:rPr>
        <w:t xml:space="preserve"> </w:t>
      </w:r>
    </w:p>
    <w:p w:rsidR="00D85D92" w:rsidRDefault="00D85D92" w:rsidP="0068672F">
      <w:pPr>
        <w:snapToGrid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2A5197" w:rsidRPr="00FC16DC" w:rsidRDefault="00386E4B" w:rsidP="00DC48B7">
      <w:pPr>
        <w:tabs>
          <w:tab w:val="left" w:pos="2449"/>
        </w:tabs>
        <w:rPr>
          <w:rFonts w:ascii="Times New Roman" w:hAnsi="Times New Roman"/>
          <w:b/>
          <w:bCs/>
          <w:color w:val="000000"/>
          <w:spacing w:val="4"/>
          <w:szCs w:val="24"/>
        </w:rPr>
      </w:pPr>
      <w:r w:rsidRPr="00FC16DC">
        <w:rPr>
          <w:rFonts w:ascii="Times New Roman" w:hAnsi="Times New Roman"/>
          <w:b/>
          <w:bCs/>
          <w:color w:val="000000"/>
          <w:spacing w:val="4"/>
          <w:szCs w:val="24"/>
        </w:rPr>
        <w:t xml:space="preserve">4.3. </w:t>
      </w:r>
      <w:r w:rsidR="00044806" w:rsidRPr="00FC16DC">
        <w:rPr>
          <w:rFonts w:ascii="Times New Roman" w:hAnsi="Times New Roman"/>
          <w:b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3197"/>
        <w:gridCol w:w="2593"/>
        <w:gridCol w:w="1873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586A27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КОИПКРО</w:t>
            </w:r>
          </w:p>
        </w:tc>
        <w:tc>
          <w:tcPr>
            <w:tcW w:w="1606" w:type="pct"/>
          </w:tcPr>
          <w:p w:rsidR="00FD2FA3" w:rsidRPr="002A5197" w:rsidRDefault="00586A27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«Преподавание предмета «Истоки» в начальной и средней школе»</w:t>
            </w:r>
          </w:p>
        </w:tc>
        <w:tc>
          <w:tcPr>
            <w:tcW w:w="1312" w:type="pct"/>
          </w:tcPr>
          <w:p w:rsidR="00FD2FA3" w:rsidRPr="002A5197" w:rsidRDefault="00586A27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2008 г. </w:t>
            </w:r>
          </w:p>
        </w:tc>
        <w:tc>
          <w:tcPr>
            <w:tcW w:w="759" w:type="pct"/>
          </w:tcPr>
          <w:p w:rsidR="00FD2FA3" w:rsidRPr="002A5197" w:rsidRDefault="00586A27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№013-21</w:t>
            </w:r>
          </w:p>
        </w:tc>
      </w:tr>
      <w:tr w:rsidR="00586A27" w:rsidRPr="002A5197" w:rsidTr="008C06EB">
        <w:tc>
          <w:tcPr>
            <w:tcW w:w="1323" w:type="pct"/>
          </w:tcPr>
          <w:p w:rsidR="00586A27" w:rsidRDefault="00586A27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ОГБ ОУ ДПО «КОИРО»</w:t>
            </w:r>
          </w:p>
        </w:tc>
        <w:tc>
          <w:tcPr>
            <w:tcW w:w="1606" w:type="pct"/>
          </w:tcPr>
          <w:p w:rsidR="00586A27" w:rsidRDefault="00586A27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«Информационные технологии в практике работы педагога»</w:t>
            </w:r>
          </w:p>
        </w:tc>
        <w:tc>
          <w:tcPr>
            <w:tcW w:w="1312" w:type="pct"/>
          </w:tcPr>
          <w:p w:rsidR="00586A27" w:rsidRDefault="00586A27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2013г.</w:t>
            </w:r>
          </w:p>
        </w:tc>
        <w:tc>
          <w:tcPr>
            <w:tcW w:w="759" w:type="pct"/>
          </w:tcPr>
          <w:p w:rsidR="00586A27" w:rsidRDefault="00586A27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№344-14</w:t>
            </w:r>
          </w:p>
        </w:tc>
      </w:tr>
      <w:tr w:rsidR="00586A27" w:rsidRPr="002A5197" w:rsidTr="008C06EB">
        <w:tc>
          <w:tcPr>
            <w:tcW w:w="1323" w:type="pct"/>
          </w:tcPr>
          <w:p w:rsidR="00586A27" w:rsidRDefault="00586A27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ОГБ ОУ ДПО «КОИРО»</w:t>
            </w:r>
          </w:p>
        </w:tc>
        <w:tc>
          <w:tcPr>
            <w:tcW w:w="1606" w:type="pct"/>
          </w:tcPr>
          <w:p w:rsidR="00586A27" w:rsidRPr="002A5197" w:rsidRDefault="00586A27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«Основные подходы к обучению и воспитанию школьников в условиях </w:t>
            </w:r>
            <w:r w:rsidR="000D6C42">
              <w:rPr>
                <w:rFonts w:ascii="Times New Roman" w:hAnsi="Times New Roman"/>
                <w:szCs w:val="24"/>
              </w:rPr>
              <w:t>введения ФГОС ОО»</w:t>
            </w:r>
          </w:p>
        </w:tc>
        <w:tc>
          <w:tcPr>
            <w:tcW w:w="1312" w:type="pct"/>
          </w:tcPr>
          <w:p w:rsidR="00586A27" w:rsidRPr="002A5197" w:rsidRDefault="000D6C42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2013 г.</w:t>
            </w:r>
          </w:p>
        </w:tc>
        <w:tc>
          <w:tcPr>
            <w:tcW w:w="759" w:type="pct"/>
          </w:tcPr>
          <w:p w:rsidR="00586A27" w:rsidRPr="002A5197" w:rsidRDefault="000D6C42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№168-14</w:t>
            </w:r>
          </w:p>
        </w:tc>
      </w:tr>
      <w:tr w:rsidR="00586A27" w:rsidRPr="002A5197" w:rsidTr="008C06EB">
        <w:tc>
          <w:tcPr>
            <w:tcW w:w="1323" w:type="pct"/>
          </w:tcPr>
          <w:p w:rsidR="00586A27" w:rsidRDefault="000D6C42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ОГБ ОУ ДПО «КОИРО»</w:t>
            </w:r>
          </w:p>
        </w:tc>
        <w:tc>
          <w:tcPr>
            <w:tcW w:w="1606" w:type="pct"/>
          </w:tcPr>
          <w:p w:rsidR="00586A27" w:rsidRPr="002A5197" w:rsidRDefault="000D6C42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«Преподавание курса «История России» в соответствии с Историко-культурным стандартом»</w:t>
            </w:r>
          </w:p>
        </w:tc>
        <w:tc>
          <w:tcPr>
            <w:tcW w:w="1312" w:type="pct"/>
          </w:tcPr>
          <w:p w:rsidR="00586A27" w:rsidRPr="002A5197" w:rsidRDefault="000D6C42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2015 г.</w:t>
            </w:r>
          </w:p>
        </w:tc>
        <w:tc>
          <w:tcPr>
            <w:tcW w:w="759" w:type="pct"/>
          </w:tcPr>
          <w:p w:rsidR="00586A27" w:rsidRPr="002A5197" w:rsidRDefault="000D6C42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№726-27</w:t>
            </w: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4.4.</w:t>
      </w:r>
      <w:r w:rsidR="009209AB" w:rsidRPr="007F637E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7F637E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4.5. </w:t>
      </w:r>
      <w:r w:rsidR="00597570" w:rsidRPr="007F637E">
        <w:rPr>
          <w:rFonts w:ascii="Times New Roman" w:hAnsi="Times New Roman"/>
          <w:szCs w:val="24"/>
        </w:rPr>
        <w:t>Дополнительная аналитиче</w:t>
      </w:r>
      <w:r w:rsidR="008C06EB" w:rsidRPr="007F637E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B35CE4" w:rsidRDefault="00B35CE4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5A2415" w:rsidRPr="00B35CE4" w:rsidRDefault="005A2415" w:rsidP="00D64280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 w:val="28"/>
          <w:szCs w:val="24"/>
        </w:rPr>
      </w:pPr>
      <w:r w:rsidRPr="00B35CE4">
        <w:rPr>
          <w:rFonts w:ascii="Times New Roman" w:hAnsi="Times New Roman"/>
          <w:b/>
          <w:sz w:val="28"/>
          <w:szCs w:val="24"/>
        </w:rPr>
        <w:lastRenderedPageBreak/>
        <w:t>Участие педагога в экспериментальной, инновационной деятельности</w:t>
      </w:r>
      <w:r w:rsidR="00E74268" w:rsidRPr="00B35CE4">
        <w:rPr>
          <w:rFonts w:ascii="Times New Roman" w:hAnsi="Times New Roman"/>
          <w:b/>
          <w:sz w:val="28"/>
          <w:szCs w:val="24"/>
        </w:rPr>
        <w:t xml:space="preserve">, транслирование практических результатов </w:t>
      </w:r>
      <w:r w:rsidR="007D43CE" w:rsidRPr="00B35CE4">
        <w:rPr>
          <w:rFonts w:ascii="Times New Roman" w:hAnsi="Times New Roman"/>
          <w:b/>
          <w:sz w:val="28"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Pr="00D60679" w:rsidRDefault="005A2415" w:rsidP="00E74268">
      <w:pPr>
        <w:jc w:val="both"/>
        <w:rPr>
          <w:rFonts w:ascii="Times New Roman" w:hAnsi="Times New Roman"/>
          <w:b/>
          <w:szCs w:val="24"/>
        </w:rPr>
      </w:pPr>
      <w:r w:rsidRPr="00D60679">
        <w:rPr>
          <w:rFonts w:ascii="Times New Roman" w:hAnsi="Times New Roman"/>
          <w:b/>
          <w:szCs w:val="24"/>
        </w:rPr>
        <w:t xml:space="preserve">5.1. </w:t>
      </w:r>
      <w:r w:rsidR="00E74268" w:rsidRPr="00D60679">
        <w:rPr>
          <w:rFonts w:ascii="Times New Roman" w:hAnsi="Times New Roman"/>
          <w:b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99"/>
        <w:gridCol w:w="4600"/>
        <w:gridCol w:w="3079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D60679" w:rsidRDefault="005A2415" w:rsidP="00D64280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D60679">
        <w:rPr>
          <w:rFonts w:ascii="Times New Roman" w:hAnsi="Times New Roman"/>
          <w:b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3049"/>
        <w:gridCol w:w="2363"/>
        <w:gridCol w:w="2443"/>
        <w:gridCol w:w="1825"/>
      </w:tblGrid>
      <w:tr w:rsidR="00BA485F" w:rsidRPr="002A5197" w:rsidTr="00BA485F">
        <w:tc>
          <w:tcPr>
            <w:tcW w:w="64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1372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6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09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BA485F" w:rsidRPr="002A5197" w:rsidTr="00BA485F">
        <w:tc>
          <w:tcPr>
            <w:tcW w:w="645" w:type="pct"/>
          </w:tcPr>
          <w:p w:rsidR="00E74268" w:rsidRPr="002A5197" w:rsidRDefault="00A8417C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школьный</w:t>
            </w:r>
          </w:p>
        </w:tc>
        <w:tc>
          <w:tcPr>
            <w:tcW w:w="1372" w:type="pct"/>
          </w:tcPr>
          <w:p w:rsidR="00E74268" w:rsidRDefault="00A8417C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Публичный доклад</w:t>
            </w:r>
          </w:p>
        </w:tc>
        <w:tc>
          <w:tcPr>
            <w:tcW w:w="1063" w:type="pct"/>
          </w:tcPr>
          <w:p w:rsidR="00E74268" w:rsidRPr="002A5197" w:rsidRDefault="00A8417C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Презентация результатов профессиональной деятельности </w:t>
            </w:r>
          </w:p>
        </w:tc>
        <w:tc>
          <w:tcPr>
            <w:tcW w:w="1099" w:type="pct"/>
          </w:tcPr>
          <w:p w:rsidR="00E74268" w:rsidRPr="002A5197" w:rsidRDefault="00A8417C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Тема: «Воспитание патриота и гражданина в условиях перехода на ФГОС ООО»</w:t>
            </w:r>
          </w:p>
        </w:tc>
        <w:tc>
          <w:tcPr>
            <w:tcW w:w="822" w:type="pct"/>
          </w:tcPr>
          <w:p w:rsidR="00E74268" w:rsidRPr="002A5197" w:rsidRDefault="00BA485F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23.04. 2014 г.</w:t>
            </w: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3"/>
        <w:gridCol w:w="1739"/>
        <w:gridCol w:w="2019"/>
        <w:gridCol w:w="2483"/>
        <w:gridCol w:w="1554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82E74" w:rsidRDefault="00582E74">
      <w:pPr>
        <w:spacing w:after="160" w:line="259" w:lineRule="auto"/>
        <w:rPr>
          <w:rFonts w:ascii="Times New Roman" w:hAnsi="Times New Roman"/>
          <w:szCs w:val="24"/>
        </w:rPr>
      </w:pPr>
      <w:r>
        <w:br w:type="page"/>
      </w:r>
    </w:p>
    <w:p w:rsidR="005A2415" w:rsidRPr="00D60679" w:rsidRDefault="005A2415" w:rsidP="005A2415">
      <w:pPr>
        <w:pStyle w:val="a6"/>
        <w:snapToGrid w:val="0"/>
        <w:spacing w:before="0" w:beforeAutospacing="0" w:after="0" w:afterAutospacing="0"/>
        <w:jc w:val="both"/>
        <w:rPr>
          <w:b/>
          <w:sz w:val="32"/>
        </w:rPr>
      </w:pPr>
      <w:r w:rsidRPr="00D60679">
        <w:rPr>
          <w:b/>
          <w:sz w:val="32"/>
        </w:rPr>
        <w:lastRenderedPageBreak/>
        <w:t>6. Общественное признание педагога</w:t>
      </w:r>
    </w:p>
    <w:p w:rsidR="005A2415" w:rsidRPr="00D60679" w:rsidRDefault="005A2415" w:rsidP="005A2415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D60679">
        <w:rPr>
          <w:b/>
        </w:rPr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4984" w:type="pct"/>
        <w:tblLook w:val="04A0" w:firstRow="1" w:lastRow="0" w:firstColumn="1" w:lastColumn="0" w:noHBand="0" w:noVBand="1"/>
      </w:tblPr>
      <w:tblGrid>
        <w:gridCol w:w="1950"/>
        <w:gridCol w:w="1820"/>
        <w:gridCol w:w="2893"/>
        <w:gridCol w:w="3582"/>
      </w:tblGrid>
      <w:tr w:rsidR="005A2415" w:rsidRPr="002A5197" w:rsidTr="00A8417C">
        <w:tc>
          <w:tcPr>
            <w:tcW w:w="951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888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41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748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A8417C">
        <w:tc>
          <w:tcPr>
            <w:tcW w:w="951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88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412" w:type="pct"/>
          </w:tcPr>
          <w:p w:rsidR="005A2415" w:rsidRDefault="00E9757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- </w:t>
            </w:r>
            <w:r w:rsidRPr="00A8417C">
              <w:rPr>
                <w:b/>
              </w:rPr>
              <w:t>благодарственное письмо</w:t>
            </w:r>
            <w:r>
              <w:t xml:space="preserve"> депутата Костромской областной Думы М. Гутермана за многолетний добросовестный труд в сфере образования и значительный вклад в развитие Островского района (2014 г.)</w:t>
            </w:r>
          </w:p>
          <w:p w:rsidR="000D6C42" w:rsidRDefault="000D6C42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- </w:t>
            </w:r>
            <w:r w:rsidRPr="00A8417C">
              <w:rPr>
                <w:b/>
              </w:rPr>
              <w:t>благодарственное письмо</w:t>
            </w:r>
            <w:r>
              <w:t xml:space="preserve"> Костромского регионального отделения Всероссийской общественной организации ветеранов войны, труда, ВС</w:t>
            </w:r>
            <w:r w:rsidR="00A8417C">
              <w:t xml:space="preserve"> коллектив музея и руководителя </w:t>
            </w:r>
            <w:r>
              <w:t xml:space="preserve"> за активную работу по патриотическому воспитанию молодежи и участию в смотре-конкурсе музее</w:t>
            </w:r>
            <w:r w:rsidR="00A8417C">
              <w:t>, посвященного 70-летию Победы в ВОВ (2015г.)</w:t>
            </w:r>
          </w:p>
          <w:p w:rsidR="00A8417C" w:rsidRDefault="00A8417C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- </w:t>
            </w:r>
            <w:r w:rsidRPr="00A8417C">
              <w:rPr>
                <w:b/>
              </w:rPr>
              <w:t>диплом ДОН КО</w:t>
            </w:r>
            <w:r>
              <w:t xml:space="preserve"> музею и руководителю за большую работу по гражданско-патриотическому воспитанию подрастающего поколения</w:t>
            </w:r>
          </w:p>
          <w:p w:rsidR="00A8417C" w:rsidRPr="002A5197" w:rsidRDefault="00A8417C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(2015 г.)</w:t>
            </w:r>
          </w:p>
        </w:tc>
        <w:tc>
          <w:tcPr>
            <w:tcW w:w="1748" w:type="pct"/>
          </w:tcPr>
          <w:p w:rsidR="005A2415" w:rsidRDefault="00582E7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- грамоты отдела образования за творческий подход в воспитании подрастающего поколения (2008 г.)</w:t>
            </w:r>
          </w:p>
          <w:p w:rsidR="00582E74" w:rsidRDefault="00582E7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- грамоты отдела образования за успехи в деле обучения и воспитания подрастающего поколения (2010 г.)</w:t>
            </w:r>
          </w:p>
          <w:p w:rsidR="00582E74" w:rsidRDefault="00582E7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- грамоты отдела образования за использование современных технологий и позитивные результаты внеурочной деятельности (2013г.)</w:t>
            </w:r>
          </w:p>
          <w:p w:rsidR="00A1083F" w:rsidRDefault="00582E7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- </w:t>
            </w:r>
            <w:r w:rsidR="00A1083F">
              <w:t xml:space="preserve">благодарность подготовку участников </w:t>
            </w:r>
            <w:r w:rsidR="00A1083F">
              <w:rPr>
                <w:lang w:val="en-US"/>
              </w:rPr>
              <w:t>VI</w:t>
            </w:r>
            <w:r w:rsidR="00A1083F">
              <w:t>детских Рождественских чтений «Семья колыбель человечества» (2013г.)</w:t>
            </w:r>
          </w:p>
          <w:p w:rsidR="00582E74" w:rsidRDefault="00A1083F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- благодарность за вклад в дело духовно-нравственного просвещения и воспитания подрастающего поколения (2013г.)</w:t>
            </w:r>
          </w:p>
          <w:p w:rsidR="00A1083F" w:rsidRDefault="00A1083F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- благодарность за подготовку участников </w:t>
            </w:r>
            <w:r>
              <w:rPr>
                <w:lang w:val="en-US"/>
              </w:rPr>
              <w:t>VII</w:t>
            </w:r>
            <w:r>
              <w:t>детских Рождественских чтений «Вечных истин немеркнущий свет» (2014г.)</w:t>
            </w:r>
          </w:p>
          <w:p w:rsidR="00A1083F" w:rsidRDefault="00A1083F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- </w:t>
            </w:r>
            <w:r w:rsidR="00E97574">
              <w:t>Благодарственное письмо главы сельского поселения за активную жизненную позицию и большой вклад в Жизнь Островского сельского поселения (2014 г.)</w:t>
            </w:r>
          </w:p>
          <w:p w:rsidR="00582E74" w:rsidRPr="002A5197" w:rsidRDefault="00582E7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EE1672">
        <w:rPr>
          <w:b/>
        </w:rPr>
        <w:t>6.2. Награды за успехи в профессиональной деятельности</w:t>
      </w:r>
    </w:p>
    <w:p w:rsidR="006357AB" w:rsidRDefault="006357AB" w:rsidP="005A2415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6357AB" w:rsidRPr="00EE1672" w:rsidRDefault="006357AB" w:rsidP="005A2415">
      <w:pPr>
        <w:pStyle w:val="a6"/>
        <w:snapToGrid w:val="0"/>
        <w:spacing w:before="0" w:beforeAutospacing="0" w:after="0" w:afterAutospacing="0"/>
        <w:jc w:val="both"/>
        <w:rPr>
          <w:b/>
        </w:rPr>
      </w:pPr>
      <w:r>
        <w:rPr>
          <w:b/>
        </w:rPr>
        <w:t>Наград не имею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EE1672" w:rsidRDefault="005A2415" w:rsidP="005A2415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EE1672">
        <w:rPr>
          <w:b/>
        </w:rPr>
        <w:t>6.3. Отзывы в прессе о профессиональной деятельности педагогического работника, интервью,  общественные награды</w:t>
      </w:r>
    </w:p>
    <w:p w:rsidR="005A2415" w:rsidRDefault="00BE2585" w:rsidP="005A2415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газета «Островские вести» 2010 г. статья «В школе по призванию»</w:t>
      </w:r>
    </w:p>
    <w:p w:rsidR="00BE2585" w:rsidRDefault="00BE2585" w:rsidP="005A2415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газета «Островские вести» 2012 г. статья «Успехов вам учителя»</w:t>
      </w:r>
    </w:p>
    <w:p w:rsidR="00BE2585" w:rsidRDefault="00BE2585" w:rsidP="005A2415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газета «Островские вести» 2013 г. статья «На уроке воспитать человека»</w:t>
      </w:r>
    </w:p>
    <w:p w:rsidR="0054720E" w:rsidRDefault="0054720E" w:rsidP="005A2415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газета «Островские вести» 2014 г.  статья «Я поведу тебя в музей»</w:t>
      </w:r>
    </w:p>
    <w:p w:rsidR="00C558D7" w:rsidRDefault="00C558D7" w:rsidP="005A2415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газета «Островские вести» 2015 г. статья «Семейный конкурс»</w:t>
      </w:r>
    </w:p>
    <w:p w:rsidR="00B35CE4" w:rsidRPr="00A5540C" w:rsidRDefault="00B35CE4" w:rsidP="005A2415">
      <w:pPr>
        <w:ind w:right="48"/>
        <w:jc w:val="both"/>
        <w:rPr>
          <w:rFonts w:ascii="Times New Roman" w:hAnsi="Times New Roman"/>
        </w:rPr>
      </w:pPr>
    </w:p>
    <w:p w:rsidR="006357AB" w:rsidRDefault="006357AB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6357AB" w:rsidRDefault="006357AB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Данные, </w:t>
      </w:r>
      <w:r w:rsidR="006357AB">
        <w:rPr>
          <w:rFonts w:ascii="Times New Roman" w:hAnsi="Times New Roman"/>
          <w:szCs w:val="24"/>
        </w:rPr>
        <w:t xml:space="preserve">Добряковой Натальи Владимировны, </w:t>
      </w:r>
      <w:r w:rsidRPr="00A5540C">
        <w:rPr>
          <w:rFonts w:ascii="Times New Roman" w:hAnsi="Times New Roman"/>
          <w:szCs w:val="24"/>
        </w:rPr>
        <w:t>представленные в аналитическом отчете</w:t>
      </w:r>
      <w:r w:rsidR="00B35CE4">
        <w:rPr>
          <w:rFonts w:ascii="Times New Roman" w:hAnsi="Times New Roman"/>
          <w:szCs w:val="24"/>
        </w:rPr>
        <w:t xml:space="preserve"> </w:t>
      </w:r>
      <w:r w:rsidRPr="00A5540C">
        <w:rPr>
          <w:rFonts w:ascii="Times New Roman" w:hAnsi="Times New Roman"/>
          <w:szCs w:val="24"/>
        </w:rPr>
        <w:t>заверяю.</w:t>
      </w:r>
    </w:p>
    <w:p w:rsidR="006357AB" w:rsidRDefault="006357AB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A5540C" w:rsidRDefault="006357AB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Директор МКОУ «Юрьевская ООШ»    Новожилова В.В.       </w:t>
      </w:r>
      <w:r w:rsidR="005A2415" w:rsidRPr="00A5540C">
        <w:rPr>
          <w:rFonts w:ascii="Times New Roman" w:hAnsi="Times New Roman"/>
          <w:szCs w:val="24"/>
        </w:rPr>
        <w:t>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</w:r>
      <w:r w:rsidR="006357AB">
        <w:rPr>
          <w:rFonts w:ascii="Times New Roman" w:hAnsi="Times New Roman"/>
          <w:szCs w:val="24"/>
        </w:rPr>
        <w:t xml:space="preserve">     </w:t>
      </w:r>
      <w:r w:rsidRPr="00A5540C">
        <w:rPr>
          <w:rFonts w:ascii="Times New Roman" w:hAnsi="Times New Roman"/>
          <w:szCs w:val="24"/>
        </w:rPr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6357AB" w:rsidRPr="00A5540C" w:rsidRDefault="006357AB" w:rsidP="006357AB">
      <w:pPr>
        <w:ind w:right="48"/>
        <w:jc w:val="both"/>
        <w:rPr>
          <w:rFonts w:ascii="Times New Roman" w:hAnsi="Times New Roman"/>
          <w:b/>
        </w:rPr>
      </w:pPr>
    </w:p>
    <w:p w:rsidR="006357AB" w:rsidRPr="009E074A" w:rsidRDefault="006357AB" w:rsidP="006357AB">
      <w:pPr>
        <w:pStyle w:val="c67"/>
        <w:spacing w:before="0" w:beforeAutospacing="0" w:after="0" w:afterAutospacing="0" w:line="270" w:lineRule="atLeast"/>
        <w:ind w:right="-32" w:firstLine="720"/>
        <w:rPr>
          <w:rFonts w:ascii="Courier New" w:hAnsi="Courier New" w:cs="Courier New"/>
          <w:color w:val="000000"/>
        </w:rPr>
      </w:pPr>
      <w:r>
        <w:rPr>
          <w:rStyle w:val="c0"/>
        </w:rPr>
        <w:t>Добрякова Наталья Владимировна</w:t>
      </w:r>
      <w:r w:rsidRPr="009E074A">
        <w:rPr>
          <w:rStyle w:val="c0"/>
          <w:color w:val="000000"/>
        </w:rPr>
        <w:t xml:space="preserve"> – </w:t>
      </w:r>
      <w:r>
        <w:rPr>
          <w:rStyle w:val="c0"/>
          <w:color w:val="000000"/>
        </w:rPr>
        <w:t>опытный  учитель</w:t>
      </w:r>
      <w:r w:rsidRPr="009E074A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 xml:space="preserve"> </w:t>
      </w:r>
      <w:r w:rsidRPr="009E074A">
        <w:rPr>
          <w:rStyle w:val="c0"/>
          <w:color w:val="000000"/>
        </w:rPr>
        <w:t xml:space="preserve"> добивается высокого качества обучения и воспитания, вносит значительный вклад в повышение эффективности учебно-воспитательного процесса в школе, благодаря добросовестному, творческому отношению к своей работе, труду.</w:t>
      </w:r>
      <w:r>
        <w:rPr>
          <w:rStyle w:val="c0"/>
          <w:color w:val="000000"/>
        </w:rPr>
        <w:t xml:space="preserve"> </w:t>
      </w:r>
    </w:p>
    <w:p w:rsidR="006357AB" w:rsidRPr="009E074A" w:rsidRDefault="006357AB" w:rsidP="006357AB">
      <w:pPr>
        <w:pStyle w:val="c67"/>
        <w:spacing w:before="0" w:beforeAutospacing="0" w:after="0" w:afterAutospacing="0" w:line="270" w:lineRule="atLeast"/>
        <w:ind w:right="-32" w:firstLine="720"/>
        <w:jc w:val="both"/>
        <w:rPr>
          <w:rFonts w:ascii="Courier New" w:hAnsi="Courier New" w:cs="Courier New"/>
          <w:color w:val="000000"/>
        </w:rPr>
      </w:pPr>
      <w:r w:rsidRPr="009E074A">
        <w:rPr>
          <w:rStyle w:val="c0"/>
          <w:color w:val="000000"/>
        </w:rPr>
        <w:t>Учитель хорошо знает свой предмет, необходимые нормативные документы, свободно владеет профессиональной терминологией, методикой преподавания. К урокам всегда готовит дополнительный материал, применяет ИКТ, дидактические материалы, схемы, таблицы.</w:t>
      </w:r>
      <w:r>
        <w:rPr>
          <w:rStyle w:val="c0"/>
          <w:color w:val="000000"/>
        </w:rPr>
        <w:t xml:space="preserve"> Школьная документация всегда в порядке, ведется четко, своевременно, в полном объеме.</w:t>
      </w:r>
    </w:p>
    <w:p w:rsidR="006357AB" w:rsidRDefault="006357AB" w:rsidP="006357AB">
      <w:pPr>
        <w:pStyle w:val="c3"/>
        <w:spacing w:before="0" w:beforeAutospacing="0" w:after="0" w:afterAutospacing="0" w:line="270" w:lineRule="atLeast"/>
        <w:ind w:right="-32" w:firstLine="720"/>
        <w:jc w:val="both"/>
        <w:rPr>
          <w:rStyle w:val="c0"/>
        </w:rPr>
      </w:pPr>
      <w:r w:rsidRPr="009E074A">
        <w:rPr>
          <w:rStyle w:val="c0"/>
          <w:color w:val="000000"/>
        </w:rPr>
        <w:t xml:space="preserve">Для уроков </w:t>
      </w:r>
      <w:r>
        <w:rPr>
          <w:rStyle w:val="c0"/>
        </w:rPr>
        <w:t>Натальи Владимировны</w:t>
      </w:r>
      <w:r w:rsidRPr="009E074A">
        <w:rPr>
          <w:rStyle w:val="c0"/>
          <w:color w:val="000000"/>
        </w:rPr>
        <w:t xml:space="preserve"> характерны плотность, целенаправленность, четкое соблюдение принципов дидактики и психологии, глубокое знание методики преподавания предмета, методов и приемов, умение создавать атмосферу сотрудничества. Они отличаются единством решения </w:t>
      </w:r>
      <w:r>
        <w:rPr>
          <w:rStyle w:val="c0"/>
          <w:color w:val="000000"/>
        </w:rPr>
        <w:t>поставленных</w:t>
      </w:r>
      <w:r w:rsidRPr="009E074A">
        <w:rPr>
          <w:rStyle w:val="c0"/>
          <w:color w:val="000000"/>
        </w:rPr>
        <w:t xml:space="preserve"> целей, практической направленностью  и результативностью.  Педагогический арсенал учителя постоянно пополняется новыми идеями, формами.</w:t>
      </w:r>
    </w:p>
    <w:p w:rsidR="006357AB" w:rsidRDefault="006357AB" w:rsidP="006357AB">
      <w:pPr>
        <w:ind w:firstLine="708"/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Педагог ведёт постоянный поиск новых приёмов убеждающего воздействия и предвидит возможное их использование в общении c учащимися. Воспитывает отношение понимания к чужим взглядам. Умеет обоснованно применять сочетание методов обучения и воспитания, позволяющих добиться максимальных результатов при минимальной затрате времени и оптимальном приложении умственных, волевых, эмоциональных усилий </w:t>
      </w:r>
      <w:r>
        <w:rPr>
          <w:rFonts w:ascii="Times New Roman" w:hAnsi="Times New Roman"/>
        </w:rPr>
        <w:t>у</w:t>
      </w:r>
      <w:r w:rsidRPr="00AA4D8D">
        <w:rPr>
          <w:rFonts w:ascii="Times New Roman" w:hAnsi="Times New Roman"/>
        </w:rPr>
        <w:t xml:space="preserve">чителя и учащихся. </w:t>
      </w:r>
    </w:p>
    <w:p w:rsidR="006357AB" w:rsidRDefault="006357AB" w:rsidP="006357AB">
      <w:pPr>
        <w:ind w:firstLine="708"/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>Неукоснительно соблюдает профессиональную этику общения: в любой ситуации координирует свои действия с коллегами.</w:t>
      </w:r>
    </w:p>
    <w:p w:rsidR="006357AB" w:rsidRDefault="006357AB" w:rsidP="006357AB">
      <w:pPr>
        <w:ind w:firstLine="708"/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>Она стремится не только дать ученикам сумму знаний, но и развить их способности, привить любовь к предмету. При организации учебной деятельности использует технологию развития критического мышления, проектно-исследовательскую и игровые технологии, компьютерную технологию.</w:t>
      </w:r>
      <w:r>
        <w:rPr>
          <w:rFonts w:ascii="Times New Roman" w:hAnsi="Times New Roman"/>
        </w:rPr>
        <w:t xml:space="preserve"> </w:t>
      </w:r>
      <w:r w:rsidRPr="00AA4D8D">
        <w:rPr>
          <w:rFonts w:ascii="Times New Roman" w:hAnsi="Times New Roman"/>
        </w:rPr>
        <w:t>Качество знаний обучающихся стабильное и имеет положительную динамику</w:t>
      </w:r>
      <w:r>
        <w:rPr>
          <w:rFonts w:ascii="Times New Roman" w:hAnsi="Times New Roman"/>
        </w:rPr>
        <w:t>.</w:t>
      </w:r>
    </w:p>
    <w:p w:rsidR="006357AB" w:rsidRPr="00AA4D8D" w:rsidRDefault="006357AB" w:rsidP="006357AB">
      <w:pPr>
        <w:ind w:firstLine="708"/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>Особое внимание учитель уделяет внеклассной работе по предмету. Ежегодно занимается краеведческой работой (учащиеся участвовали успешно в акциях «Это нужно живым», «Ищу героя») В большие исследовательские работы выли</w:t>
      </w:r>
      <w:r>
        <w:rPr>
          <w:rFonts w:ascii="Times New Roman" w:hAnsi="Times New Roman"/>
        </w:rPr>
        <w:t xml:space="preserve">лся сбор материала об людях родного края. </w:t>
      </w:r>
      <w:r w:rsidRPr="00AA4D8D">
        <w:rPr>
          <w:rFonts w:ascii="Times New Roman" w:hAnsi="Times New Roman"/>
        </w:rPr>
        <w:t xml:space="preserve">Ученики </w:t>
      </w:r>
      <w:r>
        <w:rPr>
          <w:rFonts w:ascii="Times New Roman" w:hAnsi="Times New Roman"/>
        </w:rPr>
        <w:t>Натальи Владимировны</w:t>
      </w:r>
      <w:r w:rsidRPr="00AA4D8D">
        <w:rPr>
          <w:rFonts w:ascii="Times New Roman" w:hAnsi="Times New Roman"/>
        </w:rPr>
        <w:t xml:space="preserve"> являются постоянными участника</w:t>
      </w:r>
      <w:r>
        <w:rPr>
          <w:rFonts w:ascii="Times New Roman" w:hAnsi="Times New Roman"/>
        </w:rPr>
        <w:t xml:space="preserve">ми районных олимпиад, </w:t>
      </w:r>
      <w:r w:rsidRPr="00AA4D8D">
        <w:rPr>
          <w:rFonts w:ascii="Times New Roman" w:hAnsi="Times New Roman"/>
        </w:rPr>
        <w:t>региональных и муниципальных конкурсов.</w:t>
      </w:r>
    </w:p>
    <w:p w:rsidR="006357AB" w:rsidRPr="009E074A" w:rsidRDefault="006357AB" w:rsidP="006357AB">
      <w:pPr>
        <w:pStyle w:val="c3"/>
        <w:spacing w:before="0" w:beforeAutospacing="0" w:after="0" w:afterAutospacing="0" w:line="270" w:lineRule="atLeast"/>
        <w:ind w:right="-32" w:firstLine="720"/>
        <w:jc w:val="both"/>
        <w:rPr>
          <w:rFonts w:ascii="Courier New" w:hAnsi="Courier New" w:cs="Courier New"/>
          <w:color w:val="000000"/>
        </w:rPr>
      </w:pPr>
      <w:r>
        <w:rPr>
          <w:rStyle w:val="c0"/>
        </w:rPr>
        <w:t>Наталья Владимировна</w:t>
      </w:r>
      <w:r>
        <w:rPr>
          <w:rStyle w:val="c0"/>
          <w:color w:val="000000"/>
        </w:rPr>
        <w:t xml:space="preserve"> пользуется заслуженным уважением коллег, родителей, учащихся, общественности. Ее отличительными чертами являются доброжелательность, открытость, отзывчивость, тактичность. </w:t>
      </w:r>
    </w:p>
    <w:p w:rsidR="006357AB" w:rsidRPr="00AA4D8D" w:rsidRDefault="006357AB" w:rsidP="006357AB">
      <w:pPr>
        <w:jc w:val="both"/>
        <w:rPr>
          <w:rFonts w:ascii="Times New Roman" w:hAnsi="Times New Roman"/>
        </w:rPr>
      </w:pPr>
      <w:r w:rsidRPr="009E074A">
        <w:rPr>
          <w:rStyle w:val="c0"/>
          <w:color w:val="000000"/>
        </w:rPr>
        <w:t>       </w:t>
      </w:r>
      <w:r w:rsidRPr="00AA4D8D">
        <w:rPr>
          <w:rFonts w:ascii="Times New Roman" w:hAnsi="Times New Roman"/>
        </w:rPr>
        <w:t xml:space="preserve">        Кандидатура </w:t>
      </w:r>
      <w:r>
        <w:rPr>
          <w:rFonts w:ascii="Times New Roman" w:hAnsi="Times New Roman"/>
        </w:rPr>
        <w:t xml:space="preserve">Добряковой Натальи Владимировны </w:t>
      </w:r>
      <w:r w:rsidRPr="00AA4D8D">
        <w:rPr>
          <w:rFonts w:ascii="Times New Roman" w:hAnsi="Times New Roman"/>
        </w:rPr>
        <w:t xml:space="preserve"> рекомендована педагогическим советом </w:t>
      </w:r>
      <w:r>
        <w:rPr>
          <w:rFonts w:ascii="Times New Roman" w:hAnsi="Times New Roman"/>
        </w:rPr>
        <w:t>МКОУ «Юрьевская ООШ»</w:t>
      </w:r>
      <w:r w:rsidRPr="00AA4D8D">
        <w:rPr>
          <w:rFonts w:ascii="Times New Roman" w:hAnsi="Times New Roman"/>
        </w:rPr>
        <w:t xml:space="preserve"> к аттестации на первую квалификационную категорию по должности «учитель».</w:t>
      </w:r>
    </w:p>
    <w:p w:rsidR="006357AB" w:rsidRPr="00AA4D8D" w:rsidRDefault="006357AB" w:rsidP="006357AB">
      <w:pPr>
        <w:rPr>
          <w:rFonts w:ascii="Times New Roman" w:hAnsi="Times New Roman"/>
        </w:rPr>
      </w:pPr>
    </w:p>
    <w:p w:rsidR="006357AB" w:rsidRPr="00B739D3" w:rsidRDefault="006357AB" w:rsidP="006357AB">
      <w:pPr>
        <w:pStyle w:val="c3"/>
        <w:spacing w:before="0" w:beforeAutospacing="0" w:after="0" w:afterAutospacing="0" w:line="270" w:lineRule="atLeast"/>
        <w:jc w:val="both"/>
        <w:rPr>
          <w:rFonts w:ascii="Courier New" w:hAnsi="Courier New" w:cs="Courier New"/>
          <w:color w:val="000000"/>
        </w:rPr>
      </w:pPr>
    </w:p>
    <w:p w:rsidR="006357AB" w:rsidRDefault="006357AB" w:rsidP="006357AB"/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6357AB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Директор МКОУ «Юрьевская ООШ»    Новожилова В.В.        </w:t>
      </w:r>
      <w:r w:rsidR="005A2415" w:rsidRPr="00A5540C">
        <w:rPr>
          <w:rFonts w:ascii="Times New Roman" w:hAnsi="Times New Roman"/>
          <w:szCs w:val="24"/>
        </w:rPr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</w:t>
      </w:r>
      <w:r w:rsidR="006357AB">
        <w:rPr>
          <w:rFonts w:ascii="Times New Roman" w:hAnsi="Times New Roman"/>
          <w:szCs w:val="24"/>
        </w:rPr>
        <w:t xml:space="preserve">            </w:t>
      </w:r>
      <w:r w:rsidRPr="00A5540C">
        <w:rPr>
          <w:rFonts w:ascii="Times New Roman" w:hAnsi="Times New Roman"/>
          <w:szCs w:val="24"/>
        </w:rPr>
        <w:t xml:space="preserve">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6357AB">
      <w:pgSz w:w="11906" w:h="16838"/>
      <w:pgMar w:top="709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95" w:rsidRDefault="00963B95" w:rsidP="00C13BEC">
      <w:r>
        <w:separator/>
      </w:r>
    </w:p>
  </w:endnote>
  <w:endnote w:type="continuationSeparator" w:id="0">
    <w:p w:rsidR="00963B95" w:rsidRDefault="00963B95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95" w:rsidRDefault="00963B95" w:rsidP="00C13BEC">
      <w:r>
        <w:separator/>
      </w:r>
    </w:p>
  </w:footnote>
  <w:footnote w:type="continuationSeparator" w:id="0">
    <w:p w:rsidR="00963B95" w:rsidRDefault="00963B95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C30703"/>
    <w:multiLevelType w:val="hybridMultilevel"/>
    <w:tmpl w:val="5A48F68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6E4D9D"/>
    <w:multiLevelType w:val="multilevel"/>
    <w:tmpl w:val="19A412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ourier New" w:hAnsi="Courier New" w:hint="default"/>
        <w:b w:val="0"/>
        <w:sz w:val="22"/>
      </w:rPr>
    </w:lvl>
  </w:abstractNum>
  <w:abstractNum w:abstractNumId="4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4331B"/>
    <w:multiLevelType w:val="hybridMultilevel"/>
    <w:tmpl w:val="FD08D95C"/>
    <w:lvl w:ilvl="0" w:tplc="CAB2B6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11">
    <w:nsid w:val="7E670B82"/>
    <w:multiLevelType w:val="hybridMultilevel"/>
    <w:tmpl w:val="4C6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49A"/>
    <w:rsid w:val="00002F2F"/>
    <w:rsid w:val="000169FD"/>
    <w:rsid w:val="00024FFA"/>
    <w:rsid w:val="00032E84"/>
    <w:rsid w:val="00044806"/>
    <w:rsid w:val="00064286"/>
    <w:rsid w:val="00072B12"/>
    <w:rsid w:val="000A632A"/>
    <w:rsid w:val="000B1DCA"/>
    <w:rsid w:val="000B42CD"/>
    <w:rsid w:val="000D5ABE"/>
    <w:rsid w:val="000D6C42"/>
    <w:rsid w:val="000D6E47"/>
    <w:rsid w:val="000E3879"/>
    <w:rsid w:val="000E6570"/>
    <w:rsid w:val="000F5377"/>
    <w:rsid w:val="00136E4D"/>
    <w:rsid w:val="00153635"/>
    <w:rsid w:val="001571E7"/>
    <w:rsid w:val="00163975"/>
    <w:rsid w:val="001640B9"/>
    <w:rsid w:val="00174F8E"/>
    <w:rsid w:val="00190AB8"/>
    <w:rsid w:val="001D0700"/>
    <w:rsid w:val="001D132E"/>
    <w:rsid w:val="001D6C56"/>
    <w:rsid w:val="001E1493"/>
    <w:rsid w:val="001E4F2C"/>
    <w:rsid w:val="00204E61"/>
    <w:rsid w:val="002149E4"/>
    <w:rsid w:val="00224F9F"/>
    <w:rsid w:val="00231C6E"/>
    <w:rsid w:val="002364BC"/>
    <w:rsid w:val="00247079"/>
    <w:rsid w:val="00256369"/>
    <w:rsid w:val="00276962"/>
    <w:rsid w:val="00281BAB"/>
    <w:rsid w:val="002965B4"/>
    <w:rsid w:val="002A50EA"/>
    <w:rsid w:val="002A5197"/>
    <w:rsid w:val="002B3A23"/>
    <w:rsid w:val="002C1462"/>
    <w:rsid w:val="003041C6"/>
    <w:rsid w:val="00306E23"/>
    <w:rsid w:val="00345D39"/>
    <w:rsid w:val="00354D68"/>
    <w:rsid w:val="00355B2B"/>
    <w:rsid w:val="00357843"/>
    <w:rsid w:val="00366E16"/>
    <w:rsid w:val="0038011D"/>
    <w:rsid w:val="00386E4B"/>
    <w:rsid w:val="00387252"/>
    <w:rsid w:val="003939B5"/>
    <w:rsid w:val="003A4DE4"/>
    <w:rsid w:val="003B5832"/>
    <w:rsid w:val="003D1FD9"/>
    <w:rsid w:val="003D5FEF"/>
    <w:rsid w:val="003D734A"/>
    <w:rsid w:val="003F0CD1"/>
    <w:rsid w:val="003F2C52"/>
    <w:rsid w:val="003F3035"/>
    <w:rsid w:val="00410912"/>
    <w:rsid w:val="00421168"/>
    <w:rsid w:val="00422D4B"/>
    <w:rsid w:val="00437CEA"/>
    <w:rsid w:val="00462F6D"/>
    <w:rsid w:val="004A4F36"/>
    <w:rsid w:val="004D4741"/>
    <w:rsid w:val="004D5459"/>
    <w:rsid w:val="004F7024"/>
    <w:rsid w:val="00511BEA"/>
    <w:rsid w:val="00513537"/>
    <w:rsid w:val="005158D6"/>
    <w:rsid w:val="0053146B"/>
    <w:rsid w:val="0053216B"/>
    <w:rsid w:val="00532655"/>
    <w:rsid w:val="00545363"/>
    <w:rsid w:val="0054720E"/>
    <w:rsid w:val="0056262A"/>
    <w:rsid w:val="00582E74"/>
    <w:rsid w:val="00586A27"/>
    <w:rsid w:val="00587338"/>
    <w:rsid w:val="005942C5"/>
    <w:rsid w:val="00595277"/>
    <w:rsid w:val="00597570"/>
    <w:rsid w:val="005A2415"/>
    <w:rsid w:val="005A42A1"/>
    <w:rsid w:val="005B4D31"/>
    <w:rsid w:val="005B66FB"/>
    <w:rsid w:val="005D2152"/>
    <w:rsid w:val="005E10B3"/>
    <w:rsid w:val="0063385C"/>
    <w:rsid w:val="006357AB"/>
    <w:rsid w:val="00655C2B"/>
    <w:rsid w:val="00664166"/>
    <w:rsid w:val="00677D3B"/>
    <w:rsid w:val="0068672F"/>
    <w:rsid w:val="00694903"/>
    <w:rsid w:val="006E6EDC"/>
    <w:rsid w:val="006F6019"/>
    <w:rsid w:val="006F70BA"/>
    <w:rsid w:val="007242D4"/>
    <w:rsid w:val="00737AC7"/>
    <w:rsid w:val="007405F1"/>
    <w:rsid w:val="00747AC5"/>
    <w:rsid w:val="0075300D"/>
    <w:rsid w:val="00753EFA"/>
    <w:rsid w:val="00766D44"/>
    <w:rsid w:val="007850A8"/>
    <w:rsid w:val="007864EC"/>
    <w:rsid w:val="00792D3D"/>
    <w:rsid w:val="007A130C"/>
    <w:rsid w:val="007A149E"/>
    <w:rsid w:val="007B65DA"/>
    <w:rsid w:val="007D43CE"/>
    <w:rsid w:val="007D6E70"/>
    <w:rsid w:val="007E03E6"/>
    <w:rsid w:val="007E56CE"/>
    <w:rsid w:val="007F637E"/>
    <w:rsid w:val="0083374F"/>
    <w:rsid w:val="008800C1"/>
    <w:rsid w:val="00883527"/>
    <w:rsid w:val="00886048"/>
    <w:rsid w:val="008867DF"/>
    <w:rsid w:val="008C06EB"/>
    <w:rsid w:val="008F5B93"/>
    <w:rsid w:val="008F6BEA"/>
    <w:rsid w:val="00907188"/>
    <w:rsid w:val="009209AB"/>
    <w:rsid w:val="0092195B"/>
    <w:rsid w:val="00963B95"/>
    <w:rsid w:val="009764D2"/>
    <w:rsid w:val="00981301"/>
    <w:rsid w:val="00982901"/>
    <w:rsid w:val="0098615A"/>
    <w:rsid w:val="00993A29"/>
    <w:rsid w:val="009A10BA"/>
    <w:rsid w:val="009A1223"/>
    <w:rsid w:val="009C6241"/>
    <w:rsid w:val="009E29E1"/>
    <w:rsid w:val="009E4239"/>
    <w:rsid w:val="00A078A0"/>
    <w:rsid w:val="00A1083F"/>
    <w:rsid w:val="00A11159"/>
    <w:rsid w:val="00A11267"/>
    <w:rsid w:val="00A13C8E"/>
    <w:rsid w:val="00A3439F"/>
    <w:rsid w:val="00A53EEA"/>
    <w:rsid w:val="00A5459E"/>
    <w:rsid w:val="00A6606F"/>
    <w:rsid w:val="00A80669"/>
    <w:rsid w:val="00A8417C"/>
    <w:rsid w:val="00AA3D98"/>
    <w:rsid w:val="00AA76DB"/>
    <w:rsid w:val="00B044C3"/>
    <w:rsid w:val="00B35CE4"/>
    <w:rsid w:val="00B4045A"/>
    <w:rsid w:val="00B46026"/>
    <w:rsid w:val="00B5141D"/>
    <w:rsid w:val="00B7301F"/>
    <w:rsid w:val="00B80CB4"/>
    <w:rsid w:val="00B83C26"/>
    <w:rsid w:val="00B94D41"/>
    <w:rsid w:val="00BA485F"/>
    <w:rsid w:val="00BB38D1"/>
    <w:rsid w:val="00BE2585"/>
    <w:rsid w:val="00BE449A"/>
    <w:rsid w:val="00BE5192"/>
    <w:rsid w:val="00C074AD"/>
    <w:rsid w:val="00C1188E"/>
    <w:rsid w:val="00C13BEC"/>
    <w:rsid w:val="00C26702"/>
    <w:rsid w:val="00C31737"/>
    <w:rsid w:val="00C558D7"/>
    <w:rsid w:val="00C55C00"/>
    <w:rsid w:val="00C570F6"/>
    <w:rsid w:val="00C8671C"/>
    <w:rsid w:val="00C86E50"/>
    <w:rsid w:val="00C94A1C"/>
    <w:rsid w:val="00CC4876"/>
    <w:rsid w:val="00CC6A48"/>
    <w:rsid w:val="00CE111A"/>
    <w:rsid w:val="00CE16C4"/>
    <w:rsid w:val="00CF19D4"/>
    <w:rsid w:val="00CF1FE0"/>
    <w:rsid w:val="00CF28B6"/>
    <w:rsid w:val="00D1332A"/>
    <w:rsid w:val="00D16308"/>
    <w:rsid w:val="00D32931"/>
    <w:rsid w:val="00D32DB7"/>
    <w:rsid w:val="00D60679"/>
    <w:rsid w:val="00D64280"/>
    <w:rsid w:val="00D85B51"/>
    <w:rsid w:val="00D85D92"/>
    <w:rsid w:val="00D95790"/>
    <w:rsid w:val="00DA7A59"/>
    <w:rsid w:val="00DB1632"/>
    <w:rsid w:val="00DC48B7"/>
    <w:rsid w:val="00DC6C80"/>
    <w:rsid w:val="00DE09D1"/>
    <w:rsid w:val="00DE0EE8"/>
    <w:rsid w:val="00DF7A12"/>
    <w:rsid w:val="00E15F5E"/>
    <w:rsid w:val="00E237EC"/>
    <w:rsid w:val="00E238A3"/>
    <w:rsid w:val="00E547DA"/>
    <w:rsid w:val="00E631C8"/>
    <w:rsid w:val="00E74268"/>
    <w:rsid w:val="00E74373"/>
    <w:rsid w:val="00E8141A"/>
    <w:rsid w:val="00E83DF0"/>
    <w:rsid w:val="00E900A4"/>
    <w:rsid w:val="00E96824"/>
    <w:rsid w:val="00E97574"/>
    <w:rsid w:val="00EA044D"/>
    <w:rsid w:val="00EA730A"/>
    <w:rsid w:val="00EC0591"/>
    <w:rsid w:val="00EE0F37"/>
    <w:rsid w:val="00EE1672"/>
    <w:rsid w:val="00EE5F2E"/>
    <w:rsid w:val="00EF5351"/>
    <w:rsid w:val="00F23409"/>
    <w:rsid w:val="00F23C2E"/>
    <w:rsid w:val="00F43FA7"/>
    <w:rsid w:val="00F44A18"/>
    <w:rsid w:val="00F57D45"/>
    <w:rsid w:val="00F643D7"/>
    <w:rsid w:val="00F658C5"/>
    <w:rsid w:val="00FA3F7C"/>
    <w:rsid w:val="00FC16DC"/>
    <w:rsid w:val="00FC472F"/>
    <w:rsid w:val="00FD2FA3"/>
    <w:rsid w:val="00FD68A1"/>
    <w:rsid w:val="00FD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B55F-D2D3-4213-9C9E-2AA347EB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uiPriority w:val="99"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22"/>
    <w:basedOn w:val="a"/>
    <w:rsid w:val="00D1332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character" w:styleId="af">
    <w:name w:val="Hyperlink"/>
    <w:basedOn w:val="a0"/>
    <w:uiPriority w:val="99"/>
    <w:unhideWhenUsed/>
    <w:rsid w:val="000E3879"/>
    <w:rPr>
      <w:color w:val="0563C1" w:themeColor="hyperlink"/>
      <w:u w:val="single"/>
    </w:rPr>
  </w:style>
  <w:style w:type="paragraph" w:styleId="af0">
    <w:name w:val="No Spacing"/>
    <w:link w:val="af1"/>
    <w:uiPriority w:val="1"/>
    <w:qFormat/>
    <w:rsid w:val="001571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1571E7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42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67">
    <w:name w:val="c67"/>
    <w:basedOn w:val="a"/>
    <w:rsid w:val="006357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0">
    <w:name w:val="c0"/>
    <w:basedOn w:val="a0"/>
    <w:rsid w:val="006357AB"/>
  </w:style>
  <w:style w:type="paragraph" w:customStyle="1" w:styleId="c3">
    <w:name w:val="c3"/>
    <w:basedOn w:val="a"/>
    <w:rsid w:val="006357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ipkro.kostroma.ru/ostrov/urievo/DocLib14/Forms/AllItems.aspx?RootFolder=%2Fostrov%2Furievo%2FDocLib14%2F%D0%9E%D1%81%D0%BD%D0%BE%D0%B2%D0%BD%D0%BE%D0%B5%20%D0%BE%D0%B1%D1%89%D0%B5%D0%B5%20%D0%BE%D0%B1%D1%80%D0%B0%D0%B7%D0%BE%D0%B2%D0%B0%D0%BD%D0%B8%D0%B5&amp;FolderCTID=0x0120000E6C45E734AF5041B400B01855A1C259&amp;View=%7B309A5AD8-FA33-4428-AAD4-6D66AF40CCB0%7D&amp;InitialTabId=Ribbon%2ERead&amp;VisibilityContext=WSSTabPersiste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nsportal.ru/dobryakova-natalya-vladimirovn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oipkro.kostroma.ru/ostrov/urievo/Museum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oshkolu.ru/user/dnw2/folde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shkolu.ru/user/dnw2/folder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Исследовательская</c:v>
          </c:tx>
          <c:spPr>
            <a:ln>
              <a:solidFill>
                <a:schemeClr val="bg1"/>
              </a:solidFill>
            </a:ln>
          </c:spPr>
          <c:invertIfNegative val="0"/>
          <c:cat>
            <c:strLit>
              <c:ptCount val="3"/>
              <c:pt idx="0">
                <c:v>2011-2012</c:v>
              </c:pt>
              <c:pt idx="1">
                <c:v>2012-2013</c:v>
              </c:pt>
              <c:pt idx="2">
                <c:v>2013-2014</c:v>
              </c:pt>
            </c:strLit>
          </c:cat>
          <c:val>
            <c:numRef>
              <c:f>Лист1!$A$1:$C$1</c:f>
              <c:numCache>
                <c:formatCode>General</c:formatCode>
                <c:ptCount val="3"/>
                <c:pt idx="0">
                  <c:v>25</c:v>
                </c:pt>
                <c:pt idx="1">
                  <c:v>30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v>Поисковая</c:v>
          </c:tx>
          <c:spPr>
            <a:ln>
              <a:solidFill>
                <a:schemeClr val="bg1"/>
              </a:solidFill>
            </a:ln>
          </c:spPr>
          <c:invertIfNegative val="0"/>
          <c:cat>
            <c:strLit>
              <c:ptCount val="3"/>
              <c:pt idx="0">
                <c:v>2011-2012</c:v>
              </c:pt>
              <c:pt idx="1">
                <c:v>2012-2013</c:v>
              </c:pt>
              <c:pt idx="2">
                <c:v>2013-2014</c:v>
              </c:pt>
            </c:strLit>
          </c:cat>
          <c:val>
            <c:numRef>
              <c:f>Лист1!$A$2:$C$2</c:f>
              <c:numCache>
                <c:formatCode>General</c:formatCode>
                <c:ptCount val="3"/>
                <c:pt idx="0">
                  <c:v>50</c:v>
                </c:pt>
                <c:pt idx="1">
                  <c:v>53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v>Экскурсионная</c:v>
          </c:tx>
          <c:spPr>
            <a:ln>
              <a:solidFill>
                <a:schemeClr val="bg1"/>
              </a:solidFill>
            </a:ln>
          </c:spPr>
          <c:invertIfNegative val="0"/>
          <c:cat>
            <c:strLit>
              <c:ptCount val="3"/>
              <c:pt idx="0">
                <c:v>2011-2012</c:v>
              </c:pt>
              <c:pt idx="1">
                <c:v>2012-2013</c:v>
              </c:pt>
              <c:pt idx="2">
                <c:v>2013-2014</c:v>
              </c:pt>
            </c:strLit>
          </c:cat>
          <c:val>
            <c:numRef>
              <c:f>Лист1!$A$3:$C$3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v>Тимуровская</c:v>
          </c:tx>
          <c:spPr>
            <a:ln>
              <a:solidFill>
                <a:schemeClr val="bg1"/>
              </a:solidFill>
            </a:ln>
          </c:spPr>
          <c:invertIfNegative val="0"/>
          <c:cat>
            <c:strLit>
              <c:ptCount val="3"/>
              <c:pt idx="0">
                <c:v>2011-2012</c:v>
              </c:pt>
              <c:pt idx="1">
                <c:v>2012-2013</c:v>
              </c:pt>
              <c:pt idx="2">
                <c:v>2013-2014</c:v>
              </c:pt>
            </c:strLit>
          </c:cat>
          <c:val>
            <c:numRef>
              <c:f>Лист1!$A$4:$C$4</c:f>
              <c:numCache>
                <c:formatCode>General</c:formatCode>
                <c:ptCount val="3"/>
                <c:pt idx="0">
                  <c:v>70</c:v>
                </c:pt>
                <c:pt idx="1">
                  <c:v>75</c:v>
                </c:pt>
                <c:pt idx="2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cylinder"/>
        <c:axId val="213122024"/>
        <c:axId val="250278840"/>
        <c:axId val="0"/>
      </c:bar3DChart>
      <c:catAx>
        <c:axId val="213122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278840"/>
        <c:crosses val="autoZero"/>
        <c:auto val="1"/>
        <c:lblAlgn val="ctr"/>
        <c:lblOffset val="100"/>
        <c:noMultiLvlLbl val="0"/>
      </c:catAx>
      <c:valAx>
        <c:axId val="25027884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312202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0" ma:contentTypeDescription="Создание документа." ma:contentTypeScope="" ma:versionID="c7121c6631f4b5b106d7db4b4c4a2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4723-BE67-4017-ACF3-A5AF0410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619D1-0443-4A2F-8C33-7FE40C56ADB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062D39-1A1A-4042-A31D-7D9BE1058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E74FE-B8FA-4A51-99D9-3470500D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21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37</cp:revision>
  <cp:lastPrinted>2015-09-02T07:17:00Z</cp:lastPrinted>
  <dcterms:created xsi:type="dcterms:W3CDTF">2015-12-16T20:55:00Z</dcterms:created>
  <dcterms:modified xsi:type="dcterms:W3CDTF">2016-03-17T20:45:00Z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</Properties>
</file>