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11" w:rsidRPr="00160F39" w:rsidRDefault="00160F39" w:rsidP="00160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39">
        <w:rPr>
          <w:rFonts w:ascii="Times New Roman" w:hAnsi="Times New Roman" w:cs="Times New Roman"/>
          <w:b/>
          <w:sz w:val="28"/>
          <w:szCs w:val="28"/>
        </w:rPr>
        <w:t>МБДОУ «Детский сад общеразвивающего вида № 56»</w:t>
      </w: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Default="00160F39" w:rsidP="00160F3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60F39" w:rsidRPr="00160F39" w:rsidRDefault="00160F39" w:rsidP="00160F3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60F39">
        <w:rPr>
          <w:rFonts w:ascii="Times New Roman" w:hAnsi="Times New Roman" w:cs="Times New Roman"/>
          <w:b/>
          <w:sz w:val="56"/>
          <w:szCs w:val="56"/>
        </w:rPr>
        <w:t>Доклад на тему: «Экспериментальная деятельность детей в старшей группе»</w:t>
      </w:r>
    </w:p>
    <w:p w:rsidR="00160F39" w:rsidRPr="00160F39" w:rsidRDefault="00160F39" w:rsidP="00160F39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C00EB" w:rsidRDefault="00160F39" w:rsidP="00160F39">
      <w:pPr>
        <w:tabs>
          <w:tab w:val="left" w:pos="415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60F39">
        <w:rPr>
          <w:rFonts w:ascii="Times New Roman" w:hAnsi="Times New Roman" w:cs="Times New Roman"/>
        </w:rPr>
        <w:tab/>
      </w:r>
      <w:r w:rsidR="001C00EB">
        <w:rPr>
          <w:rFonts w:ascii="Times New Roman" w:hAnsi="Times New Roman" w:cs="Times New Roman"/>
          <w:b/>
          <w:sz w:val="28"/>
          <w:szCs w:val="28"/>
        </w:rPr>
        <w:t>Выполнила:</w:t>
      </w:r>
    </w:p>
    <w:p w:rsidR="00160F39" w:rsidRPr="00160F39" w:rsidRDefault="00160F39" w:rsidP="00160F39">
      <w:pPr>
        <w:tabs>
          <w:tab w:val="left" w:pos="5325"/>
        </w:tabs>
        <w:rPr>
          <w:rFonts w:ascii="Times New Roman" w:hAnsi="Times New Roman" w:cs="Times New Roman"/>
          <w:b/>
          <w:sz w:val="28"/>
          <w:szCs w:val="28"/>
        </w:rPr>
      </w:pPr>
      <w:r w:rsidRPr="00160F39">
        <w:rPr>
          <w:rFonts w:ascii="Times New Roman" w:hAnsi="Times New Roman" w:cs="Times New Roman"/>
          <w:b/>
          <w:sz w:val="28"/>
          <w:szCs w:val="28"/>
        </w:rPr>
        <w:tab/>
        <w:t>Леонтьева Н.Г.</w:t>
      </w: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>
      <w:pPr>
        <w:rPr>
          <w:rFonts w:ascii="Times New Roman" w:hAnsi="Times New Roman" w:cs="Times New Roman"/>
        </w:rPr>
      </w:pPr>
    </w:p>
    <w:p w:rsidR="00160F39" w:rsidRPr="00160F39" w:rsidRDefault="00160F39" w:rsidP="00160F39">
      <w:pPr>
        <w:tabs>
          <w:tab w:val="left" w:pos="28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0F39">
        <w:rPr>
          <w:rFonts w:ascii="Times New Roman" w:hAnsi="Times New Roman" w:cs="Times New Roman"/>
          <w:b/>
          <w:sz w:val="24"/>
          <w:szCs w:val="24"/>
        </w:rPr>
        <w:t>Воронеж 2016</w:t>
      </w:r>
    </w:p>
    <w:p w:rsidR="00160F39" w:rsidRDefault="00160F39" w:rsidP="00160F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lastRenderedPageBreak/>
        <w:t xml:space="preserve"> Экспериментирование – эффективный метод познания закономерностей и явлений окружающего мира. </w:t>
      </w:r>
    </w:p>
    <w:p w:rsidR="00160F39" w:rsidRDefault="00160F39" w:rsidP="00160F39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Детское экспериментирование имеет огромный развивающий потенциал. </w:t>
      </w:r>
      <w:proofErr w:type="gramStart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Главное его достоинство заключается в том, что оно дает детям реальные представлени</w:t>
      </w:r>
      <w:r w:rsidR="001C00E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я о различных сторонах изучаем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 объекта, о его</w:t>
      </w:r>
      <w:proofErr w:type="gramEnd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взаимоотношениях</w:t>
      </w:r>
      <w:proofErr w:type="gramEnd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с другими объектами и средой обитания</w:t>
      </w: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дошкольный возраст является благоприятным периодом для приобщения детей к познанию, исследованию. У детей быстро обогащаются знания, развивается познавательный интерес и активность, что в дальнейшем очень пригодится им в процессе школьного обучения.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Учитывая практическую значимость, экспериментальной деятельности для всестороннего развития ребенка были выделены следующие цели и задачи, призванные восполнить данный пробел в работе.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rStyle w:val="a5"/>
          <w:sz w:val="28"/>
          <w:szCs w:val="28"/>
        </w:rPr>
        <w:t>Цель:</w:t>
      </w:r>
      <w:r>
        <w:rPr>
          <w:rStyle w:val="apple-converted-space"/>
          <w:b/>
          <w:bCs/>
          <w:sz w:val="28"/>
          <w:szCs w:val="28"/>
        </w:rPr>
        <w:t> </w:t>
      </w:r>
      <w:r w:rsidRPr="00160F39">
        <w:rPr>
          <w:rFonts w:eastAsiaTheme="majorEastAsia"/>
          <w:bCs/>
          <w:kern w:val="24"/>
          <w:sz w:val="28"/>
          <w:szCs w:val="28"/>
        </w:rPr>
        <w:t xml:space="preserve">Основной целью опытно-экспериментальной деятельности дошкольников является </w:t>
      </w:r>
      <w:r>
        <w:rPr>
          <w:rFonts w:eastAsiaTheme="majorEastAsia"/>
          <w:bCs/>
          <w:i/>
          <w:iCs/>
          <w:kern w:val="24"/>
          <w:sz w:val="28"/>
          <w:szCs w:val="28"/>
        </w:rPr>
        <w:t xml:space="preserve">развитие свободной творческой личности ребенка: развитие творческого воображения и мышления, обеспечение психологического благополучия и здоровья детей, развитие познавательных способностей, развитие коммуникативных навыков. 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rStyle w:val="a5"/>
          <w:b w:val="0"/>
          <w:sz w:val="28"/>
          <w:szCs w:val="28"/>
        </w:rPr>
        <w:t>Для достижения поставленной цели определили ряд задач:</w:t>
      </w:r>
    </w:p>
    <w:p w:rsidR="00160F39" w:rsidRDefault="00160F39" w:rsidP="00160F39">
      <w:pPr>
        <w:kinsoku w:val="0"/>
        <w:overflowPunct w:val="0"/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1. Создавать условия для поисковой деятельности и элементарного детского экспериментирования.</w:t>
      </w:r>
    </w:p>
    <w:p w:rsidR="00160F39" w:rsidRDefault="00160F39" w:rsidP="00160F39">
      <w:pPr>
        <w:kinsoku w:val="0"/>
        <w:overflowPunct w:val="0"/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2. Формировать у детей представления об окружающем мире.</w:t>
      </w:r>
    </w:p>
    <w:p w:rsidR="00160F39" w:rsidRDefault="00160F39" w:rsidP="00160F39">
      <w:pPr>
        <w:kinsoku w:val="0"/>
        <w:overflowPunct w:val="0"/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3. Развивать наблюдательность, умение сравнивать, анализировать, обобщать.</w:t>
      </w:r>
    </w:p>
    <w:p w:rsidR="00160F39" w:rsidRDefault="00160F39" w:rsidP="00160F39">
      <w:pPr>
        <w:kinsoku w:val="0"/>
        <w:overflowPunct w:val="0"/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4. Воспитывать интерес к самостоятельной поисковой деятельности.</w:t>
      </w:r>
    </w:p>
    <w:p w:rsidR="00160F39" w:rsidRDefault="00160F39" w:rsidP="00160F39">
      <w:pPr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5. Расширять представление детей о значимости воды и воздуха в жизни человека;</w:t>
      </w:r>
    </w:p>
    <w:p w:rsidR="00160F39" w:rsidRDefault="00160F39" w:rsidP="00160F39">
      <w:pPr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6. Знакомить детей со свойствами почвы и входящих в её состав песок и глину;</w:t>
      </w:r>
    </w:p>
    <w:p w:rsidR="00160F39" w:rsidRDefault="00160F39" w:rsidP="00160F39">
      <w:pPr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7. Формировать опыт выполнения правил техники безопасности при проведении физических экспериментов;</w:t>
      </w:r>
    </w:p>
    <w:p w:rsidR="00160F39" w:rsidRDefault="00160F39" w:rsidP="00160F39">
      <w:pPr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8. Развивать эмоционально-ценностное отношение к окружающему миру.</w:t>
      </w:r>
    </w:p>
    <w:p w:rsidR="00160F39" w:rsidRDefault="00160F39" w:rsidP="00160F39">
      <w:pPr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lastRenderedPageBreak/>
        <w:t xml:space="preserve"> 9. Приобщать родителей к совместной познавательно-исследовательской     деятельности с детьми. 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Изучив теоретический материал по данному вопросу, сделали вывод о том, что необходимо углубить знания и изучить методики экспериментирования более углубленно. Так как в настоящее время в связи с пересмотром приоритетных форм и методов обучения в дошкольном образовании преобладают именно методы, развивающие у детей  способности к начальным формам обобщения, умозаключения, абстракции. А таким методом и является экспериментирование.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Форма работы по экспериментальной деятельности реализуется на основе трех блоков педагогического процесса:</w:t>
      </w:r>
    </w:p>
    <w:p w:rsidR="00160F39" w:rsidRDefault="00160F39" w:rsidP="00160F39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специально организованные занятия по познавательной     деятельности с включенными опытами по заданной теме;</w:t>
      </w:r>
    </w:p>
    <w:p w:rsidR="00160F39" w:rsidRDefault="00160F39" w:rsidP="00160F39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>совместная деятельность педагога с детьми;</w:t>
      </w:r>
    </w:p>
    <w:p w:rsidR="00160F39" w:rsidRDefault="00160F39" w:rsidP="00160F39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rFonts w:eastAsiaTheme="minorEastAsia"/>
          <w:b/>
          <w:bCs/>
          <w:kern w:val="24"/>
          <w:sz w:val="28"/>
          <w:szCs w:val="28"/>
        </w:rPr>
        <w:t xml:space="preserve">свободная самостоятельная деятельность детей. 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Вся работа с детьми построена с учётом их возрастных особенностей. Совместная экспериментальная деятельность проводится один раз в неделю: с детьми старшей группы по 20 – 25 минут. Также ведется дополнительная работа с детьми, которые проявляют особый интерес к исследовательской деятельности. Организация экспериментальной деятельности проходит в форме партнерства взрослого и ребенка, что способствует развитию у ребенка активности, самостоятельности, умение принять решение, пробовать делать что-то, не боясь, что получится неправильно, вызывает стремление к достижению, способствует эмоциональному комфорту, развитию социальной и познавательной деятельности.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Свою работу по экспериментальной деятельности с детьми строим по трём взаимосвязанным направлениям: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1. Живая природа - характерные особенности сезонов, многообразие живых организмов, как приспособление к окружающей среде.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2. Неживая природа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a5"/>
          <w:sz w:val="28"/>
          <w:szCs w:val="28"/>
        </w:rPr>
        <w:t>-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воздух, вода, почва, свет, цвет, теплота.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3. Человек - функционирование организма; рукотворный мир: материалы и их свойства, преобразование предметов и явлений и др.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На занятиях по окружающему миру и на прогулке знакомим детей со свойствами песка, воды, воздуха, магнита, земли, растений.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При выборе темы соблюдаем следующие правила: тема должна быть интересной, увлекательной, оригинальной, выполнимой для ребёнка. Ребёнок должен раскрыть лучшие стороны своего интеллекта, получить новые полезные знания, умения и навыки.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В условиях детского сада мы используем только элементарные опыты и эксперименты. Их элементарность заключается в том, что они неизвестны только детям, в процессе этих опытов не происходит научных открытий, а </w:t>
      </w:r>
      <w:r>
        <w:rPr>
          <w:sz w:val="28"/>
          <w:szCs w:val="28"/>
        </w:rPr>
        <w:lastRenderedPageBreak/>
        <w:t xml:space="preserve">формируются элементарные понятия и умозаключения, они практически безопасны, в такой работе используется обычное бытовое, игровое и нестандартное оборудование. 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При проведении опытов придерживаемся следующей структуры:</w:t>
      </w:r>
    </w:p>
    <w:p w:rsidR="00160F39" w:rsidRDefault="00160F39" w:rsidP="00160F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i/>
          <w:iCs/>
          <w:kern w:val="24"/>
          <w:sz w:val="28"/>
          <w:szCs w:val="28"/>
        </w:rPr>
        <w:t xml:space="preserve">- </w:t>
      </w:r>
      <w:r>
        <w:rPr>
          <w:rFonts w:eastAsiaTheme="minorEastAsia"/>
          <w:bCs/>
          <w:kern w:val="24"/>
          <w:sz w:val="28"/>
          <w:szCs w:val="28"/>
        </w:rPr>
        <w:t>Постановка исследовательской задачи в виде того или иного варианта проблемной ситуации.</w:t>
      </w:r>
    </w:p>
    <w:p w:rsidR="00160F39" w:rsidRDefault="00160F39" w:rsidP="00160F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- Упражнения на развитие внимания, памяти, логического мышления (могут быть организованы до занятия).</w:t>
      </w:r>
    </w:p>
    <w:p w:rsidR="00160F39" w:rsidRDefault="00160F39" w:rsidP="00160F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- Уточнение правил безопасности жизнедеятельности в ходе осуществления экспериментирования.</w:t>
      </w:r>
    </w:p>
    <w:p w:rsidR="00160F39" w:rsidRDefault="00160F39" w:rsidP="00160F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- Уточнение плана исследования.</w:t>
      </w:r>
    </w:p>
    <w:p w:rsidR="00160F39" w:rsidRDefault="00160F39" w:rsidP="00160F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- Выбор оборудования, самостоятельное его размещение детьми в зоне исследования.</w:t>
      </w:r>
    </w:p>
    <w:p w:rsidR="00160F39" w:rsidRDefault="00160F39" w:rsidP="00160F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>- Распределение детей на подгруппы, выбор ведущих, помогающих организовать сверстников, комментирующих ход и результаты совместной деятельности детей в группах.</w:t>
      </w:r>
    </w:p>
    <w:p w:rsidR="00160F39" w:rsidRDefault="00160F39" w:rsidP="00160F3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Cs/>
          <w:kern w:val="24"/>
          <w:sz w:val="28"/>
          <w:szCs w:val="28"/>
        </w:rPr>
        <w:t xml:space="preserve">- Анализ и обобщение полученных детьми результатов экспериментирования. 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Такой алгоритм работы позволяет активизировать мыслительную деятельность, побуждает детей к самостоятельным исследованиям. Для положительной мотивации деятельности детей используем различные стимулы: внешние стимулы - новизна, необычность объекта, тайна, сюрприз, мотив помощи, познавательный момент.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Немаловажное значение в развитии детской активности имеет хорошо оборудованная, насыщенная предметно-пространственная среда, которая стимулирует самостоятельную исследовательскую деятельность ребенка, создает оптимальные условия для активизации хода саморазвития. В связи с этим нами оформлен уголок экспериментирования, где созданы условия для совместного и самостоятельного экспериментирования, развития поиск</w:t>
      </w:r>
      <w:r w:rsidR="001C00EB">
        <w:rPr>
          <w:sz w:val="28"/>
          <w:szCs w:val="28"/>
        </w:rPr>
        <w:t xml:space="preserve">овой активности детей. 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уголке имеется   разнообразное оборудование: </w:t>
      </w:r>
    </w:p>
    <w:p w:rsidR="00160F39" w:rsidRDefault="00160F39" w:rsidP="00160F39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Лупа, зеркало, бинокль, веревки, пипетки, линейки, глобус, фонарик, венчики, мыло, щетки, губки, одноразовые шприцы, пищевые красители, песочные часы, ножницы, отвертки, терка, наждачная бумага, лоскутки ткани, соль, клей, колесики, дерево, металл, мел, пластмасса.</w:t>
      </w:r>
    </w:p>
    <w:p w:rsidR="00160F39" w:rsidRDefault="00160F39" w:rsidP="00160F39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Емкости: пластиковые банки, бутылки, стаканы разной формы, величины, мерки, воронки, сита, лопатки, формочки.</w:t>
      </w:r>
    </w:p>
    <w:p w:rsidR="00160F39" w:rsidRDefault="00160F39" w:rsidP="00160F39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Материалы: природные (желуди, шишки, семена, спилы дерева и т. д.), бросовые (пробки, палочки, резиновые шланги, трубочки и т.д.).</w:t>
      </w:r>
    </w:p>
    <w:p w:rsidR="00160F39" w:rsidRDefault="00160F39" w:rsidP="00160F39">
      <w:pPr>
        <w:spacing w:after="0" w:line="21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Неструктурированные материалы: песок, вода, крупы, листья, бумага, пенопласт и т.д. </w:t>
      </w:r>
      <w:proofErr w:type="gramEnd"/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Грамотное сочетание материалов и оборудования в уголке экспериментирования способствуют овладению детьми средствами </w:t>
      </w:r>
      <w:r>
        <w:rPr>
          <w:sz w:val="28"/>
          <w:szCs w:val="28"/>
        </w:rPr>
        <w:lastRenderedPageBreak/>
        <w:t>познавательной деятельности, способам действий, обследованию объектов, расширению познавательного опыта.     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Для удобства поиска необходимых опытов и экспериментов соз</w:t>
      </w:r>
      <w:r w:rsidR="001C00EB">
        <w:rPr>
          <w:sz w:val="28"/>
          <w:szCs w:val="28"/>
        </w:rPr>
        <w:t xml:space="preserve">дана картотека опытов. </w:t>
      </w:r>
    </w:p>
    <w:p w:rsidR="00160F39" w:rsidRDefault="00160F39" w:rsidP="00160F39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     Основной формой детской экспериментальной деятельности, которую мы   активно используем, являются опыты. В процессе проведения опытов все дети принимают активное участие. Такие опыты чем-то напоминают ребятам фокусы, они необычны, а главное - они всё проделывают сами. Тем самым   развивается у детей любознательность, наблюдательность, и умения находить пути решения проблемных ситуаций. Дети работают самостоятельно, мы, по необходимости оказываем помощь, советуем, интересуемся   результатами. По окончанию дети рассказывают, чем занимались, какого результата достигли, что узнали нового, необычного.</w:t>
      </w:r>
    </w:p>
    <w:p w:rsidR="00160F39" w:rsidRDefault="00160F39" w:rsidP="00160F39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sz w:val="28"/>
          <w:szCs w:val="28"/>
        </w:rPr>
        <w:t xml:space="preserve">Дети с огромным удовольствием выполняют опыты с объектами неживой природы: водой и снегом. Цель опытов с водой: </w:t>
      </w:r>
      <w:r>
        <w:rPr>
          <w:sz w:val="28"/>
          <w:szCs w:val="28"/>
          <w:shd w:val="clear" w:color="auto" w:fill="FFFFFF"/>
        </w:rPr>
        <w:t>обобщать,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уточнять и расширять знания 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воде</w:t>
      </w:r>
      <w:r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</w:rPr>
        <w:t xml:space="preserve"> </w:t>
      </w:r>
    </w:p>
    <w:p w:rsidR="00160F39" w:rsidRDefault="00160F39" w:rsidP="00160F39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Опыты с песком. Цель опытов: </w:t>
      </w:r>
      <w:r>
        <w:rPr>
          <w:sz w:val="28"/>
          <w:szCs w:val="28"/>
          <w:shd w:val="clear" w:color="auto" w:fill="FFFFFF"/>
        </w:rPr>
        <w:t>познакомить со свойствами и качествами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песка</w:t>
      </w:r>
      <w:r>
        <w:rPr>
          <w:sz w:val="28"/>
          <w:szCs w:val="28"/>
          <w:shd w:val="clear" w:color="auto" w:fill="FFFFFF"/>
        </w:rPr>
        <w:t>, его происхождением, развивать смекалку.</w:t>
      </w:r>
      <w:r w:rsidR="001C00EB">
        <w:rPr>
          <w:sz w:val="28"/>
          <w:szCs w:val="28"/>
        </w:rPr>
        <w:t xml:space="preserve"> </w:t>
      </w:r>
    </w:p>
    <w:p w:rsidR="00160F39" w:rsidRDefault="00160F39" w:rsidP="00160F39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Опыты с воздухом. Цель опытов</w:t>
      </w:r>
      <w:proofErr w:type="gramStart"/>
      <w:r>
        <w:rPr>
          <w:sz w:val="28"/>
          <w:szCs w:val="28"/>
        </w:rPr>
        <w:t>:</w:t>
      </w:r>
      <w:r>
        <w:rPr>
          <w:sz w:val="28"/>
          <w:szCs w:val="28"/>
          <w:shd w:val="clear" w:color="auto" w:fill="FFFFFF"/>
        </w:rPr>
        <w:t>з</w:t>
      </w:r>
      <w:proofErr w:type="gramEnd"/>
      <w:r>
        <w:rPr>
          <w:sz w:val="28"/>
          <w:szCs w:val="28"/>
          <w:shd w:val="clear" w:color="auto" w:fill="FFFFFF"/>
        </w:rPr>
        <w:t>акрепить у детей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понятие «</w:t>
      </w:r>
      <w:r>
        <w:rPr>
          <w:b/>
          <w:bCs/>
          <w:sz w:val="28"/>
          <w:szCs w:val="28"/>
          <w:shd w:val="clear" w:color="auto" w:fill="FFFFFF"/>
        </w:rPr>
        <w:t>воздух</w:t>
      </w:r>
      <w:r>
        <w:rPr>
          <w:sz w:val="28"/>
          <w:szCs w:val="28"/>
          <w:shd w:val="clear" w:color="auto" w:fill="FFFFFF"/>
        </w:rPr>
        <w:t xml:space="preserve">», свойства </w:t>
      </w:r>
      <w:r>
        <w:rPr>
          <w:b/>
          <w:bCs/>
          <w:sz w:val="28"/>
          <w:szCs w:val="28"/>
          <w:shd w:val="clear" w:color="auto" w:fill="FFFFFF"/>
        </w:rPr>
        <w:t>воздуха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и роль в жизни человека.</w:t>
      </w:r>
      <w:r w:rsidR="001C00EB">
        <w:rPr>
          <w:sz w:val="28"/>
          <w:szCs w:val="28"/>
        </w:rPr>
        <w:t xml:space="preserve"> </w:t>
      </w:r>
    </w:p>
    <w:p w:rsidR="00160F39" w:rsidRDefault="00160F39" w:rsidP="00160F39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 xml:space="preserve">Опыты с магнитом. Цель опытов: </w:t>
      </w:r>
      <w:r>
        <w:rPr>
          <w:sz w:val="28"/>
          <w:szCs w:val="28"/>
          <w:shd w:val="clear" w:color="auto" w:fill="FFFFFF"/>
        </w:rPr>
        <w:t>познакомить детей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с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b/>
          <w:bCs/>
          <w:sz w:val="28"/>
          <w:szCs w:val="28"/>
          <w:shd w:val="clear" w:color="auto" w:fill="FFFFFF"/>
        </w:rPr>
        <w:t>магнитом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и его свойством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притягивать металлические предметы.</w:t>
      </w:r>
      <w:r w:rsidR="001C00EB">
        <w:rPr>
          <w:sz w:val="28"/>
          <w:szCs w:val="28"/>
        </w:rPr>
        <w:t xml:space="preserve"> </w:t>
      </w:r>
    </w:p>
    <w:p w:rsidR="00160F39" w:rsidRDefault="00160F39" w:rsidP="00160F39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</w:rPr>
      </w:pPr>
      <w:r>
        <w:rPr>
          <w:sz w:val="28"/>
          <w:szCs w:val="28"/>
        </w:rPr>
        <w:t>Проводим р</w:t>
      </w:r>
      <w:r w:rsidR="001C00EB">
        <w:rPr>
          <w:sz w:val="28"/>
          <w:szCs w:val="28"/>
        </w:rPr>
        <w:t xml:space="preserve">азличные фокусы. </w:t>
      </w:r>
      <w:r>
        <w:rPr>
          <w:sz w:val="28"/>
          <w:szCs w:val="28"/>
        </w:rPr>
        <w:t xml:space="preserve"> Также проводим совместную исследовательскую деятельность с детьми, в результате которой дети знакомятся со свойствами </w:t>
      </w:r>
      <w:r w:rsidR="001C00EB">
        <w:rPr>
          <w:sz w:val="28"/>
          <w:szCs w:val="28"/>
        </w:rPr>
        <w:t xml:space="preserve">почвы, растений. </w:t>
      </w:r>
      <w:r>
        <w:rPr>
          <w:sz w:val="28"/>
          <w:szCs w:val="28"/>
        </w:rPr>
        <w:t xml:space="preserve"> </w:t>
      </w:r>
    </w:p>
    <w:p w:rsidR="00160F39" w:rsidRDefault="00160F39" w:rsidP="00160F39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5"/>
          <w:b w:val="0"/>
          <w:bCs w:val="0"/>
        </w:rPr>
      </w:pPr>
      <w:r>
        <w:rPr>
          <w:sz w:val="28"/>
          <w:szCs w:val="28"/>
        </w:rPr>
        <w:t xml:space="preserve">Нами </w:t>
      </w:r>
      <w:r>
        <w:rPr>
          <w:color w:val="000000" w:themeColor="text1"/>
          <w:sz w:val="28"/>
          <w:szCs w:val="28"/>
        </w:rPr>
        <w:t>проводится работа с родителями по данной теме. Было проведено анкетирование по вопросам опытно-эксперимен</w:t>
      </w:r>
      <w:r w:rsidR="001C00EB">
        <w:rPr>
          <w:color w:val="000000" w:themeColor="text1"/>
          <w:sz w:val="28"/>
          <w:szCs w:val="28"/>
        </w:rPr>
        <w:t xml:space="preserve">тальной деятельности. </w:t>
      </w:r>
      <w:r>
        <w:rPr>
          <w:color w:val="000000" w:themeColor="text1"/>
          <w:sz w:val="28"/>
          <w:szCs w:val="28"/>
        </w:rPr>
        <w:t xml:space="preserve"> Также для родителей были проведены консультации по темам</w:t>
      </w:r>
      <w:proofErr w:type="gramStart"/>
      <w:r>
        <w:rPr>
          <w:color w:val="000000" w:themeColor="text1"/>
          <w:sz w:val="28"/>
          <w:szCs w:val="28"/>
        </w:rPr>
        <w:t>: «</w:t>
      </w:r>
      <w:proofErr w:type="gramEnd"/>
      <w:r>
        <w:rPr>
          <w:color w:val="000000" w:themeColor="text1"/>
          <w:sz w:val="28"/>
          <w:szCs w:val="28"/>
        </w:rPr>
        <w:t>», «».</w:t>
      </w:r>
    </w:p>
    <w:p w:rsidR="00160F39" w:rsidRDefault="00160F39" w:rsidP="00160F39">
      <w:pPr>
        <w:pStyle w:val="a3"/>
        <w:shd w:val="clear" w:color="auto" w:fill="FFFFFF"/>
        <w:spacing w:before="150" w:beforeAutospacing="0" w:after="150" w:afterAutospacing="0" w:line="293" w:lineRule="atLeast"/>
        <w:rPr>
          <w:b/>
          <w:bCs/>
          <w:i/>
          <w:iCs/>
        </w:rPr>
      </w:pPr>
      <w:r>
        <w:rPr>
          <w:rStyle w:val="a6"/>
          <w:b/>
          <w:bCs/>
          <w:sz w:val="28"/>
          <w:szCs w:val="28"/>
        </w:rPr>
        <w:t>хочется закончить китайским изречением:</w:t>
      </w:r>
    </w:p>
    <w:p w:rsidR="00160F39" w:rsidRDefault="00160F39" w:rsidP="00160F39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rStyle w:val="a6"/>
          <w:sz w:val="28"/>
          <w:szCs w:val="28"/>
        </w:rPr>
        <w:t>То, что я услышал, я забыл.</w:t>
      </w:r>
    </w:p>
    <w:p w:rsidR="00160F39" w:rsidRDefault="00160F39" w:rsidP="00160F39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rStyle w:val="a6"/>
          <w:sz w:val="28"/>
          <w:szCs w:val="28"/>
        </w:rPr>
        <w:t>То, что я увидел, я помню.</w:t>
      </w:r>
    </w:p>
    <w:p w:rsidR="00160F39" w:rsidRDefault="00160F39" w:rsidP="00160F39">
      <w:pPr>
        <w:pStyle w:val="a3"/>
        <w:shd w:val="clear" w:color="auto" w:fill="FFFFFF"/>
        <w:spacing w:before="150" w:beforeAutospacing="0" w:after="150" w:afterAutospacing="0" w:line="293" w:lineRule="atLeast"/>
        <w:rPr>
          <w:sz w:val="28"/>
          <w:szCs w:val="28"/>
        </w:rPr>
      </w:pPr>
      <w:r>
        <w:rPr>
          <w:rStyle w:val="a6"/>
          <w:sz w:val="28"/>
          <w:szCs w:val="28"/>
        </w:rPr>
        <w:t>То, что я сделал, я знаю</w:t>
      </w:r>
      <w:r>
        <w:rPr>
          <w:sz w:val="28"/>
          <w:szCs w:val="28"/>
        </w:rPr>
        <w:t>!</w:t>
      </w:r>
    </w:p>
    <w:p w:rsidR="00160F39" w:rsidRDefault="00160F39" w:rsidP="00160F39">
      <w:pPr>
        <w:pStyle w:val="a3"/>
        <w:shd w:val="clear" w:color="auto" w:fill="FFFFFF"/>
        <w:spacing w:before="0" w:beforeAutospacing="0" w:after="150" w:afterAutospacing="0" w:line="30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Спасибо за внимание! </w:t>
      </w:r>
    </w:p>
    <w:p w:rsidR="00160F39" w:rsidRDefault="00160F39"/>
    <w:sectPr w:rsidR="00160F39" w:rsidSect="001D5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242D4"/>
    <w:multiLevelType w:val="hybridMultilevel"/>
    <w:tmpl w:val="0BC27330"/>
    <w:lvl w:ilvl="0" w:tplc="679074A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0764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2E4F9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67DB8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30A45E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1AB134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FEAE4E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2C5E34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78AA7A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FC227D"/>
    <w:multiLevelType w:val="hybridMultilevel"/>
    <w:tmpl w:val="893C4ECA"/>
    <w:lvl w:ilvl="0" w:tplc="FB46655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3EF7F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98FE16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25F7E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4BBB0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401A18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64338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845DAE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00A81E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C14F2D"/>
    <w:multiLevelType w:val="hybridMultilevel"/>
    <w:tmpl w:val="8AB0EE1A"/>
    <w:lvl w:ilvl="0" w:tplc="EE84CB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4AFB0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64E9E2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CA6BEA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24DEC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FF8E3F6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02140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A42102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2E510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0F39"/>
    <w:rsid w:val="00160F39"/>
    <w:rsid w:val="001C00EB"/>
    <w:rsid w:val="001D541A"/>
    <w:rsid w:val="00326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F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60F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0F39"/>
  </w:style>
  <w:style w:type="character" w:styleId="a5">
    <w:name w:val="Strong"/>
    <w:basedOn w:val="a0"/>
    <w:uiPriority w:val="22"/>
    <w:qFormat/>
    <w:rsid w:val="00160F39"/>
    <w:rPr>
      <w:b/>
      <w:bCs/>
    </w:rPr>
  </w:style>
  <w:style w:type="character" w:styleId="a6">
    <w:name w:val="Emphasis"/>
    <w:basedOn w:val="a0"/>
    <w:uiPriority w:val="20"/>
    <w:qFormat/>
    <w:rsid w:val="00160F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1375</Words>
  <Characters>7841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s12</cp:lastModifiedBy>
  <cp:revision>3</cp:revision>
  <dcterms:created xsi:type="dcterms:W3CDTF">2016-03-14T17:48:00Z</dcterms:created>
  <dcterms:modified xsi:type="dcterms:W3CDTF">2016-03-17T08:46:00Z</dcterms:modified>
</cp:coreProperties>
</file>