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1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</w:tblGrid>
      <w:tr w:rsidR="00F2013A" w:rsidTr="00BA0B55">
        <w:trPr>
          <w:trHeight w:val="499"/>
        </w:trPr>
        <w:tc>
          <w:tcPr>
            <w:tcW w:w="3573" w:type="dxa"/>
          </w:tcPr>
          <w:p w:rsidR="00F2013A" w:rsidRDefault="00F2013A" w:rsidP="00EB19EE">
            <w:r>
              <w:t>Отражение света</w:t>
            </w:r>
          </w:p>
        </w:tc>
        <w:tc>
          <w:tcPr>
            <w:tcW w:w="3544" w:type="dxa"/>
          </w:tcPr>
          <w:p w:rsidR="00F2013A" w:rsidRPr="00C065C0" w:rsidRDefault="00F2013A" w:rsidP="0025718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1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8pt" o:ole="">
                  <v:imagedata r:id="rId6" o:title=""/>
                </v:shape>
                <o:OLEObject Type="Embed" ProgID="Equation.3" ShapeID="_x0000_i1025" DrawAspect="Content" ObjectID="_1519303056" r:id="rId7"/>
              </w:object>
            </w:r>
          </w:p>
        </w:tc>
      </w:tr>
      <w:tr w:rsidR="00F2013A" w:rsidTr="00BA0B55">
        <w:trPr>
          <w:trHeight w:val="499"/>
        </w:trPr>
        <w:tc>
          <w:tcPr>
            <w:tcW w:w="3573" w:type="dxa"/>
          </w:tcPr>
          <w:p w:rsidR="00F2013A" w:rsidRDefault="00F2013A" w:rsidP="0025718F">
            <w:r>
              <w:t>Преломление света</w:t>
            </w:r>
          </w:p>
        </w:tc>
        <w:tc>
          <w:tcPr>
            <w:tcW w:w="3544" w:type="dxa"/>
          </w:tcPr>
          <w:p w:rsidR="00F2013A" w:rsidRPr="00C065C0" w:rsidRDefault="00F2013A" w:rsidP="0025718F">
            <w:pPr>
              <w:rPr>
                <w:sz w:val="20"/>
                <w:szCs w:val="20"/>
                <w:lang w:val="en-US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30"/>
                <w:sz w:val="16"/>
                <w:szCs w:val="16"/>
                <w:lang w:eastAsia="ru-RU"/>
              </w:rPr>
              <w:object w:dxaOrig="1180" w:dyaOrig="700">
                <v:shape id="_x0000_i1026" type="#_x0000_t75" style="width:59.25pt;height:35.25pt" o:ole="">
                  <v:imagedata r:id="rId8" o:title=""/>
                </v:shape>
                <o:OLEObject Type="Embed" ProgID="Equation.3" ShapeID="_x0000_i1026" DrawAspect="Content" ObjectID="_1519303057" r:id="rId9"/>
              </w:object>
            </w:r>
          </w:p>
        </w:tc>
      </w:tr>
      <w:tr w:rsidR="00532257" w:rsidRPr="00EB19EE" w:rsidTr="00BA0B55">
        <w:trPr>
          <w:trHeight w:val="471"/>
        </w:trPr>
        <w:tc>
          <w:tcPr>
            <w:tcW w:w="3573" w:type="dxa"/>
          </w:tcPr>
          <w:p w:rsidR="00532257" w:rsidRPr="00532257" w:rsidRDefault="00532257" w:rsidP="00C065C0">
            <w:r>
              <w:t xml:space="preserve">Полное внутреннее отражение </w:t>
            </w:r>
          </w:p>
        </w:tc>
        <w:tc>
          <w:tcPr>
            <w:tcW w:w="3544" w:type="dxa"/>
          </w:tcPr>
          <w:p w:rsidR="00532257" w:rsidRPr="00532257" w:rsidRDefault="00532257" w:rsidP="0053225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30"/>
                <w:sz w:val="16"/>
                <w:szCs w:val="16"/>
                <w:lang w:eastAsia="ru-RU"/>
              </w:rPr>
              <w:object w:dxaOrig="1120" w:dyaOrig="700">
                <v:shape id="_x0000_i1027" type="#_x0000_t75" style="width:56.25pt;height:35.25pt" o:ole="">
                  <v:imagedata r:id="rId10" o:title=""/>
                </v:shape>
                <o:OLEObject Type="Embed" ProgID="Equation.3" ShapeID="_x0000_i1027" DrawAspect="Content" ObjectID="_1519303058" r:id="rId11"/>
              </w:objec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  <w:r w:rsidRPr="00F2013A">
              <w:rPr>
                <w:rFonts w:ascii="Times New Roman" w:eastAsia="Times New Roman" w:hAnsi="Times New Roman" w:cs="Times New Roman"/>
                <w:i/>
                <w:position w:val="-30"/>
                <w:sz w:val="16"/>
                <w:szCs w:val="16"/>
                <w:lang w:eastAsia="ru-RU"/>
              </w:rPr>
              <w:object w:dxaOrig="1160" w:dyaOrig="680">
                <v:shape id="_x0000_i1028" type="#_x0000_t75" style="width:57.75pt;height:33.75pt" o:ole="">
                  <v:imagedata r:id="rId12" o:title=""/>
                </v:shape>
                <o:OLEObject Type="Embed" ProgID="Equation.3" ShapeID="_x0000_i1028" DrawAspect="Content" ObjectID="_1519303059" r:id="rId13"/>
              </w:object>
            </w:r>
          </w:p>
        </w:tc>
      </w:tr>
      <w:tr w:rsidR="00F2013A" w:rsidRPr="00EB19EE" w:rsidTr="00BA0B55">
        <w:trPr>
          <w:trHeight w:val="471"/>
        </w:trPr>
        <w:tc>
          <w:tcPr>
            <w:tcW w:w="3573" w:type="dxa"/>
          </w:tcPr>
          <w:p w:rsidR="00F2013A" w:rsidRDefault="00F2013A" w:rsidP="00C065C0">
            <w:r>
              <w:t>Максимум интерференции</w:t>
            </w:r>
          </w:p>
        </w:tc>
        <w:tc>
          <w:tcPr>
            <w:tcW w:w="3544" w:type="dxa"/>
          </w:tcPr>
          <w:p w:rsidR="00F2013A" w:rsidRPr="00C065C0" w:rsidRDefault="00F2013A" w:rsidP="0025718F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24"/>
                <w:sz w:val="16"/>
                <w:szCs w:val="16"/>
                <w:lang w:eastAsia="ru-RU"/>
              </w:rPr>
              <w:object w:dxaOrig="1380" w:dyaOrig="620">
                <v:shape id="_x0000_i1029" type="#_x0000_t75" style="width:69pt;height:30.75pt" o:ole="">
                  <v:imagedata r:id="rId14" o:title=""/>
                </v:shape>
                <o:OLEObject Type="Embed" ProgID="Equation.3" ShapeID="_x0000_i1029" DrawAspect="Content" ObjectID="_1519303060" r:id="rId15"/>
              </w:object>
            </w:r>
          </w:p>
        </w:tc>
      </w:tr>
      <w:tr w:rsidR="00532257" w:rsidTr="00BA0B55">
        <w:trPr>
          <w:trHeight w:val="632"/>
        </w:trPr>
        <w:tc>
          <w:tcPr>
            <w:tcW w:w="3573" w:type="dxa"/>
          </w:tcPr>
          <w:p w:rsidR="00532257" w:rsidRDefault="00532257" w:rsidP="00532257">
            <w:r>
              <w:t>Минимум интерференции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24"/>
                <w:sz w:val="16"/>
                <w:szCs w:val="16"/>
                <w:lang w:eastAsia="ru-RU"/>
              </w:rPr>
              <w:object w:dxaOrig="1840" w:dyaOrig="620" w14:anchorId="56797D1D">
                <v:shape id="_x0000_i1030" type="#_x0000_t75" style="width:92.25pt;height:30.75pt" o:ole="">
                  <v:imagedata r:id="rId16" o:title=""/>
                </v:shape>
                <o:OLEObject Type="Embed" ProgID="Equation.3" ShapeID="_x0000_i1030" DrawAspect="Content" ObjectID="_1519303061" r:id="rId17"/>
              </w:object>
            </w:r>
          </w:p>
        </w:tc>
      </w:tr>
      <w:tr w:rsidR="00532257" w:rsidTr="00BA0B55">
        <w:trPr>
          <w:trHeight w:val="632"/>
        </w:trPr>
        <w:tc>
          <w:tcPr>
            <w:tcW w:w="3573" w:type="dxa"/>
          </w:tcPr>
          <w:p w:rsidR="00532257" w:rsidRPr="00532257" w:rsidRDefault="00532257" w:rsidP="00532257">
            <w:r>
              <w:t>Дифракционная решетка</w:t>
            </w:r>
          </w:p>
        </w:tc>
        <w:tc>
          <w:tcPr>
            <w:tcW w:w="3544" w:type="dxa"/>
          </w:tcPr>
          <w:p w:rsidR="00532257" w:rsidRPr="00532257" w:rsidRDefault="00532257" w:rsidP="0053225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16"/>
                    <w:lang w:val="en-US" w:eastAsia="ru-RU"/>
                  </w:rPr>
                  <m:t>d sinφ=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16"/>
                    <w:lang w:val="en-US" w:eastAsia="ru-RU"/>
                  </w:rPr>
                  <m:t>λk</m:t>
                </m:r>
              </m:oMath>
            </m:oMathPara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Default="00532257" w:rsidP="00532257">
            <w:r>
              <w:t>Скорость света в среде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540" w:dyaOrig="615">
                <v:shape id="_x0000_i1031" type="#_x0000_t75" style="width:27pt;height:30.75pt" o:ole="">
                  <v:imagedata r:id="rId18" o:title=""/>
                </v:shape>
                <o:OLEObject Type="Embed" ProgID="Equation.3" ShapeID="_x0000_i1031" DrawAspect="Content" ObjectID="_1519303062" r:id="rId19"/>
              </w:object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Pr="00F2013A" w:rsidRDefault="00532257" w:rsidP="00532257">
            <w:r>
              <w:t>Оптическая сила линзы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24"/>
                <w:sz w:val="16"/>
                <w:szCs w:val="16"/>
                <w:lang w:eastAsia="ru-RU"/>
              </w:rPr>
              <w:object w:dxaOrig="760" w:dyaOrig="620">
                <v:shape id="_x0000_i1032" type="#_x0000_t75" style="width:38.25pt;height:30.75pt" o:ole="">
                  <v:imagedata r:id="rId20" o:title=""/>
                </v:shape>
                <o:OLEObject Type="Embed" ProgID="Equation.3" ShapeID="_x0000_i1032" DrawAspect="Content" ObjectID="_1519303063" r:id="rId21"/>
              </w:object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Default="00532257" w:rsidP="00532257">
            <w:r>
              <w:t>Линза собирающая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560" w:dyaOrig="675">
                <v:shape id="_x0000_i1033" type="#_x0000_t75" style="width:78pt;height:33.75pt" o:ole="">
                  <v:imagedata r:id="rId22" o:title=""/>
                </v:shape>
                <o:OLEObject Type="Embed" ProgID="Equation.3" ShapeID="_x0000_i1033" DrawAspect="Content" ObjectID="_1519303064" r:id="rId23"/>
              </w:object>
            </w:r>
          </w:p>
        </w:tc>
      </w:tr>
      <w:tr w:rsidR="00532257" w:rsidTr="00BA0B55">
        <w:trPr>
          <w:trHeight w:val="471"/>
        </w:trPr>
        <w:tc>
          <w:tcPr>
            <w:tcW w:w="3573" w:type="dxa"/>
          </w:tcPr>
          <w:p w:rsidR="00532257" w:rsidRDefault="00532257" w:rsidP="00532257">
            <w:r>
              <w:t>Линза рассеивающая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jc w:val="center"/>
              <w:rPr>
                <w:sz w:val="20"/>
                <w:szCs w:val="20"/>
                <w:lang w:val="en-US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28"/>
                <w:sz w:val="16"/>
                <w:szCs w:val="16"/>
                <w:lang w:eastAsia="ru-RU"/>
              </w:rPr>
              <w:object w:dxaOrig="1520" w:dyaOrig="660">
                <v:shape id="_x0000_i1034" type="#_x0000_t75" style="width:75.75pt;height:33pt" o:ole="">
                  <v:imagedata r:id="rId24" o:title=""/>
                </v:shape>
                <o:OLEObject Type="Embed" ProgID="Equation.3" ShapeID="_x0000_i1034" DrawAspect="Content" ObjectID="_1519303065" r:id="rId25"/>
              </w:object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Default="00532257" w:rsidP="00532257">
            <w:r>
              <w:t xml:space="preserve">Линейное увеличение 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24"/>
                <w:sz w:val="16"/>
                <w:szCs w:val="16"/>
                <w:lang w:eastAsia="ru-RU"/>
              </w:rPr>
              <w:object w:dxaOrig="1240" w:dyaOrig="620">
                <v:shape id="_x0000_i1035" type="#_x0000_t75" style="width:62.25pt;height:30.75pt" o:ole="">
                  <v:imagedata r:id="rId26" o:title=""/>
                </v:shape>
                <o:OLEObject Type="Embed" ProgID="Equation.3" ShapeID="_x0000_i1035" DrawAspect="Content" ObjectID="_1519303066" r:id="rId27"/>
              </w:object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Default="00532257" w:rsidP="00532257">
            <w:r>
              <w:t>Энергия фотона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jc w:val="center"/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  <w:lang w:eastAsia="ru-RU"/>
              </w:rPr>
              <w:object w:dxaOrig="735" w:dyaOrig="285">
                <v:shape id="_x0000_i1036" type="#_x0000_t75" style="width:36.75pt;height:14.25pt" o:ole="">
                  <v:imagedata r:id="rId28" o:title=""/>
                </v:shape>
                <o:OLEObject Type="Embed" ProgID="Equation.3" ShapeID="_x0000_i1036" DrawAspect="Content" ObjectID="_1519303067" r:id="rId29"/>
              </w:object>
            </w:r>
          </w:p>
        </w:tc>
      </w:tr>
      <w:tr w:rsidR="00532257" w:rsidTr="00BA0B55">
        <w:trPr>
          <w:trHeight w:val="471"/>
        </w:trPr>
        <w:tc>
          <w:tcPr>
            <w:tcW w:w="3573" w:type="dxa"/>
          </w:tcPr>
          <w:p w:rsidR="00532257" w:rsidRDefault="00532257" w:rsidP="00532257">
            <w:r>
              <w:t>Импульс фотона</w:t>
            </w:r>
          </w:p>
        </w:tc>
        <w:tc>
          <w:tcPr>
            <w:tcW w:w="3544" w:type="dxa"/>
          </w:tcPr>
          <w:p w:rsidR="00532257" w:rsidRPr="00532257" w:rsidRDefault="00532257" w:rsidP="00532257">
            <w:pPr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hν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den>
                </m:f>
              </m:oMath>
            </m:oMathPara>
          </w:p>
        </w:tc>
      </w:tr>
      <w:tr w:rsidR="00BA0B55" w:rsidTr="00BA0B55">
        <w:trPr>
          <w:trHeight w:val="499"/>
        </w:trPr>
        <w:tc>
          <w:tcPr>
            <w:tcW w:w="3573" w:type="dxa"/>
          </w:tcPr>
          <w:p w:rsidR="00BA0B55" w:rsidRDefault="00BA0B55" w:rsidP="00532257">
            <w:r>
              <w:t>Давление света</w:t>
            </w:r>
          </w:p>
        </w:tc>
        <w:tc>
          <w:tcPr>
            <w:tcW w:w="3544" w:type="dxa"/>
          </w:tcPr>
          <w:p w:rsidR="00BA0B55" w:rsidRDefault="00BA0B55" w:rsidP="00532257">
            <w:pPr>
              <w:rPr>
                <w:i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3CEEE" wp14:editId="73667785">
                  <wp:extent cx="1257300" cy="390525"/>
                  <wp:effectExtent l="0" t="0" r="0" b="9525"/>
                  <wp:docPr id="7" name="Рисунок 7" descr="&amp;Scy;&amp;vcy;&amp;iecy;&amp;tcy;&amp;ocy;&amp;vcy;&amp;ocy;&amp;iecy; &amp;dcy;&amp;acy;&amp;vcy;&amp;l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Scy;&amp;vcy;&amp;iecy;&amp;tcy;&amp;ocy;&amp;vcy;&amp;ocy;&amp;iecy; &amp;dcy;&amp;acy;&amp;vcy;&amp;l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96" w:rsidTr="00BA0B55">
        <w:trPr>
          <w:trHeight w:val="499"/>
        </w:trPr>
        <w:tc>
          <w:tcPr>
            <w:tcW w:w="3573" w:type="dxa"/>
          </w:tcPr>
          <w:p w:rsidR="003E7D96" w:rsidRDefault="003E7D96" w:rsidP="00532257">
            <w:r>
              <w:t>Переход атома на др. энергетический уровень</w:t>
            </w:r>
          </w:p>
        </w:tc>
        <w:tc>
          <w:tcPr>
            <w:tcW w:w="3544" w:type="dxa"/>
          </w:tcPr>
          <w:p w:rsidR="003E7D96" w:rsidRPr="003E7D96" w:rsidRDefault="003E7D96" w:rsidP="00532257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>
              <w:rPr>
                <w:i/>
                <w:iCs/>
              </w:rPr>
              <w:t>hν = E</w:t>
            </w:r>
            <w:r w:rsidRPr="003E7D96">
              <w:rPr>
                <w:i/>
                <w:iCs/>
                <w:sz w:val="14"/>
              </w:rPr>
              <w:t>бол</w:t>
            </w:r>
            <w:r>
              <w:rPr>
                <w:i/>
                <w:iCs/>
              </w:rPr>
              <w:t xml:space="preserve"> – E</w:t>
            </w:r>
            <w:r>
              <w:rPr>
                <w:i/>
                <w:iCs/>
                <w:vertAlign w:val="subscript"/>
              </w:rPr>
              <w:t>мен</w:t>
            </w:r>
          </w:p>
        </w:tc>
      </w:tr>
      <w:tr w:rsidR="00BA0B55" w:rsidTr="00BA0B55">
        <w:trPr>
          <w:trHeight w:val="588"/>
        </w:trPr>
        <w:tc>
          <w:tcPr>
            <w:tcW w:w="3573" w:type="dxa"/>
          </w:tcPr>
          <w:p w:rsidR="00BA0B55" w:rsidRDefault="00BA0B55" w:rsidP="003E7D96">
            <w:r>
              <w:t>Возможные частоты излучения водорода</w:t>
            </w:r>
          </w:p>
        </w:tc>
        <w:tc>
          <w:tcPr>
            <w:tcW w:w="3544" w:type="dxa"/>
          </w:tcPr>
          <w:p w:rsidR="00BA0B55" w:rsidRDefault="00BA0B55" w:rsidP="005322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41B48" wp14:editId="61977DA2">
                  <wp:extent cx="2209800" cy="342900"/>
                  <wp:effectExtent l="0" t="0" r="0" b="0"/>
                  <wp:docPr id="6" name="Рисунок 6" descr="&amp;Pcy;&amp;ocy; &amp;vcy;&amp;tcy;&amp;ocy;&amp;rcy;&amp;ocy;&amp;mcy;&amp;ucy; &amp;pcy;&amp;ocy;&amp;scy;&amp;tcy;&amp;ucy;&amp;lcy;&amp;acy;&amp;tcy;&amp;ucy; &amp;Bcy;&amp;o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Pcy;&amp;ocy; &amp;vcy;&amp;tcy;&amp;ocy;&amp;rcy;&amp;ocy;&amp;mcy;&amp;ucy; &amp;pcy;&amp;ocy;&amp;scy;&amp;tcy;&amp;ucy;&amp;lcy;&amp;acy;&amp;tcy;&amp;ucy; &amp;Bcy;&amp;o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96" w:rsidTr="00BA0B55">
        <w:trPr>
          <w:trHeight w:val="499"/>
        </w:trPr>
        <w:tc>
          <w:tcPr>
            <w:tcW w:w="3573" w:type="dxa"/>
          </w:tcPr>
          <w:p w:rsidR="003E7D96" w:rsidRDefault="003E7D96" w:rsidP="003E7D96">
            <w:r>
              <w:t>Серия Бальмера (излучение атома водорода)</w:t>
            </w:r>
          </w:p>
        </w:tc>
        <w:tc>
          <w:tcPr>
            <w:tcW w:w="3544" w:type="dxa"/>
          </w:tcPr>
          <w:p w:rsidR="003E7D96" w:rsidRPr="00F2013A" w:rsidRDefault="003E7D96" w:rsidP="005322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B9FF3" wp14:editId="37F3D690">
                  <wp:extent cx="990600" cy="390525"/>
                  <wp:effectExtent l="0" t="0" r="0" b="9525"/>
                  <wp:docPr id="3" name="Рисунок 3" descr="&amp;fcy;&amp;ocy;&amp;rcy;&amp;mcy;&amp;ucy;&amp;lcy;&amp;acy; &amp;dcy;&amp;lcy;&amp;yacy; &amp;scy;&amp;pcy;&amp;iecy;&amp;kcy;&amp;tcy;&amp;rcy;&amp;acy; &amp;vcy;&amp;ocy;&amp;dcy;&amp;ocy;&amp;rcy;&amp;ocy;&amp;d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fcy;&amp;ocy;&amp;rcy;&amp;mcy;&amp;ucy;&amp;lcy;&amp;acy; &amp;dcy;&amp;lcy;&amp;yacy; &amp;scy;&amp;pcy;&amp;iecy;&amp;kcy;&amp;tcy;&amp;rcy;&amp;acy; &amp;vcy;&amp;ocy;&amp;dcy;&amp;ocy;&amp;rcy;&amp;ocy;&amp;d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96" w:rsidTr="00BA0B55">
        <w:trPr>
          <w:trHeight w:val="499"/>
        </w:trPr>
        <w:tc>
          <w:tcPr>
            <w:tcW w:w="3573" w:type="dxa"/>
          </w:tcPr>
          <w:p w:rsidR="003E7D96" w:rsidRDefault="003E7D96" w:rsidP="00532257">
            <w:r>
              <w:t>Серия Пашена</w:t>
            </w:r>
          </w:p>
        </w:tc>
        <w:tc>
          <w:tcPr>
            <w:tcW w:w="3544" w:type="dxa"/>
          </w:tcPr>
          <w:p w:rsidR="003E7D96" w:rsidRPr="00F2013A" w:rsidRDefault="003E7D96" w:rsidP="005322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B2F60" wp14:editId="30D54048">
                  <wp:extent cx="962025" cy="390525"/>
                  <wp:effectExtent l="0" t="0" r="9525" b="9525"/>
                  <wp:docPr id="4" name="Рисунок 4" descr="http://www.eduspb.com/public/img/formula/image006_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spb.com/public/img/formula/image006_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</w:tcPr>
          <w:p w:rsidR="00532257" w:rsidRPr="001B157C" w:rsidRDefault="00532257" w:rsidP="00532257">
            <w:r>
              <w:lastRenderedPageBreak/>
              <w:t>Фотоэффект</w:t>
            </w:r>
          </w:p>
        </w:tc>
        <w:tc>
          <w:tcPr>
            <w:tcW w:w="3544" w:type="dxa"/>
          </w:tcPr>
          <w:p w:rsidR="00532257" w:rsidRDefault="00532257" w:rsidP="005322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13A">
              <w:rPr>
                <w:rFonts w:ascii="Times New Roman" w:eastAsia="Times New Roman" w:hAnsi="Times New Roman" w:cs="Times New Roman"/>
                <w:position w:val="-7"/>
                <w:sz w:val="16"/>
                <w:szCs w:val="16"/>
                <w:lang w:eastAsia="ru-RU"/>
              </w:rPr>
              <w:object w:dxaOrig="1740" w:dyaOrig="660">
                <v:shape id="_x0000_i1037" type="#_x0000_t75" style="width:87pt;height:33pt" o:ole="">
                  <v:imagedata r:id="rId34" o:title=""/>
                </v:shape>
                <o:OLEObject Type="Embed" ProgID="Equation.3" ShapeID="_x0000_i1037" DrawAspect="Content" ObjectID="_1519303068" r:id="rId35"/>
              </w:object>
            </w:r>
          </w:p>
          <w:p w:rsidR="00532257" w:rsidRDefault="00532257" w:rsidP="005322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257" w:rsidRPr="00C065C0" w:rsidRDefault="00F7587B" w:rsidP="00532257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0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0"/>
                </w:rPr>
                <m:t>=e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0"/>
                    </w:rPr>
                    <m:t>з</m:t>
                  </m:r>
                </m:sub>
              </m:sSub>
            </m:oMath>
            <w:r w:rsidR="00532257">
              <w:rPr>
                <w:rFonts w:eastAsiaTheme="minorEastAsia"/>
                <w:sz w:val="24"/>
                <w:szCs w:val="20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вых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кр</m:t>
                      </m:r>
                    </m:sub>
                  </m:sSub>
                </m:den>
              </m:f>
            </m:oMath>
          </w:p>
        </w:tc>
      </w:tr>
      <w:tr w:rsidR="00532257" w:rsidTr="00BA0B55">
        <w:trPr>
          <w:trHeight w:val="499"/>
        </w:trPr>
        <w:tc>
          <w:tcPr>
            <w:tcW w:w="3573" w:type="dxa"/>
            <w:vMerge w:val="restart"/>
          </w:tcPr>
          <w:p w:rsidR="00532257" w:rsidRDefault="00532257" w:rsidP="00532257">
            <w:r>
              <w:t>Теория вероятности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560" w:dyaOrig="480">
                <v:shape id="_x0000_i1038" type="#_x0000_t75" style="width:78pt;height:24pt" o:ole="">
                  <v:imagedata r:id="rId36" o:title=""/>
                </v:shape>
                <o:OLEObject Type="Embed" ProgID="Equation.3" ShapeID="_x0000_i1038" DrawAspect="Content" ObjectID="_1519303069" r:id="rId37"/>
              </w:object>
            </w:r>
          </w:p>
        </w:tc>
      </w:tr>
      <w:tr w:rsidR="00532257" w:rsidTr="00BA0B55">
        <w:trPr>
          <w:trHeight w:val="471"/>
        </w:trPr>
        <w:tc>
          <w:tcPr>
            <w:tcW w:w="3573" w:type="dxa"/>
            <w:vMerge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320" w:dyaOrig="480">
                <v:shape id="_x0000_i1039" type="#_x0000_t75" style="width:66pt;height:24pt" o:ole="">
                  <v:imagedata r:id="rId38" o:title=""/>
                </v:shape>
                <o:OLEObject Type="Embed" ProgID="Equation.3" ShapeID="_x0000_i1039" DrawAspect="Content" ObjectID="_1519303070" r:id="rId39"/>
              </w:object>
            </w:r>
          </w:p>
        </w:tc>
      </w:tr>
      <w:tr w:rsidR="00532257" w:rsidTr="00BA0B55">
        <w:trPr>
          <w:trHeight w:val="410"/>
        </w:trPr>
        <w:tc>
          <w:tcPr>
            <w:tcW w:w="3573" w:type="dxa"/>
            <w:vMerge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245" w:dyaOrig="480">
                <v:shape id="_x0000_i1040" type="#_x0000_t75" style="width:62.25pt;height:24pt" o:ole="">
                  <v:imagedata r:id="rId40" o:title=""/>
                </v:shape>
                <o:OLEObject Type="Embed" ProgID="Equation.3" ShapeID="_x0000_i1040" DrawAspect="Content" ObjectID="_1519303071" r:id="rId41"/>
              </w:object>
            </w:r>
          </w:p>
        </w:tc>
      </w:tr>
      <w:tr w:rsidR="00532257" w:rsidTr="00BA0B55">
        <w:trPr>
          <w:trHeight w:val="499"/>
        </w:trPr>
        <w:tc>
          <w:tcPr>
            <w:tcW w:w="3573" w:type="dxa"/>
            <w:vMerge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620" w:dyaOrig="660">
                <v:shape id="_x0000_i1041" type="#_x0000_t75" style="width:81pt;height:33pt" o:ole="">
                  <v:imagedata r:id="rId42" o:title=""/>
                </v:shape>
                <o:OLEObject Type="Embed" ProgID="Equation.3" ShapeID="_x0000_i1041" DrawAspect="Content" ObjectID="_1519303072" r:id="rId43"/>
              </w:object>
            </w:r>
          </w:p>
        </w:tc>
      </w:tr>
      <w:tr w:rsidR="00532257" w:rsidTr="00BA0B55">
        <w:trPr>
          <w:trHeight w:val="235"/>
        </w:trPr>
        <w:tc>
          <w:tcPr>
            <w:tcW w:w="3573" w:type="dxa"/>
          </w:tcPr>
          <w:p w:rsidR="00532257" w:rsidRDefault="00532257" w:rsidP="00532257">
            <w:r>
              <w:t>Полураспад (число нераспавшихся атомов)</w:t>
            </w: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i/>
                <w:position w:val="-8"/>
                <w:sz w:val="16"/>
                <w:szCs w:val="16"/>
                <w:lang w:eastAsia="ru-RU"/>
              </w:rPr>
              <w:object w:dxaOrig="1305" w:dyaOrig="525">
                <v:shape id="_x0000_i1042" type="#_x0000_t75" style="width:65.25pt;height:26.25pt" o:ole="">
                  <v:imagedata r:id="rId44" o:title=""/>
                </v:shape>
                <o:OLEObject Type="Embed" ProgID="Equation.3" ShapeID="_x0000_i1042" DrawAspect="Content" ObjectID="_1519303073" r:id="rId45"/>
              </w:object>
            </w:r>
          </w:p>
        </w:tc>
      </w:tr>
      <w:tr w:rsidR="00532257" w:rsidTr="00BA0B55">
        <w:trPr>
          <w:trHeight w:val="381"/>
        </w:trPr>
        <w:tc>
          <w:tcPr>
            <w:tcW w:w="3573" w:type="dxa"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Tr="00BA0B55">
        <w:trPr>
          <w:trHeight w:val="286"/>
        </w:trPr>
        <w:tc>
          <w:tcPr>
            <w:tcW w:w="3573" w:type="dxa"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CA7FA8" w:rsidTr="00BA0B55">
        <w:trPr>
          <w:trHeight w:val="1114"/>
        </w:trPr>
        <w:tc>
          <w:tcPr>
            <w:tcW w:w="3573" w:type="dxa"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</w:p>
        </w:tc>
      </w:tr>
      <w:tr w:rsidR="00532257" w:rsidRPr="00CA7FA8" w:rsidTr="00BA0B55">
        <w:trPr>
          <w:trHeight w:val="499"/>
        </w:trPr>
        <w:tc>
          <w:tcPr>
            <w:tcW w:w="3573" w:type="dxa"/>
          </w:tcPr>
          <w:p w:rsidR="00532257" w:rsidRPr="00CA7FA8" w:rsidRDefault="00532257" w:rsidP="0053225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532257" w:rsidRPr="00CA7FA8" w:rsidTr="00BA0B55">
        <w:trPr>
          <w:trHeight w:val="499"/>
        </w:trPr>
        <w:tc>
          <w:tcPr>
            <w:tcW w:w="3573" w:type="dxa"/>
          </w:tcPr>
          <w:p w:rsidR="00532257" w:rsidRPr="00CA7FA8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CA7FA8" w:rsidTr="00BA0B55">
        <w:trPr>
          <w:trHeight w:val="499"/>
        </w:trPr>
        <w:tc>
          <w:tcPr>
            <w:tcW w:w="3573" w:type="dxa"/>
          </w:tcPr>
          <w:p w:rsidR="00532257" w:rsidRPr="00CA7FA8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532257" w:rsidRPr="00CA7FA8" w:rsidTr="00BA0B55">
        <w:trPr>
          <w:trHeight w:val="499"/>
        </w:trPr>
        <w:tc>
          <w:tcPr>
            <w:tcW w:w="3573" w:type="dxa"/>
          </w:tcPr>
          <w:p w:rsidR="00532257" w:rsidRPr="00CA7FA8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</w:p>
        </w:tc>
      </w:tr>
      <w:tr w:rsidR="00532257" w:rsidRPr="00CA7FA8" w:rsidTr="00BA0B55">
        <w:trPr>
          <w:trHeight w:val="391"/>
        </w:trPr>
        <w:tc>
          <w:tcPr>
            <w:tcW w:w="3573" w:type="dxa"/>
          </w:tcPr>
          <w:p w:rsidR="00532257" w:rsidRPr="00CA7FA8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532257" w:rsidRPr="00C065C0" w:rsidTr="00BA0B55">
        <w:trPr>
          <w:trHeight w:val="499"/>
        </w:trPr>
        <w:tc>
          <w:tcPr>
            <w:tcW w:w="3573" w:type="dxa"/>
          </w:tcPr>
          <w:p w:rsidR="00532257" w:rsidRPr="007B4300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C065C0" w:rsidTr="00BA0B55">
        <w:trPr>
          <w:trHeight w:val="499"/>
        </w:trPr>
        <w:tc>
          <w:tcPr>
            <w:tcW w:w="3573" w:type="dxa"/>
          </w:tcPr>
          <w:p w:rsidR="00532257" w:rsidRPr="007B4300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ED7B1E" w:rsidTr="00BA0B55">
        <w:trPr>
          <w:trHeight w:val="499"/>
        </w:trPr>
        <w:tc>
          <w:tcPr>
            <w:tcW w:w="3573" w:type="dxa"/>
          </w:tcPr>
          <w:p w:rsidR="00532257" w:rsidRPr="00B20193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ED7B1E" w:rsidTr="00BA0B55">
        <w:trPr>
          <w:trHeight w:val="295"/>
        </w:trPr>
        <w:tc>
          <w:tcPr>
            <w:tcW w:w="3573" w:type="dxa"/>
          </w:tcPr>
          <w:p w:rsidR="00532257" w:rsidRPr="00B20193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532257" w:rsidRPr="00ED7B1E" w:rsidTr="00BA0B55">
        <w:trPr>
          <w:trHeight w:val="499"/>
        </w:trPr>
        <w:tc>
          <w:tcPr>
            <w:tcW w:w="3573" w:type="dxa"/>
          </w:tcPr>
          <w:p w:rsidR="00532257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2257" w:rsidRPr="00ED7B1E" w:rsidTr="00BA0B55">
        <w:trPr>
          <w:trHeight w:val="499"/>
        </w:trPr>
        <w:tc>
          <w:tcPr>
            <w:tcW w:w="3573" w:type="dxa"/>
          </w:tcPr>
          <w:p w:rsidR="00532257" w:rsidRPr="00ED7B1E" w:rsidRDefault="00532257" w:rsidP="00532257"/>
        </w:tc>
        <w:tc>
          <w:tcPr>
            <w:tcW w:w="3544" w:type="dxa"/>
          </w:tcPr>
          <w:p w:rsidR="00532257" w:rsidRPr="00C065C0" w:rsidRDefault="00532257" w:rsidP="0053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96679" w:rsidRPr="00C065C0" w:rsidRDefault="00496679">
      <w:pPr>
        <w:rPr>
          <w:lang w:val="en-US"/>
        </w:rPr>
      </w:pPr>
      <w:bookmarkStart w:id="0" w:name="_GoBack"/>
      <w:bookmarkEnd w:id="0"/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p w:rsidR="00496679" w:rsidRPr="00C065C0" w:rsidRDefault="00496679">
      <w:pPr>
        <w:rPr>
          <w:lang w:val="en-US"/>
        </w:rPr>
      </w:pPr>
    </w:p>
    <w:sectPr w:rsidR="00496679" w:rsidRPr="00C065C0" w:rsidSect="00C065C0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6"/>
    <w:rsid w:val="00037821"/>
    <w:rsid w:val="00186F8F"/>
    <w:rsid w:val="001B157C"/>
    <w:rsid w:val="00252B11"/>
    <w:rsid w:val="0025718F"/>
    <w:rsid w:val="00387D8C"/>
    <w:rsid w:val="003E7D96"/>
    <w:rsid w:val="00496679"/>
    <w:rsid w:val="00532257"/>
    <w:rsid w:val="005524DE"/>
    <w:rsid w:val="005B4F05"/>
    <w:rsid w:val="0078011C"/>
    <w:rsid w:val="007B4300"/>
    <w:rsid w:val="00853F83"/>
    <w:rsid w:val="00923072"/>
    <w:rsid w:val="009C5C06"/>
    <w:rsid w:val="00AA359B"/>
    <w:rsid w:val="00B20193"/>
    <w:rsid w:val="00BA0B55"/>
    <w:rsid w:val="00C065C0"/>
    <w:rsid w:val="00CA7FA8"/>
    <w:rsid w:val="00CF2759"/>
    <w:rsid w:val="00EB19EE"/>
    <w:rsid w:val="00ED7B1E"/>
    <w:rsid w:val="00F2013A"/>
    <w:rsid w:val="00F7587B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6F8F"/>
    <w:rPr>
      <w:b/>
      <w:bCs/>
    </w:rPr>
  </w:style>
  <w:style w:type="character" w:customStyle="1" w:styleId="apple-converted-space">
    <w:name w:val="apple-converted-space"/>
    <w:basedOn w:val="a0"/>
    <w:rsid w:val="00186F8F"/>
  </w:style>
  <w:style w:type="character" w:styleId="a7">
    <w:name w:val="Placeholder Text"/>
    <w:basedOn w:val="a0"/>
    <w:uiPriority w:val="99"/>
    <w:semiHidden/>
    <w:rsid w:val="005524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6F8F"/>
    <w:rPr>
      <w:b/>
      <w:bCs/>
    </w:rPr>
  </w:style>
  <w:style w:type="character" w:customStyle="1" w:styleId="apple-converted-space">
    <w:name w:val="apple-converted-space"/>
    <w:basedOn w:val="a0"/>
    <w:rsid w:val="00186F8F"/>
  </w:style>
  <w:style w:type="character" w:styleId="a7">
    <w:name w:val="Placeholder Text"/>
    <w:basedOn w:val="a0"/>
    <w:uiPriority w:val="99"/>
    <w:semiHidden/>
    <w:rsid w:val="00552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gif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gi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gi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3E83-5685-40A3-B632-0A417438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2015-06-05T06:16:00Z</cp:lastPrinted>
  <dcterms:created xsi:type="dcterms:W3CDTF">2015-06-10T14:23:00Z</dcterms:created>
  <dcterms:modified xsi:type="dcterms:W3CDTF">2016-03-12T12:50:00Z</dcterms:modified>
</cp:coreProperties>
</file>