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83" w:rsidRPr="00AB0A83" w:rsidRDefault="00AB0A83" w:rsidP="00AB0A83">
      <w:pPr>
        <w:pStyle w:val="1"/>
        <w:spacing w:line="360" w:lineRule="auto"/>
        <w:jc w:val="center"/>
        <w:rPr>
          <w:rFonts w:ascii="Times New Roman" w:hAnsi="Times New Roman"/>
          <w:szCs w:val="28"/>
        </w:rPr>
      </w:pPr>
      <w:r w:rsidRPr="00AB0A83">
        <w:rPr>
          <w:rFonts w:ascii="Times New Roman" w:hAnsi="Times New Roman"/>
          <w:szCs w:val="28"/>
        </w:rPr>
        <w:t>КОНСУЛЬТАЦИЯ НА ТЕМУ «РОСТУ ВМЕСТЕ С КУКЛОЙ».</w:t>
      </w:r>
    </w:p>
    <w:p w:rsidR="00AB0A83" w:rsidRPr="00AB0A83" w:rsidRDefault="00AB0A83" w:rsidP="00AB0A83">
      <w:pPr>
        <w:pStyle w:val="1"/>
        <w:spacing w:before="0" w:line="36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AB0A83">
        <w:rPr>
          <w:rFonts w:ascii="Times New Roman" w:hAnsi="Times New Roman"/>
          <w:sz w:val="28"/>
          <w:szCs w:val="28"/>
        </w:rPr>
        <w:t xml:space="preserve">Воспитателя </w:t>
      </w:r>
      <w:proofErr w:type="spellStart"/>
      <w:r w:rsidRPr="00AB0A83">
        <w:rPr>
          <w:rFonts w:ascii="Times New Roman" w:hAnsi="Times New Roman"/>
          <w:sz w:val="28"/>
          <w:szCs w:val="28"/>
        </w:rPr>
        <w:t>Миловановой</w:t>
      </w:r>
      <w:proofErr w:type="spellEnd"/>
      <w:r w:rsidRPr="00AB0A83">
        <w:rPr>
          <w:rFonts w:ascii="Times New Roman" w:hAnsi="Times New Roman"/>
          <w:sz w:val="28"/>
          <w:szCs w:val="28"/>
        </w:rPr>
        <w:t xml:space="preserve"> Елены Георгиевны</w:t>
      </w:r>
    </w:p>
    <w:p w:rsidR="00AB0A83" w:rsidRPr="00AB0A83" w:rsidRDefault="00AB0A83" w:rsidP="00AB0A83">
      <w:pPr>
        <w:pStyle w:val="1"/>
        <w:spacing w:before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AB0A83">
        <w:rPr>
          <w:rFonts w:ascii="Times New Roman" w:hAnsi="Times New Roman"/>
          <w:sz w:val="28"/>
          <w:szCs w:val="28"/>
        </w:rPr>
        <w:t>МАДОУ ЦРР детский сад №14 города Кропоткин.</w:t>
      </w:r>
    </w:p>
    <w:p w:rsidR="00AB0A83" w:rsidRPr="00DA49FE" w:rsidRDefault="00AB0A83" w:rsidP="00AB0A83">
      <w:pPr>
        <w:tabs>
          <w:tab w:val="left" w:pos="5535"/>
        </w:tabs>
        <w:spacing w:after="0" w:line="360" w:lineRule="auto"/>
        <w:ind w:left="-851"/>
        <w:rPr>
          <w:rFonts w:ascii="Times New Roman" w:hAnsi="Times New Roman"/>
          <w:sz w:val="24"/>
          <w:szCs w:val="28"/>
        </w:rPr>
      </w:pPr>
      <w:r w:rsidRPr="00DA49FE">
        <w:rPr>
          <w:rFonts w:ascii="Times New Roman" w:hAnsi="Times New Roman"/>
          <w:sz w:val="24"/>
          <w:szCs w:val="28"/>
        </w:rPr>
        <w:tab/>
        <w:t>…С послушной куклою дитя</w:t>
      </w:r>
    </w:p>
    <w:p w:rsidR="00AB0A83" w:rsidRPr="00DA49FE" w:rsidRDefault="00AB0A83" w:rsidP="00AB0A83">
      <w:pPr>
        <w:tabs>
          <w:tab w:val="left" w:pos="5535"/>
        </w:tabs>
        <w:spacing w:after="0" w:line="360" w:lineRule="auto"/>
        <w:ind w:left="-851"/>
        <w:rPr>
          <w:rFonts w:ascii="Times New Roman" w:hAnsi="Times New Roman"/>
          <w:sz w:val="24"/>
          <w:szCs w:val="28"/>
        </w:rPr>
      </w:pPr>
      <w:r w:rsidRPr="00DA49FE">
        <w:rPr>
          <w:rFonts w:ascii="Times New Roman" w:hAnsi="Times New Roman"/>
          <w:sz w:val="24"/>
          <w:szCs w:val="28"/>
        </w:rPr>
        <w:tab/>
        <w:t>Приготовляется шутя…</w:t>
      </w:r>
    </w:p>
    <w:p w:rsidR="00AB0A83" w:rsidRPr="00AB0A83" w:rsidRDefault="00AB0A83" w:rsidP="00AB0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AB0A83">
        <w:rPr>
          <w:rFonts w:ascii="Times New Roman" w:hAnsi="Times New Roman"/>
          <w:sz w:val="28"/>
          <w:szCs w:val="28"/>
        </w:rPr>
        <w:tab/>
        <w:t xml:space="preserve">Важнейшей составной частью образовательного детства являются игра и игрушка. Игрушке принадлежит важная роль в познании окружающего мира, в развитии личностных качеств дошкольника: самостоятельности, активности, </w:t>
      </w:r>
      <w:proofErr w:type="spellStart"/>
      <w:r w:rsidRPr="00AB0A83">
        <w:rPr>
          <w:rFonts w:ascii="Times New Roman" w:hAnsi="Times New Roman"/>
          <w:sz w:val="28"/>
          <w:szCs w:val="28"/>
        </w:rPr>
        <w:t>культуротворческой</w:t>
      </w:r>
      <w:proofErr w:type="spellEnd"/>
      <w:r w:rsidRPr="00AB0A83">
        <w:rPr>
          <w:rFonts w:ascii="Times New Roman" w:hAnsi="Times New Roman"/>
          <w:sz w:val="28"/>
          <w:szCs w:val="28"/>
        </w:rPr>
        <w:t xml:space="preserve"> инициативы, самопознания, в зарождении рефлексии, </w:t>
      </w:r>
      <w:proofErr w:type="spellStart"/>
      <w:r w:rsidRPr="00AB0A83">
        <w:rPr>
          <w:rFonts w:ascii="Times New Roman" w:hAnsi="Times New Roman"/>
          <w:sz w:val="28"/>
          <w:szCs w:val="28"/>
        </w:rPr>
        <w:t>эмпатии</w:t>
      </w:r>
      <w:proofErr w:type="spellEnd"/>
      <w:r w:rsidRPr="00AB0A83">
        <w:rPr>
          <w:rFonts w:ascii="Times New Roman" w:hAnsi="Times New Roman"/>
          <w:sz w:val="28"/>
          <w:szCs w:val="28"/>
        </w:rPr>
        <w:t>, в преодолении собственных страхов и сомнений.</w:t>
      </w:r>
    </w:p>
    <w:p w:rsidR="00AB0A83" w:rsidRPr="00AB0A83" w:rsidRDefault="00AB0A83" w:rsidP="00AB0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B0A83">
        <w:rPr>
          <w:rFonts w:ascii="Times New Roman" w:hAnsi="Times New Roman"/>
          <w:sz w:val="28"/>
          <w:szCs w:val="28"/>
        </w:rPr>
        <w:tab/>
        <w:t xml:space="preserve">Но только игры с куклой – образом человека – позволяют ребенку познать и освоить сложную систему построения отношений </w:t>
      </w:r>
      <w:proofErr w:type="gramStart"/>
      <w:r w:rsidRPr="00AB0A83">
        <w:rPr>
          <w:rFonts w:ascii="Times New Roman" w:hAnsi="Times New Roman"/>
          <w:sz w:val="28"/>
          <w:szCs w:val="28"/>
        </w:rPr>
        <w:t>со</w:t>
      </w:r>
      <w:proofErr w:type="gramEnd"/>
      <w:r w:rsidRPr="00AB0A83">
        <w:rPr>
          <w:rFonts w:ascii="Times New Roman" w:hAnsi="Times New Roman"/>
          <w:sz w:val="28"/>
          <w:szCs w:val="28"/>
        </w:rPr>
        <w:t xml:space="preserve"> взрослыми и детьми, присвоить ценностные нормы нравственного поведения, проявить творчество.</w:t>
      </w:r>
    </w:p>
    <w:p w:rsidR="00AB0A83" w:rsidRPr="00AB0A83" w:rsidRDefault="00AB0A83" w:rsidP="00AB0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B0A83">
        <w:rPr>
          <w:rFonts w:ascii="Times New Roman" w:hAnsi="Times New Roman"/>
          <w:sz w:val="28"/>
          <w:szCs w:val="28"/>
        </w:rPr>
        <w:tab/>
        <w:t>Кукла – первая среди игрушек, древняя по происхождению – всегда была и остается центром внимания всякой моды,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всякого художественного течения. «Царь игрушка» - так называют ее писатели,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историки,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художники,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мастера. Наблюдая за играми детей в куклы, трудно понять, кто кого «оживляет» и обучает. Дети в игре разговаривают с куклами,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баюкают,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кормят,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наказывают за капризы и проступки, хвалят за аккуратность и послушание, учат их читать,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танцевать,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декламировать стихи. Куклы обогащают эмоционально-нравственную сферу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формируют навык диалогового общения,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помогают ребенку занять позицию «другого»</w:t>
      </w:r>
      <w:proofErr w:type="gramStart"/>
      <w:r w:rsidRPr="00AB0A83">
        <w:rPr>
          <w:rFonts w:ascii="Times New Roman" w:hAnsi="Times New Roman"/>
          <w:sz w:val="28"/>
          <w:szCs w:val="28"/>
        </w:rPr>
        <w:t>,у</w:t>
      </w:r>
      <w:proofErr w:type="gramEnd"/>
      <w:r w:rsidRPr="00AB0A83">
        <w:rPr>
          <w:rFonts w:ascii="Times New Roman" w:hAnsi="Times New Roman"/>
          <w:sz w:val="28"/>
          <w:szCs w:val="28"/>
        </w:rPr>
        <w:t>чат понимать эмоциональное состояние людей, преодолевать эгоцентризм.</w:t>
      </w:r>
    </w:p>
    <w:p w:rsidR="00AB0A83" w:rsidRPr="00AB0A83" w:rsidRDefault="00AB0A83" w:rsidP="00AB0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B0A83">
        <w:rPr>
          <w:rFonts w:ascii="Times New Roman" w:hAnsi="Times New Roman"/>
          <w:sz w:val="28"/>
          <w:szCs w:val="28"/>
        </w:rPr>
        <w:tab/>
        <w:t>Но самую главную роль кукла играет в формировании у девочки позитивной концепции будущей мамы,</w:t>
      </w:r>
      <w:r>
        <w:rPr>
          <w:rFonts w:ascii="Times New Roman" w:hAnsi="Times New Roman"/>
          <w:sz w:val="28"/>
          <w:szCs w:val="28"/>
        </w:rPr>
        <w:t xml:space="preserve"> у мальчика – буду</w:t>
      </w:r>
      <w:r w:rsidRPr="00AB0A83">
        <w:rPr>
          <w:rFonts w:ascii="Times New Roman" w:hAnsi="Times New Roman"/>
          <w:sz w:val="28"/>
          <w:szCs w:val="28"/>
        </w:rPr>
        <w:t>щего отца. Наблюдая за детьми во время игр, мы отмечаем неподдельный интерес детей к играм с куклой.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Чуть неловко, «по-мужски»</w:t>
      </w:r>
      <w:proofErr w:type="gramStart"/>
      <w:r w:rsidRPr="00AB0A83">
        <w:rPr>
          <w:rFonts w:ascii="Times New Roman" w:hAnsi="Times New Roman"/>
          <w:sz w:val="28"/>
          <w:szCs w:val="28"/>
        </w:rPr>
        <w:t>,н</w:t>
      </w:r>
      <w:proofErr w:type="gramEnd"/>
      <w:r w:rsidRPr="00AB0A83">
        <w:rPr>
          <w:rFonts w:ascii="Times New Roman" w:hAnsi="Times New Roman"/>
          <w:sz w:val="28"/>
          <w:szCs w:val="28"/>
        </w:rPr>
        <w:t>о бережно мальчики берут кукол на руки,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баюкают 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катают на коляске,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кормят.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Девочки пеленают,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поют колыбельные песни,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купают,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вместе с «папой</w:t>
      </w:r>
      <w:proofErr w:type="gramStart"/>
      <w:r w:rsidRPr="00AB0A83">
        <w:rPr>
          <w:rFonts w:ascii="Times New Roman" w:hAnsi="Times New Roman"/>
          <w:sz w:val="28"/>
          <w:szCs w:val="28"/>
        </w:rPr>
        <w:t>»х</w:t>
      </w:r>
      <w:proofErr w:type="gramEnd"/>
      <w:r w:rsidRPr="00AB0A83">
        <w:rPr>
          <w:rFonts w:ascii="Times New Roman" w:hAnsi="Times New Roman"/>
          <w:sz w:val="28"/>
          <w:szCs w:val="28"/>
        </w:rPr>
        <w:t xml:space="preserve">одят гулять. Результатом наблюдений является твердое убеждение в том, что если бы взрослые искусственно не поделили мир детских увлечений на </w:t>
      </w:r>
      <w:r w:rsidRPr="00AB0A83">
        <w:rPr>
          <w:rFonts w:ascii="Times New Roman" w:hAnsi="Times New Roman"/>
          <w:sz w:val="28"/>
          <w:szCs w:val="28"/>
        </w:rPr>
        <w:lastRenderedPageBreak/>
        <w:t xml:space="preserve">игрушки для мальчиков и девочек, то мир фантазий, игр и практического опыта детей стал бы богаче. </w:t>
      </w:r>
    </w:p>
    <w:p w:rsidR="00AB0A83" w:rsidRPr="00AB0A83" w:rsidRDefault="00AB0A83" w:rsidP="00AB0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0A83">
        <w:rPr>
          <w:rFonts w:ascii="Times New Roman" w:hAnsi="Times New Roman"/>
          <w:sz w:val="28"/>
          <w:szCs w:val="28"/>
        </w:rPr>
        <w:t>Кукла – воплощение сокровенного детства,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когда все вокруг представляется живым,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волшебным и обещающим чудо.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А.Синявский писал «Без куклы мир бы рассыпался,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развалился,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и дети перестали бы походить на 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и народ бы рассеялся по лицу Земли»</w:t>
      </w:r>
      <w:proofErr w:type="gramStart"/>
      <w:r w:rsidRPr="00AB0A83">
        <w:rPr>
          <w:rFonts w:ascii="Times New Roman" w:hAnsi="Times New Roman"/>
          <w:sz w:val="28"/>
          <w:szCs w:val="28"/>
        </w:rPr>
        <w:t>.В</w:t>
      </w:r>
      <w:proofErr w:type="gramEnd"/>
      <w:r w:rsidRPr="00AB0A83">
        <w:rPr>
          <w:rFonts w:ascii="Times New Roman" w:hAnsi="Times New Roman"/>
          <w:sz w:val="28"/>
          <w:szCs w:val="28"/>
        </w:rPr>
        <w:t>зрослеет ребенок,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но кукла – кукла-игрушка,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кукла-образ, кукла-аллегория,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кукла-произведение искусства – живет вместе с ним.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Не потому ли на всю жизнь мы сохраняем к куклам особое отношение,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порой не всегда осознанное,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рожденное исходящей от них неотразимой и притягательной магической силой?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Может быть,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дело в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A83">
        <w:rPr>
          <w:rFonts w:ascii="Times New Roman" w:hAnsi="Times New Roman"/>
          <w:sz w:val="28"/>
          <w:szCs w:val="28"/>
        </w:rPr>
        <w:t>что в истории и культуре кукла всегда играла важную роль.</w:t>
      </w:r>
    </w:p>
    <w:p w:rsidR="00AB0A83" w:rsidRPr="00DA49FE" w:rsidRDefault="00AB0A83" w:rsidP="00AB0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00" w:afterAutospacing="1" w:line="240" w:lineRule="auto"/>
        <w:rPr>
          <w:rFonts w:ascii="Times New Roman" w:hAnsi="Times New Roman"/>
          <w:sz w:val="24"/>
          <w:szCs w:val="28"/>
        </w:rPr>
      </w:pPr>
    </w:p>
    <w:p w:rsidR="00B8382B" w:rsidRDefault="00B8382B"/>
    <w:sectPr w:rsidR="00B8382B" w:rsidSect="00AB0A83">
      <w:pgSz w:w="12240" w:h="15840"/>
      <w:pgMar w:top="568" w:right="85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A83"/>
    <w:rsid w:val="008D46E7"/>
    <w:rsid w:val="00AB0A83"/>
    <w:rsid w:val="00B8382B"/>
    <w:rsid w:val="00D4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8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8BC"/>
    <w:pPr>
      <w:spacing w:after="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B0A8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Покупатнль</dc:creator>
  <cp:keywords/>
  <dc:description/>
  <cp:lastModifiedBy>Покупатнль</cp:lastModifiedBy>
  <cp:revision>2</cp:revision>
  <dcterms:created xsi:type="dcterms:W3CDTF">2013-12-12T07:01:00Z</dcterms:created>
  <dcterms:modified xsi:type="dcterms:W3CDTF">2013-12-12T07:01:00Z</dcterms:modified>
</cp:coreProperties>
</file>