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48" w:rsidRPr="00D94F08" w:rsidRDefault="00FB5A48" w:rsidP="00494E09">
      <w:pPr>
        <w:pStyle w:val="a3"/>
        <w:shd w:val="clear" w:color="auto" w:fill="FFFFFF"/>
        <w:spacing w:before="0" w:beforeAutospacing="0" w:after="0" w:afterAutospacing="0"/>
        <w:ind w:firstLine="1271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D94F08">
        <w:rPr>
          <w:rStyle w:val="a4"/>
          <w:color w:val="000000"/>
          <w:sz w:val="28"/>
          <w:szCs w:val="28"/>
          <w:bdr w:val="none" w:sz="0" w:space="0" w:color="auto" w:frame="1"/>
        </w:rPr>
        <w:t>Классный час: «Блокада Ленинграда».</w:t>
      </w:r>
    </w:p>
    <w:p w:rsidR="00960094" w:rsidRPr="00494E09" w:rsidRDefault="00960094" w:rsidP="00960094">
      <w:pPr>
        <w:pStyle w:val="a3"/>
        <w:shd w:val="clear" w:color="auto" w:fill="FFFFFF"/>
        <w:spacing w:before="0" w:beforeAutospacing="0" w:after="0" w:afterAutospacing="0"/>
        <w:ind w:firstLine="1271"/>
        <w:jc w:val="both"/>
        <w:rPr>
          <w:color w:val="000000"/>
        </w:rPr>
      </w:pPr>
      <w:r w:rsidRPr="00494E09">
        <w:rPr>
          <w:rStyle w:val="a4"/>
          <w:color w:val="000000"/>
          <w:bdr w:val="none" w:sz="0" w:space="0" w:color="auto" w:frame="1"/>
        </w:rPr>
        <w:t>Цели</w:t>
      </w:r>
      <w:r w:rsidRPr="00494E09">
        <w:rPr>
          <w:color w:val="000000"/>
        </w:rPr>
        <w:t>:</w:t>
      </w:r>
      <w:r w:rsidR="00FB5A48" w:rsidRPr="00494E09">
        <w:rPr>
          <w:color w:val="000000"/>
        </w:rPr>
        <w:t xml:space="preserve"> расширить представление детей об ужасе минувших дней людей блокадного Ленинграда</w:t>
      </w:r>
      <w:r w:rsidRPr="00494E09">
        <w:rPr>
          <w:color w:val="000000"/>
        </w:rPr>
        <w:t>; формировать положительно нравственн</w:t>
      </w:r>
      <w:r w:rsidR="00FB5A48" w:rsidRPr="00494E09">
        <w:rPr>
          <w:color w:val="000000"/>
        </w:rPr>
        <w:t>ые</w:t>
      </w:r>
      <w:r w:rsidRPr="00494E09">
        <w:rPr>
          <w:color w:val="000000"/>
        </w:rPr>
        <w:t xml:space="preserve">  качеств</w:t>
      </w:r>
      <w:r w:rsidR="00FB5A48" w:rsidRPr="00494E09">
        <w:rPr>
          <w:color w:val="000000"/>
        </w:rPr>
        <w:t>а</w:t>
      </w:r>
      <w:r w:rsidRPr="00494E09">
        <w:rPr>
          <w:color w:val="000000"/>
        </w:rPr>
        <w:t xml:space="preserve"> характера, </w:t>
      </w:r>
      <w:r w:rsidR="00FB5A48" w:rsidRPr="00494E09">
        <w:rPr>
          <w:color w:val="000000"/>
        </w:rPr>
        <w:t xml:space="preserve">такие </w:t>
      </w:r>
      <w:r w:rsidRPr="00494E09">
        <w:rPr>
          <w:color w:val="000000"/>
        </w:rPr>
        <w:t xml:space="preserve">как </w:t>
      </w:r>
      <w:r w:rsidR="00FB5A48" w:rsidRPr="00494E09">
        <w:rPr>
          <w:color w:val="000000"/>
        </w:rPr>
        <w:t>сопереживание</w:t>
      </w:r>
      <w:r w:rsidRPr="00494E09">
        <w:rPr>
          <w:color w:val="000000"/>
        </w:rPr>
        <w:t xml:space="preserve">, </w:t>
      </w:r>
      <w:r w:rsidR="00FB5A48" w:rsidRPr="00494E09">
        <w:rPr>
          <w:color w:val="000000"/>
        </w:rPr>
        <w:t>сострадание, толерантность</w:t>
      </w:r>
      <w:r w:rsidRPr="00494E09">
        <w:rPr>
          <w:color w:val="000000"/>
        </w:rPr>
        <w:t xml:space="preserve">; побуждать к </w:t>
      </w:r>
      <w:r w:rsidR="00FB5A48" w:rsidRPr="00494E09">
        <w:rPr>
          <w:color w:val="000000"/>
        </w:rPr>
        <w:t>любознательности, самостоятельному познанию истории родной страны</w:t>
      </w:r>
      <w:r w:rsidRPr="00494E09">
        <w:rPr>
          <w:color w:val="000000"/>
        </w:rPr>
        <w:t>.</w:t>
      </w:r>
    </w:p>
    <w:p w:rsidR="00960094" w:rsidRPr="00494E09" w:rsidRDefault="00960094" w:rsidP="00960094">
      <w:pPr>
        <w:pStyle w:val="a3"/>
        <w:shd w:val="clear" w:color="auto" w:fill="FFFFFF"/>
        <w:spacing w:before="0" w:beforeAutospacing="0" w:after="0" w:afterAutospacing="0"/>
        <w:ind w:firstLine="1271"/>
        <w:jc w:val="both"/>
        <w:rPr>
          <w:color w:val="000000"/>
          <w:u w:val="single"/>
        </w:rPr>
      </w:pPr>
      <w:r w:rsidRPr="00494E09">
        <w:rPr>
          <w:rStyle w:val="a4"/>
          <w:color w:val="000000"/>
          <w:u w:val="single"/>
          <w:bdr w:val="none" w:sz="0" w:space="0" w:color="auto" w:frame="1"/>
        </w:rPr>
        <w:t>Форма проведения</w:t>
      </w:r>
      <w:proofErr w:type="gramStart"/>
      <w:r w:rsidRPr="00494E09">
        <w:rPr>
          <w:color w:val="000000"/>
          <w:u w:val="single"/>
        </w:rPr>
        <w:t>:.</w:t>
      </w:r>
      <w:proofErr w:type="gramEnd"/>
    </w:p>
    <w:p w:rsidR="00960094" w:rsidRPr="00494E09" w:rsidRDefault="00960094" w:rsidP="00FB5A48">
      <w:pPr>
        <w:pStyle w:val="4"/>
        <w:shd w:val="clear" w:color="auto" w:fill="FFFFFF"/>
        <w:spacing w:before="424" w:beforeAutospacing="0" w:after="85" w:afterAutospacing="0"/>
        <w:ind w:left="1276"/>
        <w:rPr>
          <w:u w:val="single"/>
        </w:rPr>
      </w:pPr>
      <w:r w:rsidRPr="00494E09">
        <w:rPr>
          <w:u w:val="single"/>
        </w:rPr>
        <w:t>Подготовительная работа:</w:t>
      </w:r>
    </w:p>
    <w:p w:rsidR="00FB5A48" w:rsidRPr="00494E09" w:rsidRDefault="00FB5A48" w:rsidP="00494E0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494E09">
        <w:rPr>
          <w:color w:val="000000"/>
        </w:rPr>
        <w:t>Распределение стихотворений среди учащихся.</w:t>
      </w:r>
    </w:p>
    <w:p w:rsidR="00FB5A48" w:rsidRPr="00494E09" w:rsidRDefault="00FB5A48" w:rsidP="00960094">
      <w:pPr>
        <w:pStyle w:val="a3"/>
        <w:shd w:val="clear" w:color="auto" w:fill="FFFFFF"/>
        <w:spacing w:before="0" w:beforeAutospacing="0" w:after="0" w:afterAutospacing="0"/>
        <w:ind w:firstLine="1271"/>
        <w:jc w:val="both"/>
        <w:rPr>
          <w:b/>
          <w:color w:val="000000"/>
        </w:rPr>
      </w:pPr>
    </w:p>
    <w:p w:rsidR="00FB5A48" w:rsidRPr="00494E09" w:rsidRDefault="00960094" w:rsidP="00960094">
      <w:pPr>
        <w:pStyle w:val="a3"/>
        <w:shd w:val="clear" w:color="auto" w:fill="FFFFFF"/>
        <w:spacing w:before="0" w:beforeAutospacing="0" w:after="0" w:afterAutospacing="0"/>
        <w:ind w:firstLine="1271"/>
        <w:jc w:val="both"/>
        <w:rPr>
          <w:color w:val="000000"/>
        </w:rPr>
      </w:pPr>
      <w:r w:rsidRPr="00494E09">
        <w:rPr>
          <w:b/>
          <w:color w:val="000000"/>
        </w:rPr>
        <w:t>Оборудование</w:t>
      </w:r>
      <w:r w:rsidRPr="00494E09">
        <w:rPr>
          <w:color w:val="000000"/>
        </w:rPr>
        <w:t xml:space="preserve"> </w:t>
      </w:r>
    </w:p>
    <w:p w:rsidR="00960094" w:rsidRPr="00494E09" w:rsidRDefault="00FB5A48" w:rsidP="00494E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94E09">
        <w:rPr>
          <w:color w:val="000000"/>
        </w:rPr>
        <w:t>- магнитофон для воспроизведения метронома,</w:t>
      </w:r>
    </w:p>
    <w:p w:rsidR="00FB5A48" w:rsidRPr="00494E09" w:rsidRDefault="00FB5A48" w:rsidP="00494E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94E09">
        <w:rPr>
          <w:color w:val="000000"/>
        </w:rPr>
        <w:t xml:space="preserve">- </w:t>
      </w:r>
      <w:proofErr w:type="spellStart"/>
      <w:r w:rsidRPr="00494E09">
        <w:rPr>
          <w:color w:val="000000"/>
        </w:rPr>
        <w:t>мультимедиапроектор</w:t>
      </w:r>
      <w:proofErr w:type="spellEnd"/>
      <w:r w:rsidRPr="00494E09">
        <w:rPr>
          <w:color w:val="000000"/>
        </w:rPr>
        <w:t xml:space="preserve"> для показа презентации,</w:t>
      </w:r>
    </w:p>
    <w:p w:rsidR="00FB5A48" w:rsidRPr="00494E09" w:rsidRDefault="00FB5A48" w:rsidP="00494E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94E09">
        <w:rPr>
          <w:color w:val="000000"/>
        </w:rPr>
        <w:t>- интернет для просмотра фильма.</w:t>
      </w:r>
    </w:p>
    <w:p w:rsidR="00960094" w:rsidRPr="00494E09" w:rsidRDefault="00960094" w:rsidP="00960094">
      <w:pPr>
        <w:pStyle w:val="a3"/>
        <w:shd w:val="clear" w:color="auto" w:fill="FFFFFF"/>
        <w:spacing w:before="0" w:beforeAutospacing="0" w:after="0" w:afterAutospacing="0"/>
        <w:ind w:firstLine="1271"/>
        <w:jc w:val="both"/>
        <w:rPr>
          <w:color w:val="000000"/>
        </w:rPr>
      </w:pPr>
      <w:r w:rsidRPr="00494E09">
        <w:rPr>
          <w:rStyle w:val="a4"/>
          <w:color w:val="000000"/>
          <w:bdr w:val="none" w:sz="0" w:space="0" w:color="auto" w:frame="1"/>
        </w:rPr>
        <w:t>Музыкальное оформление:</w:t>
      </w:r>
    </w:p>
    <w:p w:rsidR="00960094" w:rsidRPr="00494E09" w:rsidRDefault="00FB5A48" w:rsidP="00494E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94E09">
        <w:rPr>
          <w:color w:val="000000"/>
        </w:rPr>
        <w:t>- спокойная музыка на фон,</w:t>
      </w:r>
    </w:p>
    <w:p w:rsidR="00FB5A48" w:rsidRPr="00494E09" w:rsidRDefault="00FB5A48" w:rsidP="00494E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94E09">
        <w:rPr>
          <w:color w:val="000000"/>
        </w:rPr>
        <w:t>- звук метронома.</w:t>
      </w:r>
    </w:p>
    <w:p w:rsidR="00960094" w:rsidRDefault="00960094" w:rsidP="00D94F08">
      <w:pPr>
        <w:pStyle w:val="3"/>
        <w:shd w:val="clear" w:color="auto" w:fill="FFFFFF"/>
        <w:spacing w:before="424" w:after="85"/>
        <w:rPr>
          <w:rFonts w:ascii="Times New Roman" w:hAnsi="Times New Roman" w:cs="Times New Roman"/>
          <w:color w:val="39306F"/>
          <w:sz w:val="28"/>
          <w:szCs w:val="28"/>
        </w:rPr>
      </w:pPr>
      <w:r w:rsidRPr="00494E09">
        <w:rPr>
          <w:rFonts w:ascii="Times New Roman" w:hAnsi="Times New Roman" w:cs="Times New Roman"/>
          <w:color w:val="39306F"/>
          <w:sz w:val="28"/>
          <w:szCs w:val="28"/>
        </w:rPr>
        <w:t>План классного часа</w:t>
      </w:r>
    </w:p>
    <w:p w:rsidR="00D94F08" w:rsidRDefault="00D94F08" w:rsidP="00D94F08">
      <w:pPr>
        <w:pStyle w:val="a5"/>
        <w:numPr>
          <w:ilvl w:val="0"/>
          <w:numId w:val="2"/>
        </w:numPr>
      </w:pPr>
      <w:r>
        <w:t>Приветствие.</w:t>
      </w:r>
    </w:p>
    <w:p w:rsidR="00D94F08" w:rsidRDefault="00D94F08" w:rsidP="00D94F08">
      <w:pPr>
        <w:pStyle w:val="a5"/>
        <w:numPr>
          <w:ilvl w:val="0"/>
          <w:numId w:val="2"/>
        </w:numPr>
      </w:pPr>
      <w:r>
        <w:t>Представление.</w:t>
      </w:r>
    </w:p>
    <w:p w:rsidR="00D94F08" w:rsidRPr="00D94F08" w:rsidRDefault="00D94F08" w:rsidP="00D94F08">
      <w:pPr>
        <w:pStyle w:val="a5"/>
        <w:numPr>
          <w:ilvl w:val="0"/>
          <w:numId w:val="2"/>
        </w:numPr>
      </w:pPr>
      <w:r>
        <w:t>Подведение итогов.</w:t>
      </w:r>
    </w:p>
    <w:p w:rsidR="00D94F08" w:rsidRPr="00D94F08" w:rsidRDefault="00D94F08" w:rsidP="00D94F08">
      <w:pPr>
        <w:pStyle w:val="3"/>
        <w:shd w:val="clear" w:color="auto" w:fill="FFFFFF"/>
        <w:spacing w:before="424" w:after="85"/>
        <w:rPr>
          <w:rFonts w:ascii="Times New Roman" w:hAnsi="Times New Roman" w:cs="Times New Roman"/>
          <w:color w:val="39306F"/>
          <w:sz w:val="28"/>
          <w:szCs w:val="28"/>
        </w:rPr>
      </w:pPr>
      <w:r w:rsidRPr="00D94F08">
        <w:rPr>
          <w:rFonts w:ascii="Times New Roman" w:hAnsi="Times New Roman" w:cs="Times New Roman"/>
          <w:color w:val="39306F"/>
          <w:sz w:val="28"/>
          <w:szCs w:val="28"/>
        </w:rPr>
        <w:t>Ход классного часа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="00494E09"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Внимание! Внимание! Внимание!</w:t>
      </w:r>
      <w:r w:rsidR="00D12631"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Российское правительство 27 января объявило Днем воинской славы России. В этот день в 1944 г. была снята блокада города Ленинграда (ныне Санкт-Петербурга). Подвигу советских людей в Великой Отечественной войне против фашистских захватчиков посвящается наш классный час.</w:t>
      </w:r>
      <w:r w:rsidR="00D12631"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 60 лет отделяют нас от суровых и грозных лет войны. Но время никогда не изгладит из памяти народа Великую Отечественную войну 1941-1945 годов, самую тяжелую и жестокую из всех войн в истории нашей страны.</w:t>
      </w:r>
    </w:p>
    <w:p w:rsidR="00D12631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Была война, прошла война,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Над полем боя тишина.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по стране, по тишине,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Идут легенды о войне.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22 июня 1941 года гитлеровские войска атаковали границы Советского Союза. План ведения кампании против СССР получил название "Барбаросса". Фашистское командование рассчитывало за 6-7 недель в русле молниеносной войны захватить нашу страну до Уральских гор. На дальних подступах к Ленинграду бои развернулись в первых числах июля 1941 года.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Июнь! Клонился к вечеру закат.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белой ночью разливалось море.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раздавался звонкий смех ребят.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НЕ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знающих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 ведающих горя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Июнь! Тогда еще не знали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школьных вечеров к Неве шагая.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завтра будет первый день войны,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кончится лишь в 45-м в мае.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песня над рекой лилась Невой,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Мы шли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встречу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утру и смеялись,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знали мы еще тогда с тобой.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с детством мы и с юностью прощались.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Вероломное нападение фашистов оборвало мирную жизнь нашей страны. Гитлеровцы планировали захватить наши земли, частично истребить наш город, а остальных превратить в своих рабов.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Ужасную участь готовил Гитлер Ленинграду. Вот выдержка из секретной директивы немецкого военно-морского штаба "О будущности Петербурга" от 22 сентября 1941 года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"Фюрер решил стереть город Петербург с лица земли: После поражения Советской России нет никакого интереса для дальнейшего существования этого большого населенного пункта. Предложено блокировать город и путем обстрела из артиллерий всех калибров и беспрерывной бомбежки с воздуха сравнять его с землей".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осуществления этого варварского замысла гитлеровского командования бросило к городу огромные силы - более 40 отборных дивизий, 1000 танков, 1500 самолетов.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Враг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бешенный на нас пошел войной.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Жестокий враг на наше счастье поднял руки,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Враг топчет мирные луга,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сеет смерть над нашим краем,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Иди смелее в бой, рази врага,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Жестокий дай отпор кровавым хищным стаям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 дом, в котором ты живешь.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Оберегай страны просторы.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Завод родной, сады, леса и рожь,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воздух наш, и степь широкую, как море.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Храни, как дом, в котором ты живешь!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Вместе </w:t>
      </w:r>
      <w:r w:rsidR="00D94F08"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 сражались с врагом и ленинградские мальчишки - сыновья полков и юнги.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Горим! К бою! Трубы полковые,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Военный гром катился над горою.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Вставали в строй мальчишки боевые,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левый фланг в солдатский строй.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Великоваты были им шинели,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 всем полку сапог не подобрать,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все равно в боях они умели -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отступать и побеждать.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Жила в сердцах их взрослая отвага,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12 лет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взрослому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сильны.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дошли с победой до рейхстага,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Сыны полков своей страны.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Несмотря на героизм наших воинов и отвагу партизан, благодаря перевесу в технике и живой силе в сентябре 1941 года врагу удалось подойти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плотную к Ленинграду и окружить его. Гитлеровское командование приступило к осуществлению своего кровавого замысла - уничтожению города и его населения. Начались ежедневные артиллерийские обстрелы и бомбежки. Днем фашисты обстреляли Ленинград из дальнобойных орудий, ночью сбрасывали с самолетов зажигательные и фугасные бомбы. Рушились жилые здания, школы, детские дома, больницы. На домах появились предупреждающие надписи: "Граждане! Во время обстрела эта сторона улицы наиболее опасна!". В перерывах между обстрелами, бомбежками и радиопередачами по Ленинградскому радио транслировался равномерный, четкий как приказ стук метронома. Вот так он выглядит и работает (звучит стук метронома).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Жители не выключали радио круглые сутки. Стук метронома напоминал им ритмичные удары сердца города - звучит радио, значит, город живет и борется. На защиту города поднялись все его жители. В короткий срок был превращен в город - крепость.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 Николай Тихонов обратился к своим землякам: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тянет руку дерзкий враг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нам в Ленинградские пределы.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Их было много, тех волков,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Чья рать сюда войти хотела.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непреступном берегу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трубим руку мы врагу.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крыльях черные кресты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розят нам нынче с высоты.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стаи звезд на них пошлем,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их таранить в небо будем,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те кресты перечеркнем,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Зенитным росчерком орудий.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Стой, ленинградец, на посту,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Смотри в ночную высоту,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Ищи врага на небосклоне, -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тобой на вахте боевой,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Стоит суровый город твой,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дни и ночи в обороне!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21 октября 1941 года молодежная газета: "Смена" опубликовала такой наказ: "Юные участники обороны Ленинграда! Будьте достойны своих дедов и отцов, сестер и братьев, ушедших на фронт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:"</w:t>
      </w:r>
      <w:proofErr w:type="gramEnd"/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Делами ответили юные ленинградцы. Они вместе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 рыли окопы, делали светомаскировку, собирали цветной металл.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Ленинградские ученые придумали горячую смесь для поджога вражеских танков. Бутылки с такой смесью при ударе загорались. Школьники за 1 неделю собрали более 1 миллиона бутылок. Ребята дежурили в госпиталях, выполняли разные просьбы раненых, читали им газеты и книги, писали письма домой, помогали врачам и медсестрам.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поднять настроение раненых бойцов и развлечь их, юные ленинградцы выступали перед ними концертами.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сентября 1941 года захватив город Шлиссельбург, фашисты прорвались на южный берег Ладожского озера. Ленинград оказался блокированным с суши.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"Началась блокада: Всего только несколько месяцев прошло с начала войны, а город уже голодал. Все меньше и меньше продуктов стали выдавать по карточкам. 20 ноября 1941 г. рацион хлеба дошел до 125 граммов иждивенцам и 250 граммов рабочим. Крупы выдавали 300 г, масла - 100 г в месяц. Потом пришло время, когда уже не выдавали ничего, кроме хлеба.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 и эти 125 г, от которых зависела жизнь, были не хлебом, а липким черным месивом, сделанном из мучных отходов, мокрым и расплывающимся в руках.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Каждый растягивал свой кусок насколько мог: Надвигался голод! Развивалась своеобразная ленинградская кулинария: люди научились делать пышки из горчицы, суп из дрожжей, котлеты из хрена, кисель из столярного клея.</w:t>
      </w:r>
      <w:r w:rsidRPr="00494E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Хлеб - это совсем маленький кусочек: тяжелый, липкий, сырой. Хлеб содержал всякую </w:t>
      </w:r>
      <w:proofErr w:type="spellStart"/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дрянь</w:t>
      </w:r>
      <w:proofErr w:type="spellEnd"/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лишь немного муки. Почти все ленинградцы стали дистрофиками. Одни распухли и блестели, как будто покрытые лаком. Это первая степень дистрофии. Другие - высохли - вторая степень. В конце декабря хлебная пайка стала почти вдвое тяжелее - к этому времени значительная часть населения погибла. Многие от слабости падали и умирали прямо на улицах. Весной 1942 года при таянии снега на улицах и площадях нашли около 13 тысяч трупов.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город был в дремучий убран иней.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Уездные сугробы. Тишина: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отыскать в снегах трамвайных линий,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Одних полозьев жалобы слышны.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Скрипят, скрипят по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Невскому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полозья.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детских санках узеньких, смешных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кастрюлях воду голубую возят,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Дрова и скарб, умерших и больных.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женщина везет куда-то мужа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Серая полумаска на лице.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руках бидончик - это суп и ужин.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Свистят снаряды, свирепеет стужа,-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Товарищи мы в огневом кольце: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девушка с лицом заиндевелым,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Упрямо стиснув почерневший рот,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Завернутое в одеяло тело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охтинское кладбище везет.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Везет, качаясь, к вечеру добраться б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Глаза бесстрастно смотрят в темноту.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Скинь шапку, гражданин!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Провозят Ленинградца,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Погибшего на боевом посту.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Скрипят полозья в городе, скрипят: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многих нам уже не досчитаться!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мы не плачем: правду говорят,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слезы вымерзли у ленинградцев.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эти нечеловеческие тяготы и лишения на равнее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 переносили дети и подростки.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Девчонка с ведерком пустым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Чуть движется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за Невою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лубится пожарища дым.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там меж сугробов горбатых,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трудно и взрослым шагать,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саночках узких ребята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езут свою мертвую мать.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Пауза. Стук метронома.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Многие знают печальную историю 11-летней ленинградской школьницы Тани Савичевой.</w:t>
      </w: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Кто же они, Савичевы, жившие на 2-ой линии Васильевского острова в доме № 13? Женя, старшая сестра Тани, работала в конструкторском бюро на Невском машиностроительном 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заводе. Лека, то есть Леонид, брат Тани, работал строгальщиком на судостроительном заводе. Дядя Вася и дядя Леша, братья Таниного отца, работали в книжном магазине. Мать Тани Мария Игнатьевна и бабушка Евдокия Григорьевна домовничали. Большая дружная семья Савичевых погибла на Васильевском острове. Блокада отняла у девочки родных и сиротой. В те же дни Таня сделала в записной книжке 9 коротких трагических записей.</w:t>
      </w:r>
    </w:p>
    <w:p w:rsidR="004050FF" w:rsidRPr="00494E09" w:rsidRDefault="004050FF" w:rsidP="00494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"Женя умерла 28 декабря в 12.00 ч. утра 1941 года"</w:t>
      </w:r>
    </w:p>
    <w:p w:rsidR="004050FF" w:rsidRPr="00494E09" w:rsidRDefault="004050FF" w:rsidP="00494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"Бабушка умерла 25 января в 3 ч. дня 1942 года"</w:t>
      </w:r>
    </w:p>
    <w:p w:rsidR="004050FF" w:rsidRPr="00494E09" w:rsidRDefault="004050FF" w:rsidP="00494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"Лека умер 17 марта в 5 ч. утра 1942 года"</w:t>
      </w:r>
    </w:p>
    <w:p w:rsidR="004050FF" w:rsidRPr="00494E09" w:rsidRDefault="004050FF" w:rsidP="00494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"Дядя Вася умер в 2 ч. ночи 14 апреля 1942 года"</w:t>
      </w:r>
    </w:p>
    <w:p w:rsidR="004050FF" w:rsidRPr="00494E09" w:rsidRDefault="004050FF" w:rsidP="00494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"Дядя Леша умер 10 мая в 4 ч. дня 1942 года"</w:t>
      </w:r>
    </w:p>
    <w:p w:rsidR="004050FF" w:rsidRPr="00494E09" w:rsidRDefault="004050FF" w:rsidP="00494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"Мама умерла 13 мая в 7 ч. 30 мин. утра 1942 года"</w:t>
      </w:r>
    </w:p>
    <w:p w:rsidR="004050FF" w:rsidRPr="00494E09" w:rsidRDefault="004050FF" w:rsidP="00494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"Савичевы умерли"</w:t>
      </w:r>
    </w:p>
    <w:p w:rsidR="004050FF" w:rsidRPr="00494E09" w:rsidRDefault="004050FF" w:rsidP="00494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"Умерли все"</w:t>
      </w:r>
    </w:p>
    <w:p w:rsidR="004050FF" w:rsidRPr="00494E09" w:rsidRDefault="004050FF" w:rsidP="00494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"Осталась одна Таня"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Ученик.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дневник на процессе Нюрнбергском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ыл документом страшным и веским,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Плакали люди, строчки читая.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Плакали люди, фашизм проклиная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Танин дневник - это боль Ленинграда,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прочитать его каждому надо.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Словно кричит за страницей страница.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"Вновь не должно это все повториться".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 первой же возможности Таня Савичеву вывезли с детским домом в Горьковскую область. Но истощение и стресс сломали ее, и она вскоре умерла. 19 мая на могиле Тани был поставлен памятник.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школе №35 города С.-Петербурга, где до войны она училась, открыт посвященный ей музей. В осажденном городе работали 39 школ. Местом учебы стали и некоторые бомбоубежища жилых зданий. Даже в жутких условиях блокадной жизни, когда не хватало еды, воды, дров, теплой одежды, многие дети учились. А. Фадеев писали: "И самый великий подвиг школьников Ленинграда в том, что учились.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Учились ни смотря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ни на что". Опасен и тяжел был путь в школу. Ведь на улицах часто рвались снаряды, и идти приходилось через снежные заносы.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школах и бомбоубежищах стоял такой мороз, что замерзали чернила. Ученики сидели в пальто, шапках и рукавицах. Руки мерзли, а мел выскакивал из пальцев.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Ученики шатались от голода. У всех была общая болезнь - дистрофия. А к ней еще прибавилась цинга. Дети умирали не только дома, на улице по дороге в школу, но случалось - и прямо в классе.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Девчонка руки протянула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головой -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край стола.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Сначала думали -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Уснула,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оказалось -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Умерла: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Никто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обронил ни слова,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Лишь хрипло,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Сквозь метельный стон,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Учитель, выдавил, что снова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Уроки -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После похорон.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Пауза. Стук метронома.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А. Фадеев писал, что "навеки сохранились в истории обороны города прекрасный, мужественный облик ленинградского учителя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:"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Учителя наравне с учениками переносили все ужасы блокады. И норма хлеба у них была одинакова со всеми. "Никогда не забуду Зинаиду Павловну </w:t>
      </w:r>
      <w:proofErr w:type="spell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Шатунову</w:t>
      </w:r>
      <w:proofErr w:type="spell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ыло ей уже за 60. В это лютое время она приходила в школу в отутюженном черном платье, белоснежном воротнике и такой же подтянутости требовала от нас - школьников. Я смотрел на нее и думал: "В какую ярость пришли бы фашисты, увидев нашу учительницу!" своим примером она готовила нас к повседневному маленькому подвигу - в нечеловеческих условиях суметь оставаться человеком". "Все для фронта! Все для победы!" - это был боевой девиз рабочих Ленинграда. Промышленность города за 900 героических дней дали фронту более 2 тысяч танков, 1500 самолетов, 150 тысяч орудий, 10 миллионов снарядов и мин.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Подростки - рабочие вместе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 работали на военных заводах, в тяжелых, порой невыносимых условиях, голодные, изнеможенные, они по 12-14 часов не выходили из промерзших цехов и вносили свой вклад в разгром врага.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доблестный труд многие ленинградские мальчишки и девчонки были награждены орденами и медалями. Однажды на завод "</w:t>
      </w:r>
      <w:proofErr w:type="spell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Полигравмаш</w:t>
      </w:r>
      <w:proofErr w:type="spell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где изготовляли пулеметы, пришел известный журналист А.Ф. Пахомов - автор серии рисунков "Ленинград в дни блокады". Он хотел нарисовать для боевого плаката портрет лучшего рабочего. К удивлению художника, его подвели к станку, где стоял на подставке мальчик. Директор завода объяснил, что это Вася Иванов, который выполняет 3 нормы в день, работая по 15 часов. В знак глубокого уважения коллеги называют его по имени - отчеству.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Вскоре художник сделал изданный миллионным тиражом плакат, на котором кроме рисунка было всего 4 слова: "Для фронта Василий Васильевич". Страна помогала Ленинграду в его героической 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борьбе. С Большой Земли в осажденный город доставляли продукты питания и топливо. Не перерезанной осталась лишь узкая полоска воды Ладожского озера. Но поздней осенью полоска замерзла и эта единственная ниточка, связывающая город со страной, оборвалась.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Тогда по Ладожскому льду проложили автомобильную трассу. 22 ноября 1941 года по еще неокрепшему льду пошли первые грузовики с мукой: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"Дорогой жизни шел к нам хлеб,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Дорогой жизни многих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многим.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Еще не знают на земле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Страшней и радостней дороги".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Ученик.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было так на всем ходу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Машина задняя </w:t>
      </w:r>
      <w:proofErr w:type="spell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осела</w:t>
      </w:r>
      <w:proofErr w:type="spellEnd"/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Шофер вскочил, шофер на льду.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Ну, так и есть, мотор заело.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Ремонт на 5 минут - пустяк,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Поломка эта - не угроза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рук не разомкнуть ни как.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Их на руле свело морозом.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Чуть разогнешь - опять сведет.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Стоять? А хлеб? Других дождаться?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хлеб? 2 тонны! Он спасет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16 тысяч ленинградцев.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вот в бензине руки он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мочил, поджег их от мотора,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быстро двинулся ремонт.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пылающих руках шофера.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Вперед! Как ноют волдыри,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Примерзли к варежкам ладони,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он доставит хлеб, пригонит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хлебопекарне до зари.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16 тысяч матерей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Пайки получат на заре -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125 блокадных грамм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огнем и кровью пополам.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О, мы познали в декабре: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зря "священным даром" назван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Обычный хлеб и тяжкий грех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отя бы крошку бросить наземь.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Вплоть до 23 апреля 1942 года по Ладожскому озеру непрерывно двигались автоколонны, доставляя Ленинграду продукты, а из города на большую землю вывозили детей, раненных, ослабленных людей. Вплоть до 23 апреля 1942 года по Ладожскому озеру непрерывно двигались автоколонны, доставляя Ленинграду продукты, а из города на большую землю вывозили детей, раненных, ослабленных людей.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Наконец наступила весна 1942 года. Но вместе с весной пришли новые заботы. Зимой город не очищался. Людям угрожала эпидемия. Голодные и изнеможенные приводили в порядок дворы, улицы. Активно помогали школьники. Город был очищен - еще одна победа Ленинграда.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году в Ленинграде вскопана и засеяна каждая полоска земли: на пустырях, в парках, скверах, школьники работали в пригородных скверах и подсобных хозяйствах.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не повторились ужасы первой блокадной зимы, нужно было тщательно подготовится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следующей. Прежде 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обеспечить город топливом. Дрова для школ заготавливали учителя и ученики. Разбирали деревянные дома. Школьники также заготавливали топлива для инвалидов, семей фронтовиков, ослабленных людей.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увековечить доблесть воинов Ленинградского фронта и моряков Балтийского Флота, отстоявших город на Неве, а также подвиг его жителей 22 декабря 1942 года была учреждена медаль "За оборону Ленинграда".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представляли к награждению этой медалью около полутора миллионов ленинградцев, не были забыты и дети, внесшие свой вклад в оборону города. 15249 юных защитников города удостоены уникальной награды!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Войска Ленинградского и </w:t>
      </w:r>
      <w:proofErr w:type="spell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Волховского</w:t>
      </w:r>
      <w:proofErr w:type="spell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фронтов получили приказ - в январе 1943 года прорвать блокаду. 12 января началось сражение. Но час окончательного освобождения пробил через год. 14 января 1944 начали операции по ликвидации вражеской группировки. За 2 недели они разгромили 18-ую немецкую армию, отбросили оккупантов на 65-100 километров от Ленинграда, освободив более 800 городов и населенных пунктов. Город был полностью освобожден от врагов.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честь выигранного сражения 27 января 1944 года над Невой прогремело 24 залпа торжественного салюта.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Гремит салют.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Ракеты в воздухе горячем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Цветами пестрыми цветут.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ленинградцы тихо плачут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успокаивать пока,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 утешать людей не надо.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Их радость слишком велика -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Гремит салют над Ленинградом!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Их радость слишком велика -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боль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аговорила и прорвалась.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Рыдают люди, и поют,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лиц заплаканных не прячут.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Сегодня в городе салют!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Сегодня Ленинградцы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лачут: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Ленинградцы показали себя истинными патриотами. Они несли огромные жертвы, но ни минуты не сомневались в победе. В суровые дни блокады умерло от голода более 600 тыс. человек.  Многие из них похоронены на Пискаревском кладбище, где к 15-летней годовщине Победы советского народа над фашистской Германией - 9 мая 1960 года был торжественно открыт мемориал. За фигурой Родины-матери на гранитной стене - строки Ольги </w:t>
      </w:r>
      <w:proofErr w:type="spell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Берггольц</w:t>
      </w:r>
      <w:proofErr w:type="spell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лежат ленинградцы.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Здесь горожане - мужчины, женщины, дети.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Рядом с ними солдаты-красноармейцы.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Всею жизнью своею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защищали тебя, Ленинград,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Колыбель революции.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Их имен благородных мы здесь перечислить не сможем,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 их много под вечной охраной гранита,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знай, внимающий этим камням,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Никто не забыт и ничто не забыто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 пусть же пред жизнью бессмертною вашей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этом печально-торжественном поле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Вечно склоняет знамена народ благодарный,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Родина-мать и город-герой Ленинград.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Битва за Ленинград закончилась. В течение 900 дней ленинградцы и советские воины при поддержке и помощи всей страны в боях и упорном труде отстаивали город. Ни голод и холод, ни авиационные бомбардировки и артиллерийские обстрелы не сломили славных защитников города. Родина высоко оценила заслуги города-героя. 26 января 1945 года он был награжден орденом Ленина. Более 930 тыс. человек удостоились медали "За оборону Ленинграда".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Ученик: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кажется: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Когда гремит салют,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Погибшие блокадники встают.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к Неве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улицам идут,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все живые,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не поют.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потому,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с нами не хотят,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потому, что мертвые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Молчат.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их не слышим,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не видим их,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мертвые всегда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реди живых.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Идут и смотрят,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Будто ждут ответ: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этой жизни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тоишь или нет?</w:t>
      </w:r>
    </w:p>
    <w:p w:rsidR="004050FF" w:rsidRPr="00494E09" w:rsidRDefault="004050FF" w:rsidP="00494E09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чашу горя выпили до дна.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враг не взял нас никаким измором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жизнью смерть была побеждена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победили человек и город!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Год сорок второй: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Полгорода лежит в земле сырой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Неугасима память поколений</w:t>
      </w:r>
      <w:proofErr w:type="gramStart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память тех, кого так свято чтим, 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Давайте, люди, встанем на мгновенье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 скорби постоим и помолчим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Ведущий.</w:t>
      </w: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Давайте почтим светлую память жителей Ленинграда, отстоявших его и не доживших до наших дней, минутой молчания.</w:t>
      </w:r>
    </w:p>
    <w:p w:rsidR="004050FF" w:rsidRPr="00494E09" w:rsidRDefault="004050FF" w:rsidP="00494E09">
      <w:pPr>
        <w:shd w:val="clear" w:color="auto" w:fill="FFFFFF"/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4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(все встают).</w:t>
      </w:r>
    </w:p>
    <w:p w:rsidR="00494E09" w:rsidRPr="00494E09" w:rsidRDefault="00494E09" w:rsidP="00494E09">
      <w:pPr>
        <w:pStyle w:val="4"/>
        <w:shd w:val="clear" w:color="auto" w:fill="FFFFFF"/>
        <w:spacing w:before="424" w:beforeAutospacing="0" w:after="85" w:afterAutospacing="0"/>
        <w:rPr>
          <w:color w:val="50509C"/>
        </w:rPr>
      </w:pPr>
      <w:r w:rsidRPr="00494E09">
        <w:rPr>
          <w:color w:val="50509C"/>
        </w:rPr>
        <w:t>IV. Подведение итогов (рефлексия)</w:t>
      </w:r>
    </w:p>
    <w:p w:rsidR="00494E09" w:rsidRPr="00494E09" w:rsidRDefault="00494E09" w:rsidP="00494E09">
      <w:pPr>
        <w:pStyle w:val="a3"/>
        <w:shd w:val="clear" w:color="auto" w:fill="FFFFFF"/>
        <w:spacing w:before="0" w:beforeAutospacing="0" w:after="0" w:afterAutospacing="0"/>
        <w:ind w:firstLine="1271"/>
        <w:jc w:val="both"/>
        <w:rPr>
          <w:color w:val="000000"/>
        </w:rPr>
      </w:pPr>
      <w:r>
        <w:rPr>
          <w:color w:val="000000"/>
        </w:rPr>
        <w:t>Сегодня мы говорили, читали стихи о людях блокадного Ленинграда и о самой блокаде. Как вы думаете</w:t>
      </w:r>
      <w:r w:rsidR="00D94F08">
        <w:rPr>
          <w:color w:val="000000"/>
        </w:rPr>
        <w:t>,</w:t>
      </w:r>
      <w:r>
        <w:rPr>
          <w:color w:val="000000"/>
        </w:rPr>
        <w:t xml:space="preserve"> для нас людей живущих в свободной России нужно ли сегодня говорить об ужасах той Отечественной войны? Не стало ли оно сегодня пустым ничего не </w:t>
      </w:r>
      <w:r w:rsidR="00D94F08">
        <w:rPr>
          <w:color w:val="000000"/>
        </w:rPr>
        <w:t>значащим</w:t>
      </w:r>
      <w:r>
        <w:rPr>
          <w:color w:val="000000"/>
        </w:rPr>
        <w:t xml:space="preserve">? Могли бы вы представить себя на месте тех людей, поступали бы вы так же? </w:t>
      </w:r>
      <w:r w:rsidR="00D94F08">
        <w:rPr>
          <w:color w:val="000000"/>
        </w:rPr>
        <w:t>Что особенно поразило вас, что оказалось неинтересным?</w:t>
      </w:r>
    </w:p>
    <w:p w:rsidR="00DF1AFF" w:rsidRDefault="00DF1AFF" w:rsidP="00494E09">
      <w:pPr>
        <w:spacing w:line="360" w:lineRule="auto"/>
        <w:contextualSpacing/>
      </w:pPr>
    </w:p>
    <w:sectPr w:rsidR="00DF1AFF" w:rsidSect="00D12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4EA1"/>
    <w:multiLevelType w:val="hybridMultilevel"/>
    <w:tmpl w:val="8C56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F7B1D"/>
    <w:multiLevelType w:val="multilevel"/>
    <w:tmpl w:val="764C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50FF"/>
    <w:rsid w:val="000C7348"/>
    <w:rsid w:val="001C1376"/>
    <w:rsid w:val="004050FF"/>
    <w:rsid w:val="00494E09"/>
    <w:rsid w:val="0090232C"/>
    <w:rsid w:val="00960094"/>
    <w:rsid w:val="00D12631"/>
    <w:rsid w:val="00D94F08"/>
    <w:rsid w:val="00DF1AFF"/>
    <w:rsid w:val="00FB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FF"/>
  </w:style>
  <w:style w:type="paragraph" w:styleId="3">
    <w:name w:val="heading 3"/>
    <w:basedOn w:val="a"/>
    <w:next w:val="a"/>
    <w:link w:val="30"/>
    <w:uiPriority w:val="9"/>
    <w:unhideWhenUsed/>
    <w:qFormat/>
    <w:rsid w:val="009600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600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0FF"/>
    <w:rPr>
      <w:b/>
      <w:bCs/>
    </w:rPr>
  </w:style>
  <w:style w:type="character" w:customStyle="1" w:styleId="apple-converted-space">
    <w:name w:val="apple-converted-space"/>
    <w:basedOn w:val="a0"/>
    <w:rsid w:val="004050FF"/>
  </w:style>
  <w:style w:type="character" w:customStyle="1" w:styleId="30">
    <w:name w:val="Заголовок 3 Знак"/>
    <w:basedOn w:val="a0"/>
    <w:link w:val="3"/>
    <w:uiPriority w:val="9"/>
    <w:rsid w:val="009600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600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4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5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25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38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93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37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44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32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44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87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07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76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73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55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50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17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11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2014-02-03T11:47:00Z</dcterms:created>
  <dcterms:modified xsi:type="dcterms:W3CDTF">2014-03-12T13:35:00Z</dcterms:modified>
</cp:coreProperties>
</file>