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5F" w:rsidRDefault="007A2F5F" w:rsidP="007A2F5F">
      <w:pPr>
        <w:spacing w:after="0" w:line="240" w:lineRule="auto"/>
        <w:jc w:val="center"/>
        <w:rPr>
          <w:rFonts w:ascii="Batang" w:eastAsia="Batang" w:hAnsi="Batang"/>
          <w:b/>
          <w:color w:val="0070C0"/>
          <w:sz w:val="52"/>
          <w:szCs w:val="52"/>
        </w:rPr>
      </w:pPr>
      <w:r>
        <w:rPr>
          <w:noProof/>
        </w:rPr>
        <w:drawing>
          <wp:inline distT="0" distB="0" distL="0" distR="0">
            <wp:extent cx="6177354" cy="3732903"/>
            <wp:effectExtent l="19050" t="0" r="0" b="0"/>
            <wp:docPr id="1" name="Рисунок 1" descr="http://static8.depositphotos.com/1173077/910/v/950/depositphotos_9106842-Class-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8.depositphotos.com/1173077/910/v/950/depositphotos_9106842-Class-Ro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13" cy="373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5F" w:rsidRDefault="007A2F5F" w:rsidP="007A2F5F">
      <w:pPr>
        <w:spacing w:after="0" w:line="240" w:lineRule="auto"/>
        <w:jc w:val="center"/>
        <w:rPr>
          <w:rFonts w:ascii="Batang" w:eastAsia="Batang" w:hAnsi="Batang"/>
          <w:b/>
          <w:color w:val="0070C0"/>
          <w:sz w:val="52"/>
          <w:szCs w:val="52"/>
        </w:rPr>
      </w:pPr>
    </w:p>
    <w:p w:rsidR="007A2F5F" w:rsidRDefault="007A2F5F" w:rsidP="007A2F5F">
      <w:pPr>
        <w:spacing w:after="0" w:line="240" w:lineRule="auto"/>
        <w:jc w:val="center"/>
        <w:rPr>
          <w:rFonts w:ascii="Batang" w:eastAsia="Batang" w:hAnsi="Batang"/>
          <w:b/>
          <w:color w:val="0070C0"/>
          <w:sz w:val="52"/>
          <w:szCs w:val="52"/>
        </w:rPr>
      </w:pPr>
      <w:r w:rsidRPr="007A2F5F">
        <w:rPr>
          <w:rFonts w:ascii="Batang" w:eastAsia="Batang" w:hAnsi="Batang"/>
          <w:b/>
          <w:color w:val="0070C0"/>
          <w:sz w:val="52"/>
          <w:szCs w:val="52"/>
        </w:rPr>
        <w:t>Анкета учащегося</w:t>
      </w:r>
    </w:p>
    <w:p w:rsidR="007A2F5F" w:rsidRPr="007A2F5F" w:rsidRDefault="007A2F5F" w:rsidP="007A2F5F">
      <w:pPr>
        <w:spacing w:after="0" w:line="240" w:lineRule="auto"/>
        <w:jc w:val="center"/>
        <w:rPr>
          <w:rFonts w:ascii="Batang" w:eastAsia="Batang" w:hAnsi="Batang"/>
          <w:b/>
          <w:color w:val="0070C0"/>
          <w:sz w:val="52"/>
          <w:szCs w:val="52"/>
        </w:rPr>
      </w:pPr>
      <w:r w:rsidRPr="007A2F5F">
        <w:rPr>
          <w:rFonts w:ascii="Batang" w:eastAsia="Batang" w:hAnsi="Batang"/>
          <w:b/>
          <w:color w:val="0070C0"/>
          <w:sz w:val="52"/>
          <w:szCs w:val="52"/>
        </w:rPr>
        <w:t>“Ты и твой класс”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 Цель: выявить представления учащихся о своем классе, их оценочные суждения о деятельности и отношениях в классном сообществе.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Ход проведения: Классный руководитель предлагает учащимся ответить на следующие вопросы анкеты: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1) Нравится ли тебе самому твой класс?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а) да;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б) больше да, чем нет;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в) трудно сказать;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г) больше нет, чем да;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proofErr w:type="spellStart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>д</w:t>
      </w:r>
      <w:proofErr w:type="spellEnd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) нет.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2) Что больше всего тебе нравится в классе?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3) Что тебе не нравится в твоем классе?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lastRenderedPageBreak/>
        <w:t xml:space="preserve">4) Если бы ты стал классным руководителем, то какие изменения ты внес бы в жизнь класса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5) Оцени, пожалуйста, отношения между учащимися в твоем классе.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а) наш класс дружный и сплоченный;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б) наш класс дружный;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в) в нашем классе нет ссор, но каждый существует сам по себе;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г) в нашем классе бывают ссоры, но конфликтным наш класс назвать нельзя;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proofErr w:type="spellStart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>д</w:t>
      </w:r>
      <w:proofErr w:type="spellEnd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) наш класс недружный, часто возникают ссоры;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е) наш класс очень недружный, трудно учиться в таком классе.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6) Кто умеет правильно оценивать твои поступки?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7) Кто может указать на твои недостатки, кого ты больше послушаешь?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8) Ты хочешь принять какое-то важное для себя решение. С кем </w:t>
      </w:r>
      <w:proofErr w:type="gramStart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>ты</w:t>
      </w:r>
      <w:proofErr w:type="gramEnd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 прежде всего посоветуешься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9) Как ты думаешь, кто из твоих друзей мог бы стать другом нашего класса?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10) На кого тебе хотелось быть похожим в своей жизни?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11) Чем ты увлекаешься в свободное от учебы время?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12) Охарактеризуй, пожалуйста, свои отношения с родителями: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а) очень хорошие;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б) хорошие;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в) когда как;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г) плохие;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proofErr w:type="spellStart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>д</w:t>
      </w:r>
      <w:proofErr w:type="spellEnd"/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) очень плохие. </w:t>
      </w:r>
    </w:p>
    <w:p w:rsid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13) Считаешь ли ты, что твои родители до конца откровенны с тобой?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а) да;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lastRenderedPageBreak/>
        <w:t xml:space="preserve">б) нет; </w:t>
      </w:r>
    </w:p>
    <w:p w:rsidR="007A2F5F" w:rsidRPr="007A2F5F" w:rsidRDefault="007A2F5F" w:rsidP="007A2F5F">
      <w:pPr>
        <w:spacing w:after="0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в) трудно сказать.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14) Назови самые большие твои желания: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первое желание_______________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второе желание_______________ </w:t>
      </w:r>
    </w:p>
    <w:p w:rsid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третье желание_______________ 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                Анкета по выявлению интересов у учащихся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1. В начальной школе я лучше всего успевал по предметам________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2. При переходе в среднюю школу у меня возникли трудности с предметами_________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3. Я хотел (а) бы заниматься в кружках_____________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4. Особенно мне нравится заниматься_____________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5. Я люблю читать книги, журналы </w:t>
      </w:r>
      <w:proofErr w:type="gramStart"/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про</w:t>
      </w:r>
      <w:proofErr w:type="gramEnd"/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_____________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6. Я люблю смотреть фильмы </w:t>
      </w:r>
      <w:proofErr w:type="gramStart"/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про</w:t>
      </w:r>
      <w:proofErr w:type="gramEnd"/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_________________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7. Мне нравится наблюдать за работой_____________</w:t>
      </w: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6A100C" w:rsidRPr="006A100C" w:rsidRDefault="006A100C" w:rsidP="006A100C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6A100C">
        <w:rPr>
          <w:rFonts w:ascii="Batang" w:eastAsia="Batang" w:hAnsi="Batang"/>
          <w:b/>
          <w:color w:val="548DD4" w:themeColor="text2" w:themeTint="99"/>
          <w:sz w:val="28"/>
          <w:szCs w:val="28"/>
        </w:rPr>
        <w:t>8. Я хотел (а) бы, чтобы мои родители были по профессии________</w:t>
      </w:r>
    </w:p>
    <w:p w:rsidR="006A100C" w:rsidRDefault="006A100C" w:rsidP="006A100C">
      <w:pPr>
        <w:rPr>
          <w:sz w:val="28"/>
          <w:szCs w:val="28"/>
        </w:rPr>
      </w:pPr>
    </w:p>
    <w:p w:rsidR="006A100C" w:rsidRDefault="006A100C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6A100C" w:rsidRPr="007A2F5F" w:rsidRDefault="006A100C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lastRenderedPageBreak/>
        <w:t xml:space="preserve"> Большое спасибо! </w:t>
      </w:r>
    </w:p>
    <w:p w:rsidR="007A2F5F" w:rsidRPr="007A2F5F" w:rsidRDefault="007A2F5F" w:rsidP="007A2F5F">
      <w:pPr>
        <w:spacing w:before="100" w:beforeAutospacing="1" w:after="100" w:afterAutospacing="1"/>
        <w:jc w:val="both"/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  <w:r w:rsidRPr="007A2F5F">
        <w:rPr>
          <w:rFonts w:ascii="Batang" w:eastAsia="Batang" w:hAnsi="Batang"/>
          <w:b/>
          <w:color w:val="548DD4" w:themeColor="text2" w:themeTint="99"/>
          <w:sz w:val="28"/>
          <w:szCs w:val="28"/>
        </w:rPr>
        <w:t xml:space="preserve"> Полученные данные позволяют выяснить представления учащихся о своем классе, положительных и отрицательных сторонах жизнедеятельности классного сообщества. Полезную информацию получает классный руководитель о родителях и друзьях учащихся, об интересах и увлечениях своих воспитанников. Анализ ответов на вопросы № 6, 7, 8 помогает определить круг наиболее авторитетных лиц, оказывающих решающее влияние на формирование личности учащихся. </w:t>
      </w:r>
    </w:p>
    <w:p w:rsidR="00B21377" w:rsidRPr="007A2F5F" w:rsidRDefault="00B21377">
      <w:pPr>
        <w:rPr>
          <w:rFonts w:ascii="Batang" w:eastAsia="Batang" w:hAnsi="Batang"/>
          <w:b/>
          <w:color w:val="548DD4" w:themeColor="text2" w:themeTint="99"/>
          <w:sz w:val="28"/>
          <w:szCs w:val="28"/>
        </w:rPr>
      </w:pPr>
    </w:p>
    <w:sectPr w:rsidR="00B21377" w:rsidRPr="007A2F5F" w:rsidSect="006A100C">
      <w:pgSz w:w="11906" w:h="16838"/>
      <w:pgMar w:top="1021" w:right="851" w:bottom="1077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A2F5F"/>
    <w:rsid w:val="003B2558"/>
    <w:rsid w:val="006A100C"/>
    <w:rsid w:val="007A2F5F"/>
    <w:rsid w:val="00B2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400</Words>
  <Characters>2284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2016-03-02T18:44:00Z</dcterms:created>
  <dcterms:modified xsi:type="dcterms:W3CDTF">2016-03-02T19:27:00Z</dcterms:modified>
</cp:coreProperties>
</file>