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8F" w:rsidRDefault="00860A43" w:rsidP="00D30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  <w:r w:rsidR="0077778F" w:rsidRPr="00E20D55">
        <w:rPr>
          <w:rFonts w:ascii="Times New Roman" w:hAnsi="Times New Roman"/>
          <w:b/>
          <w:sz w:val="24"/>
          <w:szCs w:val="24"/>
        </w:rPr>
        <w:t xml:space="preserve"> </w:t>
      </w:r>
      <w:r w:rsidR="0077778F">
        <w:rPr>
          <w:rFonts w:ascii="Times New Roman" w:hAnsi="Times New Roman"/>
          <w:b/>
          <w:sz w:val="24"/>
          <w:szCs w:val="24"/>
        </w:rPr>
        <w:t>физической культуры</w:t>
      </w:r>
      <w:r w:rsidR="00427024">
        <w:rPr>
          <w:rFonts w:ascii="Times New Roman" w:hAnsi="Times New Roman"/>
          <w:b/>
          <w:sz w:val="24"/>
          <w:szCs w:val="24"/>
        </w:rPr>
        <w:t xml:space="preserve"> (ФГОС</w:t>
      </w:r>
      <w:bookmarkStart w:id="0" w:name="_GoBack"/>
      <w:bookmarkEnd w:id="0"/>
      <w:r w:rsidR="00427024">
        <w:rPr>
          <w:rFonts w:ascii="Times New Roman" w:hAnsi="Times New Roman"/>
          <w:b/>
          <w:sz w:val="24"/>
          <w:szCs w:val="24"/>
        </w:rPr>
        <w:t>)</w:t>
      </w:r>
    </w:p>
    <w:p w:rsidR="00942A3B" w:rsidRPr="00E20D55" w:rsidRDefault="00942A3B" w:rsidP="00D302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«Обучение технике кувырка вперед»</w:t>
      </w:r>
      <w:r w:rsidR="00427024">
        <w:rPr>
          <w:rFonts w:ascii="Times New Roman" w:hAnsi="Times New Roman"/>
          <w:b/>
          <w:sz w:val="24"/>
          <w:szCs w:val="24"/>
        </w:rPr>
        <w:t xml:space="preserve"> </w:t>
      </w:r>
    </w:p>
    <w:p w:rsidR="0077778F" w:rsidRDefault="0077778F" w:rsidP="00D3023F">
      <w:pPr>
        <w:tabs>
          <w:tab w:val="left" w:pos="9105"/>
        </w:tabs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E445F" w:rsidRPr="00673FFE" w:rsidRDefault="000E445F" w:rsidP="00D3023F">
      <w:pPr>
        <w:tabs>
          <w:tab w:val="left" w:pos="910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673FFE"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673FFE">
        <w:rPr>
          <w:rFonts w:ascii="Times New Roman" w:hAnsi="Times New Roman"/>
          <w:sz w:val="24"/>
          <w:szCs w:val="24"/>
        </w:rPr>
        <w:tab/>
      </w:r>
    </w:p>
    <w:p w:rsidR="000E445F" w:rsidRPr="00673FFE" w:rsidRDefault="000E445F" w:rsidP="00D3023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73FFE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0E445F" w:rsidRPr="00673FFE" w:rsidRDefault="000E445F" w:rsidP="00D3023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73FFE">
        <w:rPr>
          <w:rFonts w:ascii="Times New Roman" w:hAnsi="Times New Roman"/>
          <w:b/>
          <w:bCs/>
          <w:sz w:val="24"/>
          <w:szCs w:val="24"/>
        </w:rPr>
        <w:t xml:space="preserve">Место занятия: </w:t>
      </w:r>
      <w:r w:rsidRPr="00673FFE">
        <w:rPr>
          <w:rFonts w:ascii="Times New Roman" w:hAnsi="Times New Roman"/>
          <w:bCs/>
          <w:sz w:val="24"/>
          <w:szCs w:val="24"/>
        </w:rPr>
        <w:t>согласно календарно – т</w:t>
      </w:r>
      <w:r>
        <w:rPr>
          <w:rFonts w:ascii="Times New Roman" w:hAnsi="Times New Roman"/>
          <w:bCs/>
          <w:sz w:val="24"/>
          <w:szCs w:val="24"/>
        </w:rPr>
        <w:t>ематического планированию это 3</w:t>
      </w:r>
      <w:r w:rsidRPr="00673FFE">
        <w:rPr>
          <w:rFonts w:ascii="Times New Roman" w:hAnsi="Times New Roman"/>
          <w:bCs/>
          <w:sz w:val="24"/>
          <w:szCs w:val="24"/>
        </w:rPr>
        <w:t xml:space="preserve"> урок</w:t>
      </w:r>
      <w:r>
        <w:rPr>
          <w:rFonts w:ascii="Times New Roman" w:hAnsi="Times New Roman"/>
          <w:bCs/>
          <w:sz w:val="24"/>
          <w:szCs w:val="24"/>
        </w:rPr>
        <w:t xml:space="preserve"> по</w:t>
      </w:r>
      <w:r w:rsidRPr="00673FFE">
        <w:rPr>
          <w:rFonts w:ascii="Times New Roman" w:hAnsi="Times New Roman"/>
          <w:bCs/>
          <w:sz w:val="24"/>
          <w:szCs w:val="24"/>
        </w:rPr>
        <w:t xml:space="preserve"> теме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73FFE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Гимнастика с основами акробатики</w:t>
      </w:r>
      <w:r w:rsidRPr="00673FFE">
        <w:rPr>
          <w:rFonts w:ascii="Times New Roman" w:hAnsi="Times New Roman"/>
          <w:bCs/>
          <w:sz w:val="24"/>
          <w:szCs w:val="24"/>
        </w:rPr>
        <w:t>». На предыдущем уроке были</w:t>
      </w:r>
      <w:r>
        <w:rPr>
          <w:rFonts w:ascii="Times New Roman" w:hAnsi="Times New Roman"/>
          <w:bCs/>
          <w:sz w:val="24"/>
          <w:szCs w:val="24"/>
        </w:rPr>
        <w:t xml:space="preserve"> разучены группировка, перекаты в группировке</w:t>
      </w:r>
      <w:r w:rsidRPr="00673FFE">
        <w:rPr>
          <w:rFonts w:ascii="Times New Roman" w:hAnsi="Times New Roman"/>
          <w:bCs/>
          <w:sz w:val="24"/>
          <w:szCs w:val="24"/>
        </w:rPr>
        <w:t xml:space="preserve">. На следующем уроке предполагается </w:t>
      </w:r>
      <w:r>
        <w:rPr>
          <w:rFonts w:ascii="Times New Roman" w:hAnsi="Times New Roman"/>
          <w:bCs/>
          <w:sz w:val="24"/>
          <w:szCs w:val="24"/>
        </w:rPr>
        <w:t>разучивание техники стойки на лопатках.</w:t>
      </w:r>
    </w:p>
    <w:p w:rsidR="000E445F" w:rsidRPr="00DE7F6F" w:rsidRDefault="000E445F" w:rsidP="00D30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 учебного занятия: </w:t>
      </w:r>
      <w:r w:rsidR="00DF58BF" w:rsidRPr="00DE7F6F">
        <w:rPr>
          <w:rFonts w:ascii="Times New Roman" w:hAnsi="Times New Roman"/>
          <w:bCs/>
          <w:sz w:val="24"/>
          <w:szCs w:val="24"/>
        </w:rPr>
        <w:t>урок «открытия» нового знания</w:t>
      </w:r>
      <w:r w:rsidR="00DE7F6F">
        <w:rPr>
          <w:rFonts w:ascii="Times New Roman" w:hAnsi="Times New Roman"/>
          <w:bCs/>
          <w:sz w:val="24"/>
          <w:szCs w:val="24"/>
        </w:rPr>
        <w:t>.</w:t>
      </w:r>
    </w:p>
    <w:p w:rsidR="003A1E46" w:rsidRPr="00673FFE" w:rsidRDefault="003A1E46" w:rsidP="00D3023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3FFE">
        <w:rPr>
          <w:rFonts w:ascii="Times New Roman" w:hAnsi="Times New Roman"/>
          <w:bCs/>
          <w:sz w:val="24"/>
          <w:szCs w:val="24"/>
        </w:rPr>
        <w:t>Урок выстроен в русле системно-</w:t>
      </w:r>
      <w:proofErr w:type="spellStart"/>
      <w:r w:rsidRPr="00673FFE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673FFE">
        <w:rPr>
          <w:rFonts w:ascii="Times New Roman" w:hAnsi="Times New Roman"/>
          <w:bCs/>
          <w:sz w:val="24"/>
          <w:szCs w:val="24"/>
        </w:rPr>
        <w:t xml:space="preserve"> подхода, реализация которого осуществляется через </w:t>
      </w:r>
      <w:r w:rsidR="0046374C">
        <w:rPr>
          <w:rFonts w:ascii="Times New Roman" w:hAnsi="Times New Roman"/>
          <w:bCs/>
          <w:sz w:val="24"/>
          <w:szCs w:val="24"/>
        </w:rPr>
        <w:t xml:space="preserve">использование приемов </w:t>
      </w:r>
      <w:r w:rsidR="0046374C">
        <w:rPr>
          <w:rFonts w:ascii="Times New Roman" w:hAnsi="Times New Roman"/>
          <w:b/>
          <w:bCs/>
          <w:sz w:val="24"/>
          <w:szCs w:val="24"/>
        </w:rPr>
        <w:t>технологии</w:t>
      </w:r>
      <w:r w:rsidRPr="003C255B">
        <w:rPr>
          <w:rFonts w:ascii="Times New Roman" w:hAnsi="Times New Roman"/>
          <w:b/>
          <w:bCs/>
          <w:sz w:val="24"/>
          <w:szCs w:val="24"/>
        </w:rPr>
        <w:t xml:space="preserve"> развития критического мышления</w:t>
      </w:r>
      <w:r w:rsidRPr="00673FFE">
        <w:rPr>
          <w:rFonts w:ascii="Times New Roman" w:hAnsi="Times New Roman"/>
          <w:bCs/>
          <w:sz w:val="24"/>
          <w:szCs w:val="24"/>
        </w:rPr>
        <w:t xml:space="preserve">, в частности через </w:t>
      </w:r>
      <w:r w:rsidRPr="003C255B">
        <w:rPr>
          <w:rFonts w:ascii="Times New Roman" w:hAnsi="Times New Roman"/>
          <w:b/>
          <w:bCs/>
          <w:sz w:val="24"/>
          <w:szCs w:val="24"/>
        </w:rPr>
        <w:t>приемы</w:t>
      </w:r>
      <w:r w:rsidRPr="00673FFE">
        <w:rPr>
          <w:rFonts w:ascii="Times New Roman" w:hAnsi="Times New Roman"/>
          <w:bCs/>
          <w:sz w:val="24"/>
          <w:szCs w:val="24"/>
        </w:rPr>
        <w:t xml:space="preserve">: </w:t>
      </w:r>
      <w:proofErr w:type="gramStart"/>
      <w:r w:rsidR="003C255B">
        <w:rPr>
          <w:rFonts w:ascii="Times New Roman" w:hAnsi="Times New Roman"/>
          <w:bCs/>
          <w:sz w:val="24"/>
          <w:szCs w:val="24"/>
        </w:rPr>
        <w:t>«</w:t>
      </w:r>
      <w:r w:rsidR="0046374C">
        <w:rPr>
          <w:rFonts w:ascii="Times New Roman" w:hAnsi="Times New Roman"/>
          <w:bCs/>
          <w:sz w:val="24"/>
          <w:szCs w:val="24"/>
        </w:rPr>
        <w:t>Ассоциации</w:t>
      </w:r>
      <w:r w:rsidR="003C255B">
        <w:rPr>
          <w:rFonts w:ascii="Times New Roman" w:hAnsi="Times New Roman"/>
          <w:bCs/>
          <w:sz w:val="24"/>
          <w:szCs w:val="24"/>
        </w:rPr>
        <w:t>»</w:t>
      </w:r>
      <w:r w:rsidRPr="00673FFE">
        <w:rPr>
          <w:rFonts w:ascii="Times New Roman" w:hAnsi="Times New Roman"/>
          <w:bCs/>
          <w:sz w:val="24"/>
          <w:szCs w:val="24"/>
        </w:rPr>
        <w:t xml:space="preserve">, </w:t>
      </w:r>
      <w:r w:rsidR="005D40B9" w:rsidRPr="005D40B9">
        <w:rPr>
          <w:rFonts w:ascii="Times New Roman" w:hAnsi="Times New Roman"/>
          <w:bCs/>
          <w:sz w:val="24"/>
          <w:szCs w:val="24"/>
        </w:rPr>
        <w:t>«Верные и неверные утверждения»</w:t>
      </w:r>
      <w:r w:rsidR="005D40B9">
        <w:rPr>
          <w:rFonts w:ascii="Times New Roman" w:hAnsi="Times New Roman"/>
          <w:bCs/>
          <w:sz w:val="24"/>
          <w:szCs w:val="24"/>
        </w:rPr>
        <w:t>,</w:t>
      </w:r>
      <w:r w:rsidR="005D40B9" w:rsidRPr="005D40B9">
        <w:rPr>
          <w:rFonts w:ascii="Times New Roman" w:hAnsi="Times New Roman"/>
          <w:bCs/>
          <w:sz w:val="24"/>
          <w:szCs w:val="24"/>
        </w:rPr>
        <w:t> </w:t>
      </w:r>
      <w:r w:rsidR="00DE7F6F">
        <w:rPr>
          <w:rFonts w:ascii="Times New Roman" w:hAnsi="Times New Roman"/>
          <w:bCs/>
          <w:sz w:val="24"/>
          <w:szCs w:val="24"/>
        </w:rPr>
        <w:t xml:space="preserve">«Да-Нет», </w:t>
      </w:r>
      <w:r w:rsidR="003F5CC5">
        <w:rPr>
          <w:rFonts w:ascii="Times New Roman" w:hAnsi="Times New Roman"/>
          <w:bCs/>
          <w:sz w:val="24"/>
          <w:szCs w:val="24"/>
        </w:rPr>
        <w:t>«Опрос-итог»</w:t>
      </w:r>
      <w:r w:rsidR="001A7B65">
        <w:rPr>
          <w:rFonts w:ascii="Times New Roman" w:hAnsi="Times New Roman"/>
          <w:bCs/>
          <w:sz w:val="24"/>
          <w:szCs w:val="24"/>
        </w:rPr>
        <w:t xml:space="preserve"> </w:t>
      </w:r>
      <w:r w:rsidR="00087D60">
        <w:rPr>
          <w:rFonts w:ascii="Times New Roman" w:hAnsi="Times New Roman"/>
          <w:bCs/>
          <w:sz w:val="24"/>
          <w:szCs w:val="24"/>
        </w:rPr>
        <w:t>и т.д.).</w:t>
      </w:r>
      <w:proofErr w:type="gramEnd"/>
      <w:r w:rsidR="00087D60">
        <w:rPr>
          <w:rFonts w:ascii="Times New Roman" w:hAnsi="Times New Roman"/>
          <w:bCs/>
          <w:sz w:val="24"/>
          <w:szCs w:val="24"/>
        </w:rPr>
        <w:t xml:space="preserve">  </w:t>
      </w:r>
      <w:r w:rsidR="0046374C">
        <w:rPr>
          <w:rFonts w:ascii="Times New Roman" w:hAnsi="Times New Roman"/>
          <w:bCs/>
          <w:sz w:val="24"/>
          <w:szCs w:val="24"/>
        </w:rPr>
        <w:t>В</w:t>
      </w:r>
      <w:r w:rsidRPr="00673FFE">
        <w:rPr>
          <w:rFonts w:ascii="Times New Roman" w:hAnsi="Times New Roman"/>
          <w:bCs/>
          <w:sz w:val="24"/>
          <w:szCs w:val="24"/>
        </w:rPr>
        <w:t>ыбор технологии и приемов обусловлен тем, что</w:t>
      </w:r>
      <w:r w:rsidRPr="00673FF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87D60">
        <w:rPr>
          <w:rFonts w:ascii="Times New Roman" w:hAnsi="Times New Roman"/>
          <w:b/>
          <w:i/>
          <w:sz w:val="24"/>
          <w:szCs w:val="24"/>
        </w:rPr>
        <w:t xml:space="preserve">развитие критического мышления </w:t>
      </w:r>
      <w:r w:rsidRPr="00673FFE">
        <w:rPr>
          <w:rFonts w:ascii="Times New Roman" w:hAnsi="Times New Roman"/>
          <w:b/>
          <w:i/>
          <w:sz w:val="24"/>
          <w:szCs w:val="24"/>
        </w:rPr>
        <w:t xml:space="preserve">подразумевает </w:t>
      </w:r>
      <w:r w:rsidR="00881E6E">
        <w:rPr>
          <w:rFonts w:ascii="Times New Roman" w:hAnsi="Times New Roman"/>
          <w:b/>
          <w:i/>
          <w:sz w:val="24"/>
          <w:szCs w:val="24"/>
        </w:rPr>
        <w:t>активизацию индивидуальных умственных процессов обучающихся, стимулирование самостоятельной, поисковой и творческой деятельности</w:t>
      </w:r>
      <w:r w:rsidRPr="00673FFE">
        <w:rPr>
          <w:rFonts w:ascii="Times New Roman" w:hAnsi="Times New Roman"/>
          <w:b/>
          <w:i/>
          <w:sz w:val="24"/>
          <w:szCs w:val="24"/>
        </w:rPr>
        <w:t>.</w:t>
      </w:r>
    </w:p>
    <w:p w:rsidR="000E445F" w:rsidRPr="000E445F" w:rsidRDefault="000E445F" w:rsidP="00990B0F">
      <w:pPr>
        <w:rPr>
          <w:rFonts w:ascii="Times New Roman" w:hAnsi="Times New Roman"/>
          <w:bCs/>
          <w:sz w:val="24"/>
          <w:szCs w:val="24"/>
        </w:rPr>
      </w:pPr>
      <w:r w:rsidRPr="00673FFE">
        <w:rPr>
          <w:rFonts w:ascii="Times New Roman" w:hAnsi="Times New Roman"/>
          <w:b/>
          <w:iCs/>
          <w:sz w:val="24"/>
          <w:szCs w:val="24"/>
        </w:rPr>
        <w:t>Форма организации учебной деятельности:</w:t>
      </w:r>
      <w:r w:rsidRPr="00673FFE">
        <w:rPr>
          <w:rFonts w:ascii="Times New Roman" w:eastAsia="+mn-ea" w:hAnsi="Times New Roman"/>
          <w:i/>
          <w:iCs/>
          <w:kern w:val="24"/>
          <w:sz w:val="48"/>
          <w:szCs w:val="48"/>
        </w:rPr>
        <w:t xml:space="preserve"> </w:t>
      </w:r>
      <w:r w:rsidRPr="000E445F">
        <w:rPr>
          <w:rFonts w:ascii="Times New Roman" w:hAnsi="Times New Roman"/>
          <w:bCs/>
          <w:sz w:val="24"/>
          <w:szCs w:val="24"/>
        </w:rPr>
        <w:t>фронтальная</w:t>
      </w:r>
      <w:r w:rsidR="00DF58BF">
        <w:rPr>
          <w:rFonts w:ascii="Times New Roman" w:hAnsi="Times New Roman"/>
          <w:bCs/>
          <w:sz w:val="24"/>
          <w:szCs w:val="24"/>
        </w:rPr>
        <w:t>.</w:t>
      </w:r>
      <w:r w:rsidR="0046374C">
        <w:rPr>
          <w:rFonts w:ascii="Times New Roman" w:hAnsi="Times New Roman"/>
          <w:bCs/>
          <w:sz w:val="24"/>
          <w:szCs w:val="24"/>
        </w:rPr>
        <w:t xml:space="preserve"> Выбор фронтальной формы организации обусловлен тем, </w:t>
      </w:r>
      <w:r w:rsidR="00990B0F" w:rsidRPr="00990B0F">
        <w:rPr>
          <w:rFonts w:ascii="Times New Roman" w:hAnsi="Times New Roman"/>
          <w:bCs/>
          <w:sz w:val="24"/>
          <w:szCs w:val="24"/>
        </w:rPr>
        <w:t>что</w:t>
      </w:r>
      <w:r w:rsidR="0046374C">
        <w:rPr>
          <w:rFonts w:ascii="Times New Roman" w:hAnsi="Times New Roman"/>
          <w:bCs/>
          <w:sz w:val="24"/>
          <w:szCs w:val="24"/>
        </w:rPr>
        <w:t xml:space="preserve"> о</w:t>
      </w:r>
      <w:r w:rsidR="0046374C" w:rsidRPr="00990B0F">
        <w:rPr>
          <w:rFonts w:ascii="Times New Roman" w:hAnsi="Times New Roman"/>
          <w:bCs/>
          <w:sz w:val="24"/>
          <w:szCs w:val="24"/>
        </w:rPr>
        <w:t>дновременная работа всего класса над общей задачей позволяет развить высокую интенсивность выполнения упражнений</w:t>
      </w:r>
      <w:r w:rsidR="0046374C">
        <w:rPr>
          <w:rFonts w:ascii="Times New Roman" w:hAnsi="Times New Roman"/>
          <w:bCs/>
          <w:sz w:val="24"/>
          <w:szCs w:val="24"/>
        </w:rPr>
        <w:t xml:space="preserve"> и</w:t>
      </w:r>
      <w:r w:rsidR="00990B0F" w:rsidRPr="00990B0F">
        <w:rPr>
          <w:rFonts w:ascii="Times New Roman" w:hAnsi="Times New Roman"/>
          <w:bCs/>
          <w:sz w:val="24"/>
          <w:szCs w:val="24"/>
        </w:rPr>
        <w:t xml:space="preserve"> значительно упрощает </w:t>
      </w:r>
      <w:proofErr w:type="gramStart"/>
      <w:r w:rsidR="00990B0F" w:rsidRPr="00990B0F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990B0F" w:rsidRPr="00990B0F">
        <w:rPr>
          <w:rFonts w:ascii="Times New Roman" w:hAnsi="Times New Roman"/>
          <w:bCs/>
          <w:sz w:val="24"/>
          <w:szCs w:val="24"/>
        </w:rPr>
        <w:t xml:space="preserve"> выполнением упражнений и дифференцировкой отдыха. </w:t>
      </w:r>
    </w:p>
    <w:p w:rsidR="000E445F" w:rsidRDefault="000E445F" w:rsidP="00D3023F">
      <w:pPr>
        <w:rPr>
          <w:rFonts w:ascii="Times New Roman" w:hAnsi="Times New Roman"/>
          <w:b/>
          <w:iCs/>
          <w:sz w:val="24"/>
          <w:szCs w:val="24"/>
        </w:rPr>
      </w:pPr>
      <w:r w:rsidRPr="000E445F">
        <w:rPr>
          <w:rFonts w:ascii="Times New Roman" w:hAnsi="Times New Roman"/>
          <w:b/>
          <w:iCs/>
          <w:sz w:val="24"/>
          <w:szCs w:val="24"/>
        </w:rPr>
        <w:t>Методы: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F352DA" w:rsidRPr="00F352DA" w:rsidRDefault="00F352DA" w:rsidP="00D3023F">
      <w:pPr>
        <w:rPr>
          <w:rFonts w:ascii="Times New Roman" w:hAnsi="Times New Roman"/>
          <w:b/>
          <w:iCs/>
          <w:sz w:val="24"/>
          <w:szCs w:val="24"/>
        </w:rPr>
      </w:pPr>
      <w:r w:rsidRPr="00F352DA">
        <w:rPr>
          <w:rFonts w:ascii="Times New Roman" w:hAnsi="Times New Roman"/>
          <w:b/>
          <w:iCs/>
          <w:sz w:val="24"/>
          <w:szCs w:val="24"/>
        </w:rPr>
        <w:t>- словесны</w:t>
      </w:r>
      <w:r>
        <w:rPr>
          <w:rFonts w:ascii="Times New Roman" w:hAnsi="Times New Roman"/>
          <w:b/>
          <w:iCs/>
          <w:sz w:val="24"/>
          <w:szCs w:val="24"/>
        </w:rPr>
        <w:t xml:space="preserve">е: </w:t>
      </w:r>
      <w:r w:rsidRPr="00F352DA">
        <w:rPr>
          <w:rFonts w:ascii="Times New Roman" w:hAnsi="Times New Roman"/>
          <w:iCs/>
          <w:sz w:val="24"/>
          <w:szCs w:val="24"/>
        </w:rPr>
        <w:t>объяснения, беседа,</w:t>
      </w:r>
      <w:r w:rsidRPr="00F352DA">
        <w:t xml:space="preserve"> </w:t>
      </w:r>
      <w:r w:rsidRPr="00F352DA">
        <w:rPr>
          <w:rFonts w:ascii="Times New Roman" w:hAnsi="Times New Roman"/>
          <w:iCs/>
          <w:sz w:val="24"/>
          <w:szCs w:val="24"/>
        </w:rPr>
        <w:t>команды</w:t>
      </w:r>
      <w:r w:rsidR="00736F67">
        <w:rPr>
          <w:rFonts w:ascii="Times New Roman" w:hAnsi="Times New Roman"/>
          <w:iCs/>
          <w:sz w:val="24"/>
          <w:szCs w:val="24"/>
        </w:rPr>
        <w:t>;</w:t>
      </w:r>
    </w:p>
    <w:p w:rsidR="00F352DA" w:rsidRPr="00F352DA" w:rsidRDefault="00F352DA" w:rsidP="00D3023F">
      <w:pPr>
        <w:rPr>
          <w:rFonts w:ascii="Times New Roman" w:hAnsi="Times New Roman"/>
          <w:b/>
          <w:iCs/>
          <w:sz w:val="24"/>
          <w:szCs w:val="24"/>
        </w:rPr>
      </w:pPr>
      <w:r w:rsidRPr="00F352DA">
        <w:rPr>
          <w:rFonts w:ascii="Times New Roman" w:hAnsi="Times New Roman"/>
          <w:b/>
          <w:iCs/>
          <w:sz w:val="24"/>
          <w:szCs w:val="24"/>
        </w:rPr>
        <w:t xml:space="preserve">- </w:t>
      </w:r>
      <w:proofErr w:type="gramStart"/>
      <w:r w:rsidRPr="00F352DA">
        <w:rPr>
          <w:rFonts w:ascii="Times New Roman" w:hAnsi="Times New Roman"/>
          <w:b/>
          <w:iCs/>
          <w:sz w:val="24"/>
          <w:szCs w:val="24"/>
        </w:rPr>
        <w:t>наглядные</w:t>
      </w:r>
      <w:proofErr w:type="gramEnd"/>
      <w:r w:rsidR="00736F67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736F67">
        <w:rPr>
          <w:rFonts w:ascii="Times New Roman" w:hAnsi="Times New Roman"/>
          <w:iCs/>
          <w:sz w:val="24"/>
          <w:szCs w:val="24"/>
        </w:rPr>
        <w:t xml:space="preserve">показ наглядных пособий, </w:t>
      </w:r>
      <w:r w:rsidRPr="00736F67">
        <w:rPr>
          <w:rFonts w:ascii="Times New Roman" w:hAnsi="Times New Roman"/>
          <w:iCs/>
          <w:sz w:val="24"/>
          <w:szCs w:val="24"/>
        </w:rPr>
        <w:t>карточек</w:t>
      </w:r>
      <w:r w:rsidR="00736F67">
        <w:rPr>
          <w:rFonts w:ascii="Times New Roman" w:hAnsi="Times New Roman"/>
          <w:iCs/>
          <w:sz w:val="24"/>
          <w:szCs w:val="24"/>
        </w:rPr>
        <w:t>;</w:t>
      </w:r>
    </w:p>
    <w:p w:rsidR="00F352DA" w:rsidRDefault="00F352DA" w:rsidP="00D3023F">
      <w:pPr>
        <w:rPr>
          <w:rFonts w:ascii="Times New Roman" w:hAnsi="Times New Roman"/>
          <w:iCs/>
          <w:sz w:val="24"/>
          <w:szCs w:val="24"/>
        </w:rPr>
      </w:pPr>
      <w:r w:rsidRPr="00F352DA">
        <w:rPr>
          <w:rFonts w:ascii="Times New Roman" w:hAnsi="Times New Roman"/>
          <w:b/>
          <w:iCs/>
          <w:sz w:val="24"/>
          <w:szCs w:val="24"/>
        </w:rPr>
        <w:t>- практического упражнения</w:t>
      </w:r>
      <w:r w:rsidR="00736F67">
        <w:rPr>
          <w:rFonts w:ascii="Times New Roman" w:hAnsi="Times New Roman"/>
          <w:b/>
          <w:iCs/>
          <w:sz w:val="24"/>
          <w:szCs w:val="24"/>
        </w:rPr>
        <w:t>:</w:t>
      </w:r>
      <w:r w:rsidRPr="00F352D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942A3B" w:rsidRPr="00942A3B">
        <w:rPr>
          <w:rFonts w:ascii="Times New Roman" w:hAnsi="Times New Roman"/>
          <w:iCs/>
          <w:sz w:val="24"/>
          <w:szCs w:val="24"/>
        </w:rPr>
        <w:t>метод строго регламентированного упражнения</w:t>
      </w:r>
      <w:r w:rsidR="00736F67" w:rsidRPr="00736F67">
        <w:rPr>
          <w:rFonts w:ascii="Times New Roman" w:hAnsi="Times New Roman"/>
          <w:iCs/>
          <w:sz w:val="24"/>
          <w:szCs w:val="24"/>
        </w:rPr>
        <w:t xml:space="preserve">, </w:t>
      </w:r>
      <w:r w:rsidRPr="00736F67">
        <w:rPr>
          <w:rFonts w:ascii="Times New Roman" w:hAnsi="Times New Roman"/>
          <w:iCs/>
          <w:sz w:val="24"/>
          <w:szCs w:val="24"/>
        </w:rPr>
        <w:t>игров</w:t>
      </w:r>
      <w:r w:rsidR="00736F67" w:rsidRPr="00736F67">
        <w:rPr>
          <w:rFonts w:ascii="Times New Roman" w:hAnsi="Times New Roman"/>
          <w:iCs/>
          <w:sz w:val="24"/>
          <w:szCs w:val="24"/>
        </w:rPr>
        <w:t xml:space="preserve">ой, </w:t>
      </w:r>
      <w:r w:rsidRPr="00736F67">
        <w:rPr>
          <w:rFonts w:ascii="Times New Roman" w:hAnsi="Times New Roman"/>
          <w:iCs/>
          <w:sz w:val="24"/>
          <w:szCs w:val="24"/>
        </w:rPr>
        <w:t>соревновательны</w:t>
      </w:r>
      <w:r w:rsidR="00736F67" w:rsidRPr="00736F67">
        <w:rPr>
          <w:rFonts w:ascii="Times New Roman" w:hAnsi="Times New Roman"/>
          <w:iCs/>
          <w:sz w:val="24"/>
          <w:szCs w:val="24"/>
        </w:rPr>
        <w:t>й.</w:t>
      </w:r>
    </w:p>
    <w:p w:rsidR="000E445F" w:rsidRDefault="000E445F" w:rsidP="00D3023F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DF58BF">
        <w:rPr>
          <w:rFonts w:ascii="Times New Roman" w:hAnsi="Times New Roman"/>
          <w:spacing w:val="1"/>
          <w:sz w:val="24"/>
          <w:szCs w:val="24"/>
        </w:rPr>
        <w:t xml:space="preserve">При выборе </w:t>
      </w:r>
      <w:r w:rsidRPr="00DF58BF">
        <w:rPr>
          <w:rFonts w:ascii="Times New Roman" w:hAnsi="Times New Roman"/>
          <w:iCs/>
          <w:sz w:val="24"/>
          <w:szCs w:val="24"/>
        </w:rPr>
        <w:t>технологии, методов, форм, типа занятия</w:t>
      </w:r>
      <w:r w:rsidR="00D43FD8" w:rsidRPr="00DF58BF">
        <w:rPr>
          <w:rFonts w:ascii="Times New Roman" w:hAnsi="Times New Roman"/>
          <w:iCs/>
          <w:sz w:val="24"/>
          <w:szCs w:val="24"/>
        </w:rPr>
        <w:t xml:space="preserve"> были</w:t>
      </w:r>
      <w:r w:rsidRPr="00DF58BF">
        <w:rPr>
          <w:rFonts w:ascii="Times New Roman" w:hAnsi="Times New Roman"/>
          <w:iCs/>
          <w:sz w:val="24"/>
          <w:szCs w:val="24"/>
        </w:rPr>
        <w:t xml:space="preserve"> учтены </w:t>
      </w:r>
      <w:r w:rsidR="00FF6FCE" w:rsidRPr="00DF58BF">
        <w:rPr>
          <w:rFonts w:ascii="Times New Roman" w:hAnsi="Times New Roman"/>
          <w:iCs/>
          <w:sz w:val="24"/>
          <w:szCs w:val="24"/>
        </w:rPr>
        <w:t xml:space="preserve">физические, </w:t>
      </w:r>
      <w:proofErr w:type="spellStart"/>
      <w:r w:rsidR="001A7B65" w:rsidRPr="00DF58BF">
        <w:rPr>
          <w:rFonts w:ascii="Times New Roman" w:hAnsi="Times New Roman"/>
          <w:iCs/>
          <w:sz w:val="24"/>
          <w:szCs w:val="24"/>
        </w:rPr>
        <w:t>психолого</w:t>
      </w:r>
      <w:proofErr w:type="spellEnd"/>
      <w:r w:rsidR="001A7B65" w:rsidRPr="00DF58BF">
        <w:rPr>
          <w:rFonts w:ascii="Times New Roman" w:hAnsi="Times New Roman"/>
          <w:iCs/>
          <w:sz w:val="24"/>
          <w:szCs w:val="24"/>
        </w:rPr>
        <w:t xml:space="preserve"> - </w:t>
      </w:r>
      <w:r w:rsidRPr="00DF58BF">
        <w:rPr>
          <w:rFonts w:ascii="Times New Roman" w:hAnsi="Times New Roman"/>
          <w:iCs/>
          <w:sz w:val="24"/>
          <w:szCs w:val="24"/>
        </w:rPr>
        <w:t>педагогические особенн</w:t>
      </w:r>
      <w:r w:rsidR="00FF6FCE" w:rsidRPr="00DF58BF">
        <w:rPr>
          <w:rFonts w:ascii="Times New Roman" w:hAnsi="Times New Roman"/>
          <w:iCs/>
          <w:sz w:val="24"/>
          <w:szCs w:val="24"/>
        </w:rPr>
        <w:t xml:space="preserve">ости учащихся </w:t>
      </w:r>
      <w:r w:rsidR="00736F67" w:rsidRPr="00DF58BF">
        <w:rPr>
          <w:rFonts w:ascii="Times New Roman" w:hAnsi="Times New Roman"/>
          <w:iCs/>
          <w:sz w:val="24"/>
          <w:szCs w:val="24"/>
        </w:rPr>
        <w:t>2</w:t>
      </w:r>
      <w:proofErr w:type="gramStart"/>
      <w:r w:rsidR="00273977">
        <w:rPr>
          <w:rFonts w:ascii="Times New Roman" w:hAnsi="Times New Roman"/>
          <w:iCs/>
          <w:sz w:val="24"/>
          <w:szCs w:val="24"/>
        </w:rPr>
        <w:t xml:space="preserve"> </w:t>
      </w:r>
      <w:r w:rsidR="00736F67" w:rsidRPr="00DF58BF">
        <w:rPr>
          <w:rFonts w:ascii="Times New Roman" w:hAnsi="Times New Roman"/>
          <w:iCs/>
          <w:sz w:val="24"/>
          <w:szCs w:val="24"/>
        </w:rPr>
        <w:t>Б</w:t>
      </w:r>
      <w:proofErr w:type="gramEnd"/>
      <w:r w:rsidR="001A7B65" w:rsidRPr="00DF58BF">
        <w:rPr>
          <w:rFonts w:ascii="Times New Roman" w:hAnsi="Times New Roman"/>
          <w:iCs/>
          <w:sz w:val="24"/>
          <w:szCs w:val="24"/>
        </w:rPr>
        <w:t xml:space="preserve"> </w:t>
      </w:r>
      <w:r w:rsidRPr="00DF58BF">
        <w:rPr>
          <w:rFonts w:ascii="Times New Roman" w:hAnsi="Times New Roman"/>
          <w:iCs/>
          <w:sz w:val="24"/>
          <w:szCs w:val="24"/>
        </w:rPr>
        <w:t xml:space="preserve">класса. </w:t>
      </w:r>
      <w:r w:rsidR="00B01B09" w:rsidRPr="00DF58BF">
        <w:rPr>
          <w:rFonts w:ascii="Times New Roman" w:hAnsi="Times New Roman"/>
          <w:iCs/>
          <w:sz w:val="24"/>
          <w:szCs w:val="24"/>
        </w:rPr>
        <w:t xml:space="preserve">Уровень физического развития класса средний. </w:t>
      </w:r>
      <w:r w:rsidR="00736F67" w:rsidRPr="00DF58BF">
        <w:rPr>
          <w:rFonts w:ascii="Times New Roman" w:hAnsi="Times New Roman"/>
          <w:iCs/>
          <w:sz w:val="24"/>
          <w:szCs w:val="24"/>
        </w:rPr>
        <w:t xml:space="preserve">В классе обучается </w:t>
      </w:r>
      <w:r w:rsidR="00273977">
        <w:rPr>
          <w:rFonts w:ascii="Times New Roman" w:hAnsi="Times New Roman"/>
          <w:iCs/>
          <w:sz w:val="24"/>
          <w:szCs w:val="24"/>
        </w:rPr>
        <w:t xml:space="preserve">25 человек, </w:t>
      </w:r>
      <w:r w:rsidR="00094E82">
        <w:rPr>
          <w:rFonts w:ascii="Times New Roman" w:hAnsi="Times New Roman"/>
          <w:iCs/>
          <w:sz w:val="24"/>
          <w:szCs w:val="24"/>
        </w:rPr>
        <w:t>из них 23 человек относятся к</w:t>
      </w:r>
      <w:r w:rsidR="00273977">
        <w:rPr>
          <w:rFonts w:ascii="Times New Roman" w:hAnsi="Times New Roman"/>
          <w:iCs/>
          <w:sz w:val="24"/>
          <w:szCs w:val="24"/>
        </w:rPr>
        <w:t xml:space="preserve"> основной группе, </w:t>
      </w:r>
      <w:r w:rsidR="00094E82">
        <w:rPr>
          <w:rFonts w:ascii="Times New Roman" w:hAnsi="Times New Roman"/>
          <w:iCs/>
          <w:sz w:val="24"/>
          <w:szCs w:val="24"/>
        </w:rPr>
        <w:t>2 человека к</w:t>
      </w:r>
      <w:r w:rsidR="00273977">
        <w:rPr>
          <w:rFonts w:ascii="Times New Roman" w:hAnsi="Times New Roman"/>
          <w:iCs/>
          <w:sz w:val="24"/>
          <w:szCs w:val="24"/>
        </w:rPr>
        <w:t xml:space="preserve"> подготовительной</w:t>
      </w:r>
      <w:r w:rsidR="00094E82">
        <w:rPr>
          <w:rFonts w:ascii="Times New Roman" w:hAnsi="Times New Roman"/>
          <w:iCs/>
          <w:sz w:val="24"/>
          <w:szCs w:val="24"/>
        </w:rPr>
        <w:t xml:space="preserve"> группе здоровья.</w:t>
      </w:r>
      <w:r w:rsidR="00273977">
        <w:rPr>
          <w:rFonts w:ascii="Times New Roman" w:hAnsi="Times New Roman"/>
          <w:iCs/>
          <w:sz w:val="24"/>
          <w:szCs w:val="24"/>
        </w:rPr>
        <w:t xml:space="preserve"> </w:t>
      </w:r>
      <w:r w:rsidR="00FF6FCE" w:rsidRPr="00DF58BF">
        <w:rPr>
          <w:rFonts w:ascii="Times New Roman" w:hAnsi="Times New Roman"/>
          <w:iCs/>
          <w:sz w:val="24"/>
          <w:szCs w:val="24"/>
        </w:rPr>
        <w:t>Дополнительно в спортивных секциях</w:t>
      </w:r>
      <w:r w:rsidR="00736F67" w:rsidRPr="00DF58BF">
        <w:rPr>
          <w:rFonts w:ascii="Times New Roman" w:hAnsi="Times New Roman"/>
          <w:iCs/>
          <w:sz w:val="24"/>
          <w:szCs w:val="24"/>
        </w:rPr>
        <w:t xml:space="preserve"> занимаются </w:t>
      </w:r>
      <w:r w:rsidR="00736F67" w:rsidRPr="00C24A3E">
        <w:rPr>
          <w:rFonts w:ascii="Times New Roman" w:hAnsi="Times New Roman"/>
          <w:iCs/>
          <w:sz w:val="24"/>
          <w:szCs w:val="24"/>
        </w:rPr>
        <w:t>13</w:t>
      </w:r>
      <w:r w:rsidR="00B01B09" w:rsidRPr="00DF58BF">
        <w:rPr>
          <w:rFonts w:ascii="Times New Roman" w:hAnsi="Times New Roman"/>
          <w:iCs/>
          <w:sz w:val="24"/>
          <w:szCs w:val="24"/>
        </w:rPr>
        <w:t xml:space="preserve"> человек. </w:t>
      </w:r>
      <w:r w:rsidR="007A15C2" w:rsidRPr="00094E82">
        <w:rPr>
          <w:rFonts w:ascii="Times New Roman" w:hAnsi="Times New Roman"/>
          <w:iCs/>
          <w:sz w:val="24"/>
          <w:szCs w:val="24"/>
        </w:rPr>
        <w:t xml:space="preserve">Уровень физической </w:t>
      </w:r>
      <w:r w:rsidR="007A15C2" w:rsidRPr="00094E82">
        <w:rPr>
          <w:rFonts w:ascii="Times New Roman" w:hAnsi="Times New Roman"/>
          <w:iCs/>
          <w:sz w:val="24"/>
          <w:szCs w:val="24"/>
        </w:rPr>
        <w:lastRenderedPageBreak/>
        <w:t>подготовленности:</w:t>
      </w:r>
      <w:r w:rsidR="00094E82">
        <w:rPr>
          <w:rFonts w:ascii="Times New Roman" w:hAnsi="Times New Roman"/>
          <w:iCs/>
          <w:sz w:val="24"/>
          <w:szCs w:val="24"/>
        </w:rPr>
        <w:t xml:space="preserve"> высокий – 5 человек, средний -12 человек, низкий – 9 человек.</w:t>
      </w:r>
      <w:r w:rsidR="00C24A3E">
        <w:rPr>
          <w:rFonts w:ascii="Times New Roman" w:hAnsi="Times New Roman"/>
          <w:iCs/>
          <w:sz w:val="24"/>
          <w:szCs w:val="24"/>
        </w:rPr>
        <w:t xml:space="preserve"> </w:t>
      </w:r>
      <w:r w:rsidRPr="00DF58BF">
        <w:rPr>
          <w:rFonts w:ascii="Times New Roman" w:hAnsi="Times New Roman"/>
          <w:iCs/>
          <w:sz w:val="24"/>
          <w:szCs w:val="24"/>
        </w:rPr>
        <w:t>Уровень развития познавательных процессов соответствует возрасту. Ребята в своей деятельности испытывают постоянную потребность новых ощущений, поэтому предусмотрены различные формы организации учебной деятельности (фронтальная</w:t>
      </w:r>
      <w:r w:rsidR="00273977">
        <w:rPr>
          <w:rFonts w:ascii="Times New Roman" w:hAnsi="Times New Roman"/>
          <w:iCs/>
          <w:sz w:val="24"/>
          <w:szCs w:val="24"/>
        </w:rPr>
        <w:t>, групповая</w:t>
      </w:r>
      <w:r w:rsidRPr="00DF58BF">
        <w:rPr>
          <w:rFonts w:ascii="Times New Roman" w:hAnsi="Times New Roman"/>
          <w:iCs/>
          <w:sz w:val="24"/>
          <w:szCs w:val="24"/>
        </w:rPr>
        <w:t xml:space="preserve">, </w:t>
      </w:r>
      <w:r w:rsidR="008C7C35" w:rsidRPr="00DF58BF">
        <w:rPr>
          <w:rFonts w:ascii="Times New Roman" w:hAnsi="Times New Roman"/>
          <w:iCs/>
          <w:sz w:val="24"/>
          <w:szCs w:val="24"/>
        </w:rPr>
        <w:t>игровая деятельность</w:t>
      </w:r>
      <w:r w:rsidRPr="00DF58BF">
        <w:rPr>
          <w:rFonts w:ascii="Times New Roman" w:hAnsi="Times New Roman"/>
          <w:iCs/>
          <w:sz w:val="24"/>
          <w:szCs w:val="24"/>
        </w:rPr>
        <w:t xml:space="preserve">). </w:t>
      </w:r>
      <w:r w:rsidR="00B01B09" w:rsidRPr="00DF58BF">
        <w:rPr>
          <w:rFonts w:ascii="Times New Roman" w:hAnsi="Times New Roman"/>
          <w:iCs/>
          <w:sz w:val="24"/>
          <w:szCs w:val="24"/>
        </w:rPr>
        <w:t xml:space="preserve">Дети </w:t>
      </w:r>
      <w:r w:rsidR="00736F67" w:rsidRPr="00DF58BF">
        <w:rPr>
          <w:rFonts w:ascii="Times New Roman" w:hAnsi="Times New Roman"/>
          <w:iCs/>
          <w:sz w:val="24"/>
          <w:szCs w:val="24"/>
        </w:rPr>
        <w:t xml:space="preserve">владеют </w:t>
      </w:r>
      <w:r w:rsidR="00D43FD8" w:rsidRPr="00DF58BF">
        <w:rPr>
          <w:rFonts w:ascii="Times New Roman" w:hAnsi="Times New Roman"/>
          <w:iCs/>
          <w:sz w:val="24"/>
          <w:szCs w:val="24"/>
        </w:rPr>
        <w:t xml:space="preserve">начальными навыками самостоятельной работы, </w:t>
      </w:r>
      <w:r w:rsidR="00DF58BF">
        <w:rPr>
          <w:rFonts w:ascii="Times New Roman" w:hAnsi="Times New Roman"/>
          <w:iCs/>
          <w:sz w:val="24"/>
          <w:szCs w:val="24"/>
        </w:rPr>
        <w:t xml:space="preserve">способны </w:t>
      </w:r>
      <w:r w:rsidR="00B01B09" w:rsidRPr="00DF58BF">
        <w:rPr>
          <w:rFonts w:ascii="Times New Roman" w:hAnsi="Times New Roman"/>
          <w:iCs/>
          <w:sz w:val="24"/>
          <w:szCs w:val="24"/>
        </w:rPr>
        <w:t>выполнять анализ двигательных действий</w:t>
      </w:r>
      <w:r w:rsidR="00D43FD8" w:rsidRPr="00DF58BF">
        <w:rPr>
          <w:rFonts w:ascii="Times New Roman" w:hAnsi="Times New Roman"/>
          <w:iCs/>
          <w:sz w:val="24"/>
          <w:szCs w:val="24"/>
        </w:rPr>
        <w:t>, как собственных</w:t>
      </w:r>
      <w:r w:rsidR="00EC1371">
        <w:rPr>
          <w:rFonts w:ascii="Times New Roman" w:hAnsi="Times New Roman"/>
          <w:iCs/>
          <w:sz w:val="24"/>
          <w:szCs w:val="24"/>
        </w:rPr>
        <w:t xml:space="preserve">, </w:t>
      </w:r>
      <w:r w:rsidR="00D43FD8" w:rsidRPr="00DF58BF">
        <w:rPr>
          <w:rFonts w:ascii="Times New Roman" w:hAnsi="Times New Roman"/>
          <w:iCs/>
          <w:sz w:val="24"/>
          <w:szCs w:val="24"/>
        </w:rPr>
        <w:t>так и одноклассников. О</w:t>
      </w:r>
      <w:r w:rsidRPr="00DF58BF">
        <w:rPr>
          <w:rFonts w:ascii="Times New Roman" w:hAnsi="Times New Roman"/>
          <w:iCs/>
          <w:sz w:val="24"/>
          <w:szCs w:val="24"/>
        </w:rPr>
        <w:t>ни быстро выполняют задания, однако при этом могут делать большое количество ошибок, поэтому нуждаются в постоянном контроле.</w:t>
      </w:r>
      <w:r w:rsidR="00D43FD8" w:rsidRPr="00DF58BF">
        <w:rPr>
          <w:rFonts w:ascii="Times New Roman" w:hAnsi="Times New Roman"/>
          <w:iCs/>
          <w:sz w:val="24"/>
          <w:szCs w:val="24"/>
        </w:rPr>
        <w:t xml:space="preserve"> Контроль необходим и при проведении подвижных игр.</w:t>
      </w:r>
      <w:r w:rsidRPr="00DF58BF">
        <w:rPr>
          <w:rFonts w:ascii="Times New Roman" w:hAnsi="Times New Roman"/>
          <w:iCs/>
          <w:sz w:val="24"/>
          <w:szCs w:val="24"/>
        </w:rPr>
        <w:t xml:space="preserve"> Психологический климат в коллективе благоприятный.</w:t>
      </w:r>
    </w:p>
    <w:p w:rsidR="00DA12E4" w:rsidRPr="00E178BC" w:rsidRDefault="00DA12E4" w:rsidP="00DA12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8BC">
        <w:rPr>
          <w:rFonts w:ascii="Times New Roman" w:hAnsi="Times New Roman"/>
          <w:bCs/>
          <w:sz w:val="24"/>
          <w:szCs w:val="24"/>
        </w:rPr>
        <w:t>Цель и задачи урока определены исходя из учебной программы по предмету и требований стандартов второго поколения, где главная цел</w:t>
      </w:r>
      <w:proofErr w:type="gramStart"/>
      <w:r w:rsidRPr="00E178BC">
        <w:rPr>
          <w:rFonts w:ascii="Times New Roman" w:hAnsi="Times New Roman"/>
          <w:bCs/>
          <w:sz w:val="24"/>
          <w:szCs w:val="24"/>
        </w:rPr>
        <w:t>ь-</w:t>
      </w:r>
      <w:proofErr w:type="gramEnd"/>
      <w:r w:rsidRPr="00E178BC">
        <w:rPr>
          <w:rFonts w:ascii="Times New Roman" w:hAnsi="Times New Roman"/>
          <w:bCs/>
          <w:sz w:val="24"/>
          <w:szCs w:val="24"/>
        </w:rPr>
        <w:t xml:space="preserve"> развитие личности ребенка, формирования его компетенций на основе УУД.</w:t>
      </w:r>
    </w:p>
    <w:p w:rsidR="00EC1371" w:rsidRDefault="00245E90" w:rsidP="00D30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="00385370" w:rsidRPr="00673FFE">
        <w:rPr>
          <w:rFonts w:ascii="Times New Roman" w:hAnsi="Times New Roman"/>
          <w:b/>
          <w:bCs/>
          <w:sz w:val="24"/>
          <w:szCs w:val="24"/>
        </w:rPr>
        <w:t xml:space="preserve"> урока:</w:t>
      </w:r>
      <w:r w:rsidR="003853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4013" w:rsidRPr="00114013">
        <w:rPr>
          <w:rFonts w:ascii="Times New Roman" w:hAnsi="Times New Roman"/>
          <w:bCs/>
          <w:sz w:val="24"/>
          <w:szCs w:val="24"/>
        </w:rPr>
        <w:t>формировани</w:t>
      </w:r>
      <w:r w:rsidR="00DF58BF">
        <w:rPr>
          <w:rFonts w:ascii="Times New Roman" w:hAnsi="Times New Roman"/>
          <w:bCs/>
          <w:sz w:val="24"/>
          <w:szCs w:val="24"/>
        </w:rPr>
        <w:t>е</w:t>
      </w:r>
      <w:r w:rsidR="00114013" w:rsidRPr="00114013">
        <w:rPr>
          <w:rFonts w:ascii="Times New Roman" w:hAnsi="Times New Roman"/>
          <w:bCs/>
          <w:sz w:val="24"/>
          <w:szCs w:val="24"/>
        </w:rPr>
        <w:t xml:space="preserve"> </w:t>
      </w:r>
      <w:r w:rsidR="00336560">
        <w:rPr>
          <w:rFonts w:ascii="Times New Roman" w:hAnsi="Times New Roman"/>
          <w:bCs/>
          <w:sz w:val="24"/>
          <w:szCs w:val="24"/>
        </w:rPr>
        <w:t>необходимых знаний, умений и навыков</w:t>
      </w:r>
      <w:r w:rsidR="00DF58BF">
        <w:rPr>
          <w:rFonts w:ascii="Times New Roman" w:hAnsi="Times New Roman"/>
          <w:bCs/>
          <w:sz w:val="24"/>
          <w:szCs w:val="24"/>
        </w:rPr>
        <w:t xml:space="preserve"> для </w:t>
      </w:r>
      <w:r w:rsidR="00336560">
        <w:rPr>
          <w:rFonts w:ascii="Times New Roman" w:hAnsi="Times New Roman"/>
          <w:bCs/>
          <w:sz w:val="24"/>
          <w:szCs w:val="24"/>
        </w:rPr>
        <w:t>овладения техникой акробатических упражнений</w:t>
      </w:r>
      <w:r w:rsidR="00EC1371">
        <w:rPr>
          <w:rFonts w:ascii="Times New Roman" w:hAnsi="Times New Roman"/>
          <w:bCs/>
          <w:sz w:val="24"/>
          <w:szCs w:val="24"/>
        </w:rPr>
        <w:t>.</w:t>
      </w:r>
    </w:p>
    <w:p w:rsidR="00A679DA" w:rsidRDefault="00A908A9" w:rsidP="00D3023F">
      <w:pPr>
        <w:rPr>
          <w:rFonts w:ascii="Times New Roman" w:hAnsi="Times New Roman"/>
          <w:b/>
          <w:bCs/>
          <w:sz w:val="24"/>
          <w:szCs w:val="24"/>
        </w:rPr>
      </w:pPr>
      <w:r w:rsidRPr="00A908A9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679DA" w:rsidRPr="00DD5FCE" w:rsidRDefault="00F648BF" w:rsidP="00D3023F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A908A9" w:rsidRPr="00A908A9">
        <w:rPr>
          <w:rFonts w:ascii="Times New Roman" w:hAnsi="Times New Roman"/>
          <w:b/>
          <w:bCs/>
          <w:sz w:val="24"/>
          <w:szCs w:val="24"/>
        </w:rPr>
        <w:t>бразовательные:</w:t>
      </w:r>
      <w:r w:rsidR="00A679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4326">
        <w:rPr>
          <w:rFonts w:ascii="Times New Roman" w:hAnsi="Times New Roman"/>
          <w:bCs/>
          <w:sz w:val="24"/>
          <w:szCs w:val="24"/>
        </w:rPr>
        <w:t>формировать представление</w:t>
      </w:r>
      <w:r w:rsidR="00563C07" w:rsidRPr="00736F67">
        <w:rPr>
          <w:rFonts w:ascii="Times New Roman" w:hAnsi="Times New Roman"/>
          <w:bCs/>
          <w:sz w:val="24"/>
          <w:szCs w:val="24"/>
        </w:rPr>
        <w:t xml:space="preserve"> у </w:t>
      </w:r>
      <w:r w:rsidR="00563C07">
        <w:rPr>
          <w:rFonts w:ascii="Times New Roman" w:hAnsi="Times New Roman"/>
          <w:bCs/>
          <w:sz w:val="24"/>
          <w:szCs w:val="24"/>
        </w:rPr>
        <w:t>об</w:t>
      </w:r>
      <w:r w:rsidR="00563C07" w:rsidRPr="00736F67">
        <w:rPr>
          <w:rFonts w:ascii="Times New Roman" w:hAnsi="Times New Roman"/>
          <w:bCs/>
          <w:sz w:val="24"/>
          <w:szCs w:val="24"/>
        </w:rPr>
        <w:t>уча</w:t>
      </w:r>
      <w:r w:rsidR="00563C07">
        <w:rPr>
          <w:rFonts w:ascii="Times New Roman" w:hAnsi="Times New Roman"/>
          <w:bCs/>
          <w:sz w:val="24"/>
          <w:szCs w:val="24"/>
        </w:rPr>
        <w:t>ю</w:t>
      </w:r>
      <w:r w:rsidR="00563C07" w:rsidRPr="00736F67">
        <w:rPr>
          <w:rFonts w:ascii="Times New Roman" w:hAnsi="Times New Roman"/>
          <w:bCs/>
          <w:sz w:val="24"/>
          <w:szCs w:val="24"/>
        </w:rPr>
        <w:t>щихся о технике выполнения кувырка вперед</w:t>
      </w:r>
      <w:r w:rsidR="00563C07">
        <w:rPr>
          <w:rFonts w:ascii="Times New Roman" w:hAnsi="Times New Roman"/>
          <w:bCs/>
          <w:sz w:val="24"/>
          <w:szCs w:val="24"/>
        </w:rPr>
        <w:t xml:space="preserve">, </w:t>
      </w:r>
      <w:r w:rsidR="00094E82">
        <w:rPr>
          <w:rFonts w:ascii="Times New Roman" w:hAnsi="Times New Roman"/>
          <w:bCs/>
          <w:sz w:val="24"/>
          <w:szCs w:val="24"/>
        </w:rPr>
        <w:t xml:space="preserve">развитие </w:t>
      </w:r>
      <w:r w:rsidR="00563C07">
        <w:rPr>
          <w:rFonts w:ascii="Times New Roman" w:hAnsi="Times New Roman"/>
          <w:bCs/>
          <w:sz w:val="24"/>
          <w:szCs w:val="24"/>
        </w:rPr>
        <w:t>умений выполнять разминку под музыкальное сопровождение,</w:t>
      </w:r>
      <w:r w:rsidR="00A679DA" w:rsidRPr="00736F67">
        <w:rPr>
          <w:rFonts w:ascii="Times New Roman" w:hAnsi="Times New Roman"/>
          <w:bCs/>
          <w:sz w:val="24"/>
          <w:szCs w:val="24"/>
        </w:rPr>
        <w:t xml:space="preserve"> </w:t>
      </w:r>
      <w:r w:rsidR="00EC1371">
        <w:rPr>
          <w:rFonts w:ascii="Times New Roman" w:hAnsi="Times New Roman"/>
          <w:bCs/>
          <w:sz w:val="24"/>
          <w:szCs w:val="24"/>
        </w:rPr>
        <w:t>играть в подвижную игру</w:t>
      </w:r>
      <w:r w:rsidR="00EC1371" w:rsidRPr="00EC1371">
        <w:rPr>
          <w:rFonts w:ascii="Times New Roman" w:hAnsi="Times New Roman"/>
          <w:bCs/>
          <w:sz w:val="24"/>
          <w:szCs w:val="24"/>
        </w:rPr>
        <w:t xml:space="preserve"> </w:t>
      </w:r>
      <w:r w:rsidR="00563C07" w:rsidRPr="00EC1371">
        <w:rPr>
          <w:rFonts w:ascii="Times New Roman" w:hAnsi="Times New Roman"/>
          <w:bCs/>
          <w:sz w:val="24"/>
          <w:szCs w:val="24"/>
        </w:rPr>
        <w:t>«</w:t>
      </w:r>
      <w:r w:rsidR="001273AC">
        <w:rPr>
          <w:rFonts w:ascii="Times New Roman" w:hAnsi="Times New Roman"/>
          <w:bCs/>
          <w:sz w:val="24"/>
          <w:szCs w:val="24"/>
        </w:rPr>
        <w:t>Совушка</w:t>
      </w:r>
      <w:r w:rsidR="00563C07" w:rsidRPr="00EC1371">
        <w:rPr>
          <w:rFonts w:ascii="Times New Roman" w:hAnsi="Times New Roman"/>
          <w:bCs/>
          <w:sz w:val="24"/>
          <w:szCs w:val="24"/>
        </w:rPr>
        <w:t>»</w:t>
      </w:r>
      <w:r w:rsidR="00EC1371" w:rsidRPr="00EC1371">
        <w:rPr>
          <w:rFonts w:ascii="Times New Roman" w:hAnsi="Times New Roman"/>
          <w:bCs/>
          <w:sz w:val="24"/>
          <w:szCs w:val="24"/>
        </w:rPr>
        <w:t>.</w:t>
      </w:r>
    </w:p>
    <w:p w:rsidR="00DD5FCE" w:rsidRDefault="00F648BF" w:rsidP="00D302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A908A9" w:rsidRPr="00A908A9">
        <w:rPr>
          <w:rFonts w:ascii="Times New Roman" w:hAnsi="Times New Roman"/>
          <w:b/>
          <w:bCs/>
          <w:sz w:val="24"/>
          <w:szCs w:val="24"/>
        </w:rPr>
        <w:t>азвивающие:</w:t>
      </w:r>
      <w:r w:rsidR="009329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5FCE" w:rsidRDefault="00F26185" w:rsidP="00D30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DD5FCE" w:rsidRPr="00F26185">
        <w:rPr>
          <w:rFonts w:ascii="Times New Roman" w:hAnsi="Times New Roman"/>
          <w:bCs/>
          <w:sz w:val="24"/>
          <w:szCs w:val="24"/>
        </w:rPr>
        <w:t>формирова</w:t>
      </w:r>
      <w:r w:rsidR="00EF4326">
        <w:rPr>
          <w:rFonts w:ascii="Times New Roman" w:hAnsi="Times New Roman"/>
          <w:bCs/>
          <w:sz w:val="24"/>
          <w:szCs w:val="24"/>
        </w:rPr>
        <w:t>ть умение</w:t>
      </w:r>
      <w:r w:rsidR="00DD5FCE">
        <w:rPr>
          <w:rFonts w:ascii="Times New Roman" w:hAnsi="Times New Roman"/>
          <w:bCs/>
          <w:sz w:val="24"/>
          <w:szCs w:val="24"/>
        </w:rPr>
        <w:t xml:space="preserve"> </w:t>
      </w:r>
      <w:r w:rsidRPr="00F26185">
        <w:rPr>
          <w:rFonts w:ascii="Times New Roman" w:hAnsi="Times New Roman"/>
          <w:bCs/>
          <w:sz w:val="24"/>
          <w:szCs w:val="24"/>
        </w:rPr>
        <w:t>видеть указанную ошибку и исправлять ее, сохраняя заданную цель</w:t>
      </w:r>
      <w:r w:rsidR="00DD5FCE">
        <w:rPr>
          <w:rFonts w:ascii="Times New Roman" w:hAnsi="Times New Roman"/>
          <w:bCs/>
          <w:sz w:val="24"/>
          <w:szCs w:val="24"/>
        </w:rPr>
        <w:t xml:space="preserve"> </w:t>
      </w:r>
      <w:r w:rsidRPr="00F26185">
        <w:rPr>
          <w:rFonts w:ascii="Times New Roman" w:hAnsi="Times New Roman"/>
          <w:bCs/>
          <w:sz w:val="24"/>
          <w:szCs w:val="24"/>
        </w:rPr>
        <w:t>(регулятивное УУД)</w:t>
      </w:r>
      <w:r w:rsidR="00DD5FCE">
        <w:rPr>
          <w:rFonts w:ascii="Times New Roman" w:hAnsi="Times New Roman"/>
          <w:bCs/>
          <w:sz w:val="24"/>
          <w:szCs w:val="24"/>
        </w:rPr>
        <w:t>;</w:t>
      </w:r>
    </w:p>
    <w:p w:rsidR="00A908A9" w:rsidRPr="00752074" w:rsidRDefault="00C41FA2" w:rsidP="00D3023F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A61C5" w:rsidRPr="00F26185">
        <w:rPr>
          <w:rFonts w:ascii="Times New Roman" w:hAnsi="Times New Roman"/>
          <w:bCs/>
          <w:sz w:val="24"/>
          <w:szCs w:val="24"/>
        </w:rPr>
        <w:t>формирова</w:t>
      </w:r>
      <w:r w:rsidR="00EF4326">
        <w:rPr>
          <w:rFonts w:ascii="Times New Roman" w:hAnsi="Times New Roman"/>
          <w:bCs/>
          <w:sz w:val="24"/>
          <w:szCs w:val="24"/>
        </w:rPr>
        <w:t>ть умение</w:t>
      </w:r>
      <w:r w:rsidR="003A61C5">
        <w:rPr>
          <w:rFonts w:ascii="Times New Roman" w:hAnsi="Times New Roman"/>
          <w:bCs/>
          <w:sz w:val="24"/>
          <w:szCs w:val="24"/>
        </w:rPr>
        <w:t xml:space="preserve"> </w:t>
      </w:r>
      <w:r w:rsidR="00A5485D">
        <w:rPr>
          <w:rFonts w:ascii="Times New Roman" w:hAnsi="Times New Roman"/>
          <w:bCs/>
          <w:sz w:val="24"/>
          <w:szCs w:val="24"/>
        </w:rPr>
        <w:t xml:space="preserve">выполнять кувырок вперед, </w:t>
      </w:r>
      <w:r w:rsidR="003A61C5">
        <w:rPr>
          <w:rFonts w:ascii="Times New Roman" w:hAnsi="Times New Roman"/>
          <w:bCs/>
          <w:sz w:val="24"/>
          <w:szCs w:val="24"/>
        </w:rPr>
        <w:t>комплекс упражнений под музыкальное сопровождение,</w:t>
      </w:r>
      <w:r w:rsidR="00A5485D">
        <w:rPr>
          <w:rFonts w:ascii="Times New Roman" w:hAnsi="Times New Roman"/>
          <w:bCs/>
          <w:sz w:val="24"/>
          <w:szCs w:val="24"/>
        </w:rPr>
        <w:t xml:space="preserve"> играть в подвижную игру</w:t>
      </w:r>
      <w:r w:rsidR="003A61C5">
        <w:rPr>
          <w:rFonts w:ascii="Times New Roman" w:hAnsi="Times New Roman"/>
          <w:bCs/>
          <w:sz w:val="24"/>
          <w:szCs w:val="24"/>
        </w:rPr>
        <w:t xml:space="preserve"> «С</w:t>
      </w:r>
      <w:r w:rsidR="001273AC">
        <w:rPr>
          <w:rFonts w:ascii="Times New Roman" w:hAnsi="Times New Roman"/>
          <w:bCs/>
          <w:sz w:val="24"/>
          <w:szCs w:val="24"/>
        </w:rPr>
        <w:t>овушка</w:t>
      </w:r>
      <w:r w:rsidR="003A61C5">
        <w:rPr>
          <w:rFonts w:ascii="Times New Roman" w:hAnsi="Times New Roman"/>
          <w:bCs/>
          <w:sz w:val="24"/>
          <w:szCs w:val="24"/>
        </w:rPr>
        <w:t xml:space="preserve">» </w:t>
      </w:r>
      <w:r w:rsidR="00A908A9" w:rsidRPr="00094E82">
        <w:rPr>
          <w:rFonts w:ascii="Times New Roman" w:hAnsi="Times New Roman"/>
          <w:bCs/>
          <w:sz w:val="24"/>
          <w:szCs w:val="24"/>
        </w:rPr>
        <w:t>(познавательное УУД)</w:t>
      </w:r>
      <w:r w:rsidR="003A61C5" w:rsidRPr="00094E82">
        <w:rPr>
          <w:rFonts w:ascii="Times New Roman" w:hAnsi="Times New Roman"/>
          <w:bCs/>
          <w:sz w:val="24"/>
          <w:szCs w:val="24"/>
        </w:rPr>
        <w:t>;</w:t>
      </w:r>
    </w:p>
    <w:p w:rsidR="0078312E" w:rsidRDefault="000414D1" w:rsidP="00D30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3A61C5" w:rsidRPr="00F26185">
        <w:rPr>
          <w:rFonts w:ascii="Times New Roman" w:hAnsi="Times New Roman"/>
          <w:bCs/>
          <w:sz w:val="24"/>
          <w:szCs w:val="24"/>
        </w:rPr>
        <w:t>формирова</w:t>
      </w:r>
      <w:r w:rsidR="00EF4326">
        <w:rPr>
          <w:rFonts w:ascii="Times New Roman" w:hAnsi="Times New Roman"/>
          <w:bCs/>
          <w:sz w:val="24"/>
          <w:szCs w:val="24"/>
        </w:rPr>
        <w:t>ть</w:t>
      </w:r>
      <w:r w:rsidR="003A61C5" w:rsidRPr="00F26185">
        <w:rPr>
          <w:rFonts w:ascii="Times New Roman" w:hAnsi="Times New Roman"/>
          <w:bCs/>
          <w:sz w:val="24"/>
          <w:szCs w:val="24"/>
        </w:rPr>
        <w:t xml:space="preserve"> умени</w:t>
      </w:r>
      <w:r w:rsidR="00EF4326">
        <w:rPr>
          <w:rFonts w:ascii="Times New Roman" w:hAnsi="Times New Roman"/>
          <w:bCs/>
          <w:sz w:val="24"/>
          <w:szCs w:val="24"/>
        </w:rPr>
        <w:t>е</w:t>
      </w:r>
      <w:r w:rsidR="003A61C5">
        <w:rPr>
          <w:rFonts w:ascii="Times New Roman" w:hAnsi="Times New Roman"/>
          <w:bCs/>
          <w:sz w:val="24"/>
          <w:szCs w:val="24"/>
        </w:rPr>
        <w:t xml:space="preserve"> </w:t>
      </w:r>
      <w:r w:rsidR="00A5485D">
        <w:rPr>
          <w:rFonts w:ascii="Times New Roman" w:hAnsi="Times New Roman"/>
          <w:bCs/>
          <w:sz w:val="24"/>
          <w:szCs w:val="24"/>
        </w:rPr>
        <w:t>эффективно сотрудничать и способствовать продуктивно</w:t>
      </w:r>
      <w:r w:rsidR="00822150">
        <w:rPr>
          <w:rFonts w:ascii="Times New Roman" w:hAnsi="Times New Roman"/>
          <w:bCs/>
          <w:sz w:val="24"/>
          <w:szCs w:val="24"/>
        </w:rPr>
        <w:t xml:space="preserve">й кооперации, работать в </w:t>
      </w:r>
      <w:r w:rsidR="00094E82">
        <w:rPr>
          <w:rFonts w:ascii="Times New Roman" w:hAnsi="Times New Roman"/>
          <w:bCs/>
          <w:sz w:val="24"/>
          <w:szCs w:val="24"/>
        </w:rPr>
        <w:t>паре, в коллективе</w:t>
      </w:r>
      <w:r w:rsidR="00A5485D">
        <w:rPr>
          <w:rFonts w:ascii="Times New Roman" w:hAnsi="Times New Roman"/>
          <w:bCs/>
          <w:sz w:val="24"/>
          <w:szCs w:val="24"/>
        </w:rPr>
        <w:t xml:space="preserve"> </w:t>
      </w:r>
      <w:r w:rsidR="008C7C35" w:rsidRPr="00A908A9">
        <w:rPr>
          <w:rFonts w:ascii="Times New Roman" w:hAnsi="Times New Roman"/>
          <w:bCs/>
          <w:sz w:val="24"/>
          <w:szCs w:val="24"/>
        </w:rPr>
        <w:t>(коммуникативное УУД)</w:t>
      </w:r>
      <w:r w:rsidR="00876044">
        <w:rPr>
          <w:rFonts w:ascii="Times New Roman" w:hAnsi="Times New Roman"/>
          <w:bCs/>
          <w:sz w:val="24"/>
          <w:szCs w:val="24"/>
        </w:rPr>
        <w:t>.</w:t>
      </w:r>
    </w:p>
    <w:p w:rsidR="00A679DA" w:rsidRDefault="00F648BF" w:rsidP="00D3023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A908A9" w:rsidRPr="00A908A9">
        <w:rPr>
          <w:rFonts w:ascii="Times New Roman" w:hAnsi="Times New Roman"/>
          <w:b/>
          <w:bCs/>
          <w:sz w:val="24"/>
          <w:szCs w:val="24"/>
        </w:rPr>
        <w:t>оспитательные:</w:t>
      </w:r>
      <w:r w:rsidR="009329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4A3E">
        <w:rPr>
          <w:rFonts w:ascii="Times New Roman" w:hAnsi="Times New Roman"/>
          <w:bCs/>
          <w:sz w:val="24"/>
          <w:szCs w:val="24"/>
        </w:rPr>
        <w:t>формирова</w:t>
      </w:r>
      <w:r w:rsidR="00EF4326">
        <w:rPr>
          <w:rFonts w:ascii="Times New Roman" w:hAnsi="Times New Roman"/>
          <w:bCs/>
          <w:sz w:val="24"/>
          <w:szCs w:val="24"/>
        </w:rPr>
        <w:t>ть</w:t>
      </w:r>
      <w:r w:rsidR="00822150" w:rsidRPr="005553C6">
        <w:rPr>
          <w:rFonts w:ascii="Times New Roman" w:hAnsi="Times New Roman"/>
          <w:bCs/>
          <w:sz w:val="24"/>
          <w:szCs w:val="24"/>
        </w:rPr>
        <w:t xml:space="preserve"> у </w:t>
      </w:r>
      <w:proofErr w:type="gramStart"/>
      <w:r w:rsidR="00822150">
        <w:rPr>
          <w:rFonts w:ascii="Times New Roman" w:hAnsi="Times New Roman"/>
          <w:bCs/>
          <w:sz w:val="24"/>
          <w:szCs w:val="24"/>
        </w:rPr>
        <w:t>обу</w:t>
      </w:r>
      <w:r w:rsidR="00822150" w:rsidRPr="005553C6">
        <w:rPr>
          <w:rFonts w:ascii="Times New Roman" w:hAnsi="Times New Roman"/>
          <w:bCs/>
          <w:sz w:val="24"/>
          <w:szCs w:val="24"/>
        </w:rPr>
        <w:t>ча</w:t>
      </w:r>
      <w:r w:rsidR="00822150">
        <w:rPr>
          <w:rFonts w:ascii="Times New Roman" w:hAnsi="Times New Roman"/>
          <w:bCs/>
          <w:sz w:val="24"/>
          <w:szCs w:val="24"/>
        </w:rPr>
        <w:t>ю</w:t>
      </w:r>
      <w:r w:rsidR="00822150" w:rsidRPr="005553C6">
        <w:rPr>
          <w:rFonts w:ascii="Times New Roman" w:hAnsi="Times New Roman"/>
          <w:bCs/>
          <w:sz w:val="24"/>
          <w:szCs w:val="24"/>
        </w:rPr>
        <w:t>щихся</w:t>
      </w:r>
      <w:proofErr w:type="gramEnd"/>
      <w:r w:rsidR="00822150" w:rsidRPr="005553C6">
        <w:rPr>
          <w:rFonts w:ascii="Times New Roman" w:hAnsi="Times New Roman"/>
          <w:bCs/>
          <w:sz w:val="24"/>
          <w:szCs w:val="24"/>
        </w:rPr>
        <w:t xml:space="preserve"> положительно</w:t>
      </w:r>
      <w:r w:rsidR="00EF4326">
        <w:rPr>
          <w:rFonts w:ascii="Times New Roman" w:hAnsi="Times New Roman"/>
          <w:bCs/>
          <w:sz w:val="24"/>
          <w:szCs w:val="24"/>
        </w:rPr>
        <w:t>е</w:t>
      </w:r>
      <w:r w:rsidR="00822150" w:rsidRPr="005553C6">
        <w:rPr>
          <w:rFonts w:ascii="Times New Roman" w:hAnsi="Times New Roman"/>
          <w:bCs/>
          <w:sz w:val="24"/>
          <w:szCs w:val="24"/>
        </w:rPr>
        <w:t xml:space="preserve"> отношени</w:t>
      </w:r>
      <w:r w:rsidR="00EF4326">
        <w:rPr>
          <w:rFonts w:ascii="Times New Roman" w:hAnsi="Times New Roman"/>
          <w:bCs/>
          <w:sz w:val="24"/>
          <w:szCs w:val="24"/>
        </w:rPr>
        <w:t>е</w:t>
      </w:r>
      <w:r w:rsidR="00822150" w:rsidRPr="005553C6">
        <w:rPr>
          <w:rFonts w:ascii="Times New Roman" w:hAnsi="Times New Roman"/>
          <w:bCs/>
          <w:sz w:val="24"/>
          <w:szCs w:val="24"/>
        </w:rPr>
        <w:t xml:space="preserve"> и интерес к учению</w:t>
      </w:r>
      <w:r w:rsidR="00822150">
        <w:rPr>
          <w:rFonts w:ascii="Times New Roman" w:hAnsi="Times New Roman"/>
          <w:bCs/>
          <w:sz w:val="24"/>
          <w:szCs w:val="24"/>
        </w:rPr>
        <w:t>,</w:t>
      </w:r>
      <w:r w:rsidR="009C5700" w:rsidRPr="00736F67">
        <w:rPr>
          <w:rFonts w:ascii="Times New Roman" w:hAnsi="Times New Roman"/>
          <w:bCs/>
          <w:sz w:val="24"/>
          <w:szCs w:val="24"/>
        </w:rPr>
        <w:t xml:space="preserve"> установк</w:t>
      </w:r>
      <w:r w:rsidR="00EF4326">
        <w:rPr>
          <w:rFonts w:ascii="Times New Roman" w:hAnsi="Times New Roman"/>
          <w:bCs/>
          <w:sz w:val="24"/>
          <w:szCs w:val="24"/>
        </w:rPr>
        <w:t>у</w:t>
      </w:r>
      <w:r w:rsidR="009C5700" w:rsidRPr="00736F67">
        <w:rPr>
          <w:rFonts w:ascii="Times New Roman" w:hAnsi="Times New Roman"/>
          <w:bCs/>
          <w:sz w:val="24"/>
          <w:szCs w:val="24"/>
        </w:rPr>
        <w:t xml:space="preserve"> на безопасный образ жизни</w:t>
      </w:r>
      <w:r w:rsidR="00E50703" w:rsidRPr="00736F67">
        <w:rPr>
          <w:rFonts w:ascii="Times New Roman" w:hAnsi="Times New Roman"/>
          <w:bCs/>
          <w:sz w:val="24"/>
          <w:szCs w:val="24"/>
        </w:rPr>
        <w:t>.</w:t>
      </w:r>
    </w:p>
    <w:p w:rsidR="00822150" w:rsidRDefault="00822150" w:rsidP="00D3023F">
      <w:pPr>
        <w:rPr>
          <w:rFonts w:ascii="Times New Roman" w:hAnsi="Times New Roman"/>
          <w:b/>
          <w:bCs/>
          <w:sz w:val="24"/>
          <w:szCs w:val="24"/>
        </w:rPr>
      </w:pPr>
    </w:p>
    <w:p w:rsidR="00822150" w:rsidRDefault="00822150" w:rsidP="00D3023F">
      <w:pPr>
        <w:rPr>
          <w:rFonts w:ascii="Times New Roman" w:hAnsi="Times New Roman"/>
          <w:b/>
          <w:bCs/>
          <w:sz w:val="24"/>
          <w:szCs w:val="24"/>
        </w:rPr>
      </w:pPr>
    </w:p>
    <w:p w:rsidR="000414D1" w:rsidRDefault="000414D1" w:rsidP="00D3023F">
      <w:pPr>
        <w:rPr>
          <w:rFonts w:ascii="Times New Roman" w:hAnsi="Times New Roman"/>
          <w:b/>
          <w:bCs/>
          <w:sz w:val="24"/>
          <w:szCs w:val="24"/>
        </w:rPr>
      </w:pPr>
      <w:r w:rsidRPr="000414D1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0414D1" w:rsidRPr="000414D1" w:rsidRDefault="000414D1" w:rsidP="00D302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 окончании данного урока учащиеся должны:</w:t>
      </w:r>
    </w:p>
    <w:p w:rsidR="00E37CC4" w:rsidRDefault="00E37CC4" w:rsidP="00D3023F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37CC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E37CC4">
        <w:rPr>
          <w:rFonts w:ascii="Times New Roman" w:hAnsi="Times New Roman"/>
          <w:b/>
          <w:bCs/>
          <w:i/>
          <w:sz w:val="24"/>
          <w:szCs w:val="24"/>
        </w:rPr>
        <w:t>знать:</w:t>
      </w:r>
      <w:r w:rsidRPr="00E37CC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94E82" w:rsidRDefault="00094E82" w:rsidP="00094E8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708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предупреждения</w:t>
      </w:r>
      <w:r w:rsidRPr="00832708">
        <w:rPr>
          <w:rFonts w:ascii="Times New Roman" w:hAnsi="Times New Roman"/>
          <w:sz w:val="24"/>
          <w:szCs w:val="24"/>
        </w:rPr>
        <w:t xml:space="preserve"> травматизма на занятиях физической культурой</w:t>
      </w:r>
      <w:r>
        <w:rPr>
          <w:rFonts w:ascii="Times New Roman" w:hAnsi="Times New Roman"/>
          <w:sz w:val="24"/>
          <w:szCs w:val="24"/>
        </w:rPr>
        <w:t>;</w:t>
      </w:r>
    </w:p>
    <w:p w:rsidR="00273977" w:rsidRDefault="000414D1" w:rsidP="00D30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708">
        <w:rPr>
          <w:rFonts w:ascii="Times New Roman" w:hAnsi="Times New Roman"/>
          <w:sz w:val="24"/>
          <w:szCs w:val="24"/>
        </w:rPr>
        <w:t>терминологи</w:t>
      </w:r>
      <w:r>
        <w:rPr>
          <w:rFonts w:ascii="Times New Roman" w:hAnsi="Times New Roman"/>
          <w:sz w:val="24"/>
          <w:szCs w:val="24"/>
        </w:rPr>
        <w:t>ю</w:t>
      </w:r>
      <w:r w:rsidRPr="00832708">
        <w:rPr>
          <w:rFonts w:ascii="Times New Roman" w:hAnsi="Times New Roman"/>
          <w:sz w:val="24"/>
          <w:szCs w:val="24"/>
        </w:rPr>
        <w:t xml:space="preserve"> разучиваемых упражнений</w:t>
      </w:r>
      <w:r w:rsidR="00273977">
        <w:rPr>
          <w:rFonts w:ascii="Times New Roman" w:hAnsi="Times New Roman"/>
          <w:sz w:val="24"/>
          <w:szCs w:val="24"/>
        </w:rPr>
        <w:t>;</w:t>
      </w:r>
    </w:p>
    <w:p w:rsidR="00E37CC4" w:rsidRPr="00752074" w:rsidRDefault="000414D1" w:rsidP="00D30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2074">
        <w:rPr>
          <w:rFonts w:ascii="Times New Roman" w:hAnsi="Times New Roman"/>
          <w:iCs/>
          <w:sz w:val="24"/>
          <w:szCs w:val="24"/>
        </w:rPr>
        <w:t>т</w:t>
      </w:r>
      <w:r w:rsidR="00E46996" w:rsidRPr="00752074">
        <w:rPr>
          <w:rFonts w:ascii="Times New Roman" w:hAnsi="Times New Roman"/>
          <w:iCs/>
          <w:sz w:val="24"/>
          <w:szCs w:val="24"/>
        </w:rPr>
        <w:t>ехнику выполнения кувырка вперед</w:t>
      </w:r>
      <w:r w:rsidR="00E37CC4" w:rsidRPr="00752074">
        <w:rPr>
          <w:rFonts w:ascii="Times New Roman" w:hAnsi="Times New Roman"/>
          <w:iCs/>
          <w:sz w:val="24"/>
          <w:szCs w:val="24"/>
        </w:rPr>
        <w:t>;</w:t>
      </w:r>
    </w:p>
    <w:p w:rsidR="003B6AA0" w:rsidRPr="00832708" w:rsidRDefault="003B6AA0" w:rsidP="00D30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игры </w:t>
      </w:r>
      <w:r>
        <w:rPr>
          <w:rFonts w:ascii="Times New Roman" w:hAnsi="Times New Roman"/>
          <w:bCs/>
          <w:sz w:val="24"/>
          <w:szCs w:val="24"/>
        </w:rPr>
        <w:t>«С</w:t>
      </w:r>
      <w:r w:rsidR="001273AC">
        <w:rPr>
          <w:rFonts w:ascii="Times New Roman" w:hAnsi="Times New Roman"/>
          <w:bCs/>
          <w:sz w:val="24"/>
          <w:szCs w:val="24"/>
        </w:rPr>
        <w:t>овушка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37CC4" w:rsidRDefault="00E37CC4" w:rsidP="00D3023F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E37CC4">
        <w:rPr>
          <w:rFonts w:ascii="Times New Roman" w:hAnsi="Times New Roman"/>
          <w:b/>
          <w:bCs/>
          <w:i/>
          <w:sz w:val="24"/>
          <w:szCs w:val="24"/>
        </w:rPr>
        <w:t>уметь:</w:t>
      </w:r>
      <w:r w:rsidRPr="00E37CC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73977" w:rsidRPr="00832708" w:rsidRDefault="00273977" w:rsidP="0027397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выполнять кувырок вперед самостоятельно или с помощью</w:t>
      </w:r>
      <w:r w:rsidRPr="00E37CC4">
        <w:rPr>
          <w:rFonts w:ascii="Times New Roman" w:hAnsi="Times New Roman"/>
          <w:iCs/>
          <w:sz w:val="24"/>
          <w:szCs w:val="24"/>
        </w:rPr>
        <w:t>;</w:t>
      </w:r>
    </w:p>
    <w:p w:rsidR="00E37CC4" w:rsidRPr="00E37CC4" w:rsidRDefault="000414D1" w:rsidP="00D302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="00E37CC4">
        <w:rPr>
          <w:rFonts w:ascii="Times New Roman" w:hAnsi="Times New Roman"/>
          <w:iCs/>
          <w:sz w:val="24"/>
          <w:szCs w:val="24"/>
        </w:rPr>
        <w:t>ыполнять комплекс упражнений под музыкальное сопровождение</w:t>
      </w:r>
      <w:r w:rsidR="00E37CC4" w:rsidRPr="00E37CC4">
        <w:rPr>
          <w:rFonts w:ascii="Times New Roman" w:hAnsi="Times New Roman"/>
          <w:iCs/>
          <w:sz w:val="24"/>
          <w:szCs w:val="24"/>
        </w:rPr>
        <w:t>;</w:t>
      </w:r>
    </w:p>
    <w:p w:rsidR="00832708" w:rsidRPr="003B6AA0" w:rsidRDefault="00832708" w:rsidP="00D302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AA0">
        <w:rPr>
          <w:rFonts w:ascii="Times New Roman" w:hAnsi="Times New Roman"/>
          <w:sz w:val="24"/>
          <w:szCs w:val="24"/>
        </w:rPr>
        <w:t>взаимодействовать с одноклассниками и сверстниками в процессе занятий физической культурой.</w:t>
      </w:r>
    </w:p>
    <w:p w:rsidR="00DA12E4" w:rsidRDefault="000414D1" w:rsidP="00704FC0">
      <w:pPr>
        <w:rPr>
          <w:rFonts w:ascii="Times New Roman" w:hAnsi="Times New Roman"/>
          <w:b/>
          <w:bCs/>
          <w:sz w:val="24"/>
          <w:szCs w:val="24"/>
        </w:rPr>
      </w:pPr>
      <w:r w:rsidRPr="00DA12E4">
        <w:rPr>
          <w:rFonts w:ascii="Times New Roman" w:hAnsi="Times New Roman"/>
          <w:b/>
          <w:bCs/>
          <w:sz w:val="24"/>
          <w:szCs w:val="24"/>
        </w:rPr>
        <w:t>И</w:t>
      </w:r>
      <w:r w:rsidR="00E37CC4" w:rsidRPr="00DA12E4">
        <w:rPr>
          <w:rFonts w:ascii="Times New Roman" w:hAnsi="Times New Roman"/>
          <w:b/>
          <w:bCs/>
          <w:sz w:val="24"/>
          <w:szCs w:val="24"/>
        </w:rPr>
        <w:t>спользовать приобретенные знания и умения в практической деятельности и повседневной жизни</w:t>
      </w:r>
      <w:r w:rsidR="00DA12E4">
        <w:rPr>
          <w:rFonts w:ascii="Times New Roman" w:hAnsi="Times New Roman"/>
          <w:b/>
          <w:bCs/>
          <w:sz w:val="24"/>
          <w:szCs w:val="24"/>
        </w:rPr>
        <w:t>:</w:t>
      </w:r>
    </w:p>
    <w:p w:rsidR="00DA12E4" w:rsidRPr="003A61C5" w:rsidRDefault="00DA12E4" w:rsidP="00704F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A61C5">
        <w:rPr>
          <w:rFonts w:ascii="Times New Roman" w:hAnsi="Times New Roman"/>
          <w:iCs/>
          <w:sz w:val="24"/>
          <w:szCs w:val="24"/>
        </w:rPr>
        <w:t xml:space="preserve">самостоятельно выполнять упражнения утренней гимнастики, закаливающие процедуры; </w:t>
      </w:r>
    </w:p>
    <w:p w:rsidR="00DA12E4" w:rsidRDefault="00DA12E4" w:rsidP="00704FC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A61C5">
        <w:rPr>
          <w:rFonts w:ascii="Times New Roman" w:hAnsi="Times New Roman"/>
          <w:iCs/>
          <w:sz w:val="24"/>
          <w:szCs w:val="24"/>
        </w:rPr>
        <w:t>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3A61C5" w:rsidRPr="00704FC0" w:rsidRDefault="003A61C5" w:rsidP="00704FC0">
      <w:pPr>
        <w:rPr>
          <w:rFonts w:ascii="Times New Roman" w:hAnsi="Times New Roman"/>
          <w:b/>
          <w:bCs/>
          <w:sz w:val="24"/>
          <w:szCs w:val="24"/>
        </w:rPr>
      </w:pPr>
      <w:r w:rsidRPr="00704FC0">
        <w:rPr>
          <w:rFonts w:ascii="Times New Roman" w:hAnsi="Times New Roman"/>
          <w:b/>
          <w:bCs/>
          <w:sz w:val="24"/>
          <w:szCs w:val="24"/>
        </w:rPr>
        <w:t>Урок построен на</w:t>
      </w:r>
      <w:r w:rsidR="00611010" w:rsidRPr="00704FC0">
        <w:rPr>
          <w:rFonts w:ascii="Times New Roman" w:hAnsi="Times New Roman"/>
          <w:b/>
          <w:bCs/>
          <w:sz w:val="24"/>
          <w:szCs w:val="24"/>
        </w:rPr>
        <w:t xml:space="preserve"> следующих дидактических принципах:</w:t>
      </w:r>
    </w:p>
    <w:p w:rsidR="00990B0F" w:rsidRPr="00704FC0" w:rsidRDefault="00990B0F" w:rsidP="00704FC0">
      <w:pPr>
        <w:pStyle w:val="ac"/>
        <w:spacing w:after="0" w:line="36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704FC0">
        <w:rPr>
          <w:rFonts w:ascii="Times New Roman" w:hAnsi="Times New Roman"/>
          <w:iCs/>
          <w:sz w:val="24"/>
          <w:szCs w:val="24"/>
        </w:rPr>
        <w:t xml:space="preserve">1. </w:t>
      </w:r>
      <w:r w:rsidRPr="00704FC0">
        <w:rPr>
          <w:rFonts w:ascii="Times New Roman" w:hAnsi="Times New Roman"/>
          <w:b/>
          <w:iCs/>
          <w:sz w:val="24"/>
          <w:szCs w:val="24"/>
        </w:rPr>
        <w:t>Принцип сознательности и активности</w:t>
      </w:r>
      <w:r w:rsidRPr="00704FC0">
        <w:rPr>
          <w:rFonts w:ascii="Times New Roman" w:hAnsi="Times New Roman"/>
          <w:iCs/>
          <w:sz w:val="24"/>
          <w:szCs w:val="24"/>
        </w:rPr>
        <w:t xml:space="preserve"> предполагает формирование осмысленного </w:t>
      </w:r>
      <w:proofErr w:type="gramStart"/>
      <w:r w:rsidRPr="00704FC0">
        <w:rPr>
          <w:rFonts w:ascii="Times New Roman" w:hAnsi="Times New Roman"/>
          <w:iCs/>
          <w:sz w:val="24"/>
          <w:szCs w:val="24"/>
        </w:rPr>
        <w:t>отношения</w:t>
      </w:r>
      <w:proofErr w:type="gramEnd"/>
      <w:r w:rsidRPr="00704FC0">
        <w:rPr>
          <w:rFonts w:ascii="Times New Roman" w:hAnsi="Times New Roman"/>
          <w:iCs/>
          <w:sz w:val="24"/>
          <w:szCs w:val="24"/>
        </w:rPr>
        <w:t xml:space="preserve"> как к общей цели, так и к конкретным задачам и упражнениям урока; поощрение умений и попыток анализировать и контролировать свою деятельность при выполнении физических упражнений; развитие самостоятельности и творческих способностей школьников.</w:t>
      </w:r>
    </w:p>
    <w:p w:rsidR="00611010" w:rsidRPr="00E20D55" w:rsidRDefault="00611010" w:rsidP="00704FC0">
      <w:pPr>
        <w:pStyle w:val="a3"/>
        <w:shd w:val="clear" w:color="auto" w:fill="FFFFFF"/>
        <w:spacing w:before="0" w:beforeAutospacing="0" w:after="0" w:afterAutospacing="0" w:line="360" w:lineRule="auto"/>
        <w:ind w:left="709" w:hanging="283"/>
        <w:jc w:val="both"/>
      </w:pPr>
      <w:r w:rsidRPr="00704FC0">
        <w:t>2.</w:t>
      </w:r>
      <w:r w:rsidRPr="00704FC0">
        <w:rPr>
          <w:rStyle w:val="apple-converted-space"/>
          <w:rFonts w:eastAsia="Calibri"/>
        </w:rPr>
        <w:t> </w:t>
      </w:r>
      <w:r w:rsidRPr="00704FC0">
        <w:rPr>
          <w:rStyle w:val="ab"/>
          <w:b/>
          <w:bCs/>
          <w:i w:val="0"/>
        </w:rPr>
        <w:t>Принцип деятельности</w:t>
      </w:r>
      <w:r w:rsidRPr="00704FC0">
        <w:rPr>
          <w:rStyle w:val="apple-converted-space"/>
          <w:rFonts w:eastAsia="Calibri"/>
        </w:rPr>
        <w:t> </w:t>
      </w:r>
      <w:r w:rsidRPr="00704FC0">
        <w:t>заключается в том, что ученик, получая знания не в готовом виде, а добывая их сам, осознает при этом содержание и формы своей учебной деятельности.</w:t>
      </w:r>
    </w:p>
    <w:p w:rsidR="00611010" w:rsidRPr="00E20D55" w:rsidRDefault="00611010" w:rsidP="00704FC0">
      <w:pPr>
        <w:pStyle w:val="a3"/>
        <w:shd w:val="clear" w:color="auto" w:fill="FFFFFF"/>
        <w:spacing w:before="0" w:beforeAutospacing="0" w:after="0" w:afterAutospacing="0" w:line="360" w:lineRule="auto"/>
        <w:ind w:left="709" w:hanging="283"/>
        <w:jc w:val="both"/>
      </w:pPr>
      <w:r>
        <w:t>3</w:t>
      </w:r>
      <w:r w:rsidRPr="00E20D55">
        <w:t>.</w:t>
      </w:r>
      <w:r w:rsidRPr="00E20D55">
        <w:rPr>
          <w:rStyle w:val="apple-converted-space"/>
          <w:rFonts w:eastAsia="Calibri"/>
        </w:rPr>
        <w:t> </w:t>
      </w:r>
      <w:r w:rsidRPr="00E20D55">
        <w:rPr>
          <w:rStyle w:val="ab"/>
          <w:b/>
          <w:bCs/>
          <w:i w:val="0"/>
        </w:rPr>
        <w:t>Принцип непрерывности</w:t>
      </w:r>
      <w:r w:rsidRPr="00E20D55">
        <w:rPr>
          <w:rStyle w:val="apple-converted-space"/>
          <w:rFonts w:eastAsia="Calibri"/>
          <w:iCs/>
        </w:rPr>
        <w:t> </w:t>
      </w:r>
      <w:r w:rsidRPr="00E20D55">
        <w:t xml:space="preserve">означает </w:t>
      </w:r>
      <w:r w:rsidR="00822150">
        <w:t xml:space="preserve">то, что </w:t>
      </w:r>
      <w:r w:rsidRPr="00E20D55">
        <w:t xml:space="preserve">результат деятельности на каждом предыдущем этапе обеспечивает начало следующего этапа. </w:t>
      </w:r>
    </w:p>
    <w:p w:rsidR="00096648" w:rsidRDefault="00096648" w:rsidP="00704FC0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A61C5">
        <w:rPr>
          <w:rFonts w:ascii="Times New Roman" w:hAnsi="Times New Roman"/>
          <w:iCs/>
          <w:sz w:val="24"/>
          <w:szCs w:val="24"/>
        </w:rPr>
        <w:t xml:space="preserve">Данный урок соответствует требованиям ФГОС, структура урока </w:t>
      </w:r>
      <w:r w:rsidR="00822150">
        <w:rPr>
          <w:rFonts w:ascii="Times New Roman" w:hAnsi="Times New Roman"/>
          <w:iCs/>
          <w:sz w:val="24"/>
          <w:szCs w:val="24"/>
        </w:rPr>
        <w:t xml:space="preserve">соответствует условиям </w:t>
      </w:r>
      <w:r w:rsidRPr="003A61C5">
        <w:rPr>
          <w:rFonts w:ascii="Times New Roman" w:hAnsi="Times New Roman"/>
          <w:iCs/>
          <w:sz w:val="24"/>
          <w:szCs w:val="24"/>
        </w:rPr>
        <w:t xml:space="preserve">реализации требований </w:t>
      </w:r>
      <w:proofErr w:type="spellStart"/>
      <w:r w:rsidRPr="003A61C5">
        <w:rPr>
          <w:rFonts w:ascii="Times New Roman" w:hAnsi="Times New Roman"/>
          <w:iCs/>
          <w:sz w:val="24"/>
          <w:szCs w:val="24"/>
        </w:rPr>
        <w:t>деятельностного</w:t>
      </w:r>
      <w:proofErr w:type="spellEnd"/>
      <w:r w:rsidRPr="003A61C5">
        <w:rPr>
          <w:rFonts w:ascii="Times New Roman" w:hAnsi="Times New Roman"/>
          <w:iCs/>
          <w:sz w:val="24"/>
          <w:szCs w:val="24"/>
        </w:rPr>
        <w:t xml:space="preserve"> подхода.</w:t>
      </w:r>
    </w:p>
    <w:p w:rsidR="00673F25" w:rsidRDefault="00673F25" w:rsidP="00D3023F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Fonts w:eastAsia="Calibri"/>
          <w:iCs/>
          <w:lang w:eastAsia="en-US"/>
        </w:rPr>
      </w:pPr>
    </w:p>
    <w:p w:rsidR="00611010" w:rsidRPr="003A61C5" w:rsidRDefault="00611010" w:rsidP="00D3023F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Fonts w:eastAsia="Calibri"/>
          <w:iCs/>
          <w:lang w:eastAsia="en-US"/>
        </w:rPr>
      </w:pPr>
    </w:p>
    <w:tbl>
      <w:tblPr>
        <w:tblStyle w:val="a4"/>
        <w:tblpPr w:leftFromText="180" w:rightFromText="180" w:vertAnchor="text" w:tblpX="-5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562"/>
        <w:gridCol w:w="2161"/>
        <w:gridCol w:w="2766"/>
        <w:gridCol w:w="2613"/>
        <w:gridCol w:w="2242"/>
        <w:gridCol w:w="2031"/>
        <w:gridCol w:w="2793"/>
      </w:tblGrid>
      <w:tr w:rsidR="005E69E1" w:rsidRPr="00C520A4" w:rsidTr="00EF4326">
        <w:trPr>
          <w:trHeight w:val="370"/>
        </w:trPr>
        <w:tc>
          <w:tcPr>
            <w:tcW w:w="562" w:type="dxa"/>
            <w:vMerge w:val="restart"/>
          </w:tcPr>
          <w:p w:rsidR="005E69E1" w:rsidRPr="00E20D55" w:rsidRDefault="005E69E1" w:rsidP="0020531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61" w:type="dxa"/>
            <w:vMerge w:val="restart"/>
          </w:tcPr>
          <w:p w:rsidR="005E69E1" w:rsidRPr="00094E82" w:rsidRDefault="005E69E1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 в соотнесении с технологией </w:t>
            </w:r>
            <w:proofErr w:type="spellStart"/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подхода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</w:tcPr>
          <w:p w:rsidR="005E69E1" w:rsidRPr="00094E82" w:rsidRDefault="005E69E1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2" w:type="dxa"/>
            <w:vMerge w:val="restart"/>
          </w:tcPr>
          <w:p w:rsidR="005E69E1" w:rsidRPr="00094E82" w:rsidRDefault="005E69E1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  <w:p w:rsidR="005E69E1" w:rsidRPr="00094E82" w:rsidRDefault="005E69E1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5E69E1" w:rsidRPr="00094E82" w:rsidRDefault="00D34ED7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</w:t>
            </w:r>
            <w:r w:rsidR="007D618A"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5E69E1"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риемы </w:t>
            </w:r>
          </w:p>
        </w:tc>
        <w:tc>
          <w:tcPr>
            <w:tcW w:w="2793" w:type="dxa"/>
            <w:vMerge w:val="restart"/>
          </w:tcPr>
          <w:p w:rsidR="00420EE2" w:rsidRPr="00094E82" w:rsidRDefault="005E69E1" w:rsidP="002053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:rsidR="005E69E1" w:rsidRPr="00094E82" w:rsidRDefault="005E69E1" w:rsidP="00205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9E1" w:rsidRPr="00C520A4" w:rsidTr="00EF4326">
        <w:trPr>
          <w:trHeight w:val="178"/>
        </w:trPr>
        <w:tc>
          <w:tcPr>
            <w:tcW w:w="562" w:type="dxa"/>
            <w:vMerge/>
          </w:tcPr>
          <w:p w:rsidR="005E69E1" w:rsidRPr="00E20D55" w:rsidRDefault="005E69E1" w:rsidP="0020531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5E69E1" w:rsidRPr="00E20D55" w:rsidRDefault="005E69E1" w:rsidP="002053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right w:val="single" w:sz="4" w:space="0" w:color="auto"/>
            </w:tcBorders>
          </w:tcPr>
          <w:p w:rsidR="005E69E1" w:rsidRPr="00094E82" w:rsidRDefault="005E69E1" w:rsidP="002053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</w:tcPr>
          <w:p w:rsidR="00420EE2" w:rsidRPr="00094E82" w:rsidRDefault="005E69E1" w:rsidP="0020531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учащихся</w:t>
            </w:r>
          </w:p>
          <w:p w:rsidR="005E69E1" w:rsidRPr="00094E82" w:rsidRDefault="005E69E1" w:rsidP="00205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5E69E1" w:rsidRPr="00C520A4" w:rsidRDefault="005E69E1" w:rsidP="0020531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5E69E1" w:rsidRPr="00C520A4" w:rsidRDefault="005E69E1" w:rsidP="0020531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5E69E1" w:rsidRPr="00C520A4" w:rsidRDefault="005E69E1" w:rsidP="00205314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D4438" w:rsidRPr="00E20D55" w:rsidTr="00EF4326">
        <w:trPr>
          <w:trHeight w:val="178"/>
        </w:trPr>
        <w:tc>
          <w:tcPr>
            <w:tcW w:w="562" w:type="dxa"/>
          </w:tcPr>
          <w:p w:rsidR="00BD4438" w:rsidRPr="00E20D55" w:rsidRDefault="00BD4438" w:rsidP="0020531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6" w:type="dxa"/>
            <w:gridSpan w:val="6"/>
          </w:tcPr>
          <w:p w:rsidR="00BD4438" w:rsidRDefault="00B62E6E" w:rsidP="00205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Подготовительная часть -  10</w:t>
            </w:r>
            <w:r w:rsidR="00BD4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  <w:p w:rsidR="005C78E6" w:rsidRDefault="005C78E6" w:rsidP="00205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вызова.</w:t>
            </w:r>
          </w:p>
          <w:p w:rsidR="005C78E6" w:rsidRDefault="002D4B6B" w:rsidP="002053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этапа</w:t>
            </w:r>
            <w:r w:rsidR="005C78E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5C78E6"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 Эмоциональный настрой учащихся на урок,</w:t>
            </w:r>
            <w:r w:rsidR="005C78E6" w:rsidRPr="00E20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78E6">
              <w:rPr>
                <w:rFonts w:ascii="Times New Roman" w:hAnsi="Times New Roman"/>
                <w:bCs/>
                <w:sz w:val="24"/>
                <w:szCs w:val="24"/>
              </w:rPr>
              <w:t xml:space="preserve">пробуждение интереса к теме - </w:t>
            </w:r>
            <w:r w:rsidR="005C78E6" w:rsidRPr="00E20D55">
              <w:rPr>
                <w:rFonts w:ascii="Times New Roman" w:hAnsi="Times New Roman"/>
                <w:bCs/>
                <w:sz w:val="24"/>
                <w:szCs w:val="24"/>
              </w:rPr>
              <w:t>мотивация, актуализация знаний.</w:t>
            </w:r>
          </w:p>
          <w:p w:rsidR="00345E33" w:rsidRPr="00E20D55" w:rsidRDefault="00345E33" w:rsidP="002053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69E1" w:rsidRPr="00E20D55" w:rsidTr="00EF4326">
        <w:trPr>
          <w:trHeight w:val="699"/>
        </w:trPr>
        <w:tc>
          <w:tcPr>
            <w:tcW w:w="562" w:type="dxa"/>
          </w:tcPr>
          <w:p w:rsidR="005E69E1" w:rsidRPr="00E20D55" w:rsidRDefault="005E69E1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161" w:type="dxa"/>
          </w:tcPr>
          <w:p w:rsidR="005C78E6" w:rsidRPr="00094E82" w:rsidRDefault="005C78E6" w:rsidP="002053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Организационный этап </w:t>
            </w:r>
          </w:p>
          <w:p w:rsidR="005C78E6" w:rsidRPr="005C78E6" w:rsidRDefault="005C78E6" w:rsidP="002053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8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(1 мин.)</w:t>
            </w:r>
          </w:p>
          <w:p w:rsidR="005E69E1" w:rsidRPr="00E20D55" w:rsidRDefault="005E69E1" w:rsidP="002053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5242" w:rsidRDefault="00745242" w:rsidP="00205314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5E69E1" w:rsidRPr="002A7952" w:rsidRDefault="005E69E1" w:rsidP="00205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D315C4" w:rsidRDefault="00BD4438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20D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ктивизация 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внимания </w:t>
            </w:r>
            <w:r w:rsidRPr="00C4699D">
              <w:rPr>
                <w:rFonts w:ascii="Times New Roman" w:hAnsi="Times New Roman"/>
                <w:bCs/>
                <w:sz w:val="24"/>
                <w:szCs w:val="24"/>
              </w:rPr>
              <w:t>через проверку готовности класса к уроку.</w:t>
            </w:r>
            <w:r w:rsidRPr="00C4699D">
              <w:rPr>
                <w:b/>
              </w:rPr>
              <w:t xml:space="preserve"> </w:t>
            </w:r>
          </w:p>
          <w:p w:rsidR="00D65B8E" w:rsidRDefault="00BD4438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01F">
              <w:rPr>
                <w:rFonts w:ascii="Times New Roman" w:hAnsi="Times New Roman"/>
                <w:bCs/>
                <w:sz w:val="24"/>
                <w:szCs w:val="24"/>
              </w:rPr>
              <w:t xml:space="preserve">Активизация </w:t>
            </w:r>
            <w:r w:rsidRPr="005C78E6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посредством выполнения организующих команд.</w:t>
            </w:r>
          </w:p>
          <w:p w:rsidR="00FE4985" w:rsidRPr="00E20D55" w:rsidRDefault="00FE4985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470009" w:rsidRPr="007441F2" w:rsidRDefault="00FE7598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D4B6B">
              <w:rPr>
                <w:rFonts w:ascii="Times New Roman" w:hAnsi="Times New Roman"/>
                <w:sz w:val="24"/>
                <w:szCs w:val="24"/>
              </w:rPr>
              <w:t>ыполнение организующих команд</w:t>
            </w:r>
          </w:p>
        </w:tc>
        <w:tc>
          <w:tcPr>
            <w:tcW w:w="2242" w:type="dxa"/>
          </w:tcPr>
          <w:p w:rsidR="004B1C73" w:rsidRDefault="008A5787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</w:t>
            </w:r>
            <w:r w:rsidR="00C33863" w:rsidRPr="005B7EBF">
              <w:rPr>
                <w:rFonts w:ascii="Times New Roman" w:hAnsi="Times New Roman"/>
                <w:sz w:val="24"/>
                <w:szCs w:val="24"/>
              </w:rPr>
              <w:t>троевые</w:t>
            </w:r>
            <w:r w:rsidR="00FE759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C33863" w:rsidRPr="005B7EBF">
              <w:rPr>
                <w:rFonts w:ascii="Times New Roman" w:hAnsi="Times New Roman"/>
                <w:sz w:val="24"/>
                <w:szCs w:val="24"/>
              </w:rPr>
              <w:t>пражнения</w:t>
            </w:r>
            <w:r w:rsidR="00FE75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863" w:rsidRPr="005B7EBF" w:rsidRDefault="00C33863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3863" w:rsidRPr="008A5787" w:rsidRDefault="00C33863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A4107" w:rsidRPr="005C78E6" w:rsidRDefault="005C78E6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5C78E6">
              <w:rPr>
                <w:rFonts w:ascii="Times New Roman" w:hAnsi="Times New Roman"/>
                <w:sz w:val="24"/>
                <w:szCs w:val="24"/>
              </w:rPr>
              <w:t>Ф</w:t>
            </w:r>
            <w:r w:rsidR="00EA4107" w:rsidRPr="005C78E6">
              <w:rPr>
                <w:rFonts w:ascii="Times New Roman" w:hAnsi="Times New Roman"/>
                <w:sz w:val="24"/>
                <w:szCs w:val="24"/>
              </w:rPr>
              <w:t>р</w:t>
            </w:r>
            <w:r w:rsidR="00EA4107" w:rsidRPr="005C78E6">
              <w:rPr>
                <w:rFonts w:ascii="Times New Roman" w:hAnsi="Times New Roman"/>
                <w:bCs/>
                <w:sz w:val="24"/>
              </w:rPr>
              <w:t>онтальный опрос</w:t>
            </w:r>
          </w:p>
          <w:p w:rsidR="00242EB0" w:rsidRPr="00273977" w:rsidRDefault="005A20D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77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 w:rsidR="00BB7C48">
              <w:rPr>
                <w:rFonts w:ascii="Times New Roman" w:hAnsi="Times New Roman"/>
                <w:sz w:val="24"/>
                <w:szCs w:val="24"/>
              </w:rPr>
              <w:t xml:space="preserve"> «Дружный класс»</w:t>
            </w:r>
          </w:p>
          <w:p w:rsidR="00242EB0" w:rsidRPr="00E20D55" w:rsidRDefault="00242EB0" w:rsidP="00EF432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4B1C73" w:rsidRPr="00E20D55" w:rsidRDefault="004B1C73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iCs/>
                <w:sz w:val="24"/>
                <w:szCs w:val="24"/>
              </w:rPr>
              <w:t>Включение учеников в рабочий ритм.</w:t>
            </w:r>
          </w:p>
          <w:p w:rsidR="004B1C73" w:rsidRPr="00E20D55" w:rsidRDefault="004B1C73" w:rsidP="00EF4326">
            <w:pPr>
              <w:spacing w:after="0" w:line="240" w:lineRule="auto"/>
              <w:rPr>
                <w:rFonts w:ascii="Times New Roman" w:eastAsia="+mn-ea" w:hAnsi="Times New Roman"/>
                <w:kern w:val="24"/>
                <w:sz w:val="32"/>
                <w:szCs w:val="32"/>
              </w:rPr>
            </w:pPr>
            <w:r w:rsidRPr="00E20D55">
              <w:rPr>
                <w:rFonts w:ascii="Times New Roman" w:hAnsi="Times New Roman"/>
                <w:bCs/>
                <w:iCs/>
                <w:sz w:val="24"/>
                <w:szCs w:val="24"/>
              </w:rPr>
              <w:t>Концентрация внимания.</w:t>
            </w:r>
            <w:r w:rsidRPr="00E20D55">
              <w:rPr>
                <w:rFonts w:ascii="Times New Roman" w:eastAsia="+mn-ea" w:hAnsi="Times New Roman"/>
                <w:kern w:val="24"/>
                <w:sz w:val="32"/>
                <w:szCs w:val="32"/>
              </w:rPr>
              <w:t xml:space="preserve"> </w:t>
            </w:r>
          </w:p>
          <w:p w:rsidR="005B7EBF" w:rsidRPr="002D4B6B" w:rsidRDefault="005B7EBF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6B">
              <w:rPr>
                <w:rFonts w:ascii="Times New Roman" w:hAnsi="Times New Roman"/>
                <w:sz w:val="24"/>
                <w:szCs w:val="24"/>
              </w:rPr>
              <w:t>Правильное выполнение организующих команд.</w:t>
            </w:r>
          </w:p>
          <w:p w:rsidR="00155A87" w:rsidRPr="00C33863" w:rsidRDefault="00155A87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8E6" w:rsidRPr="00E20D55" w:rsidTr="00EF4326">
        <w:trPr>
          <w:trHeight w:val="70"/>
        </w:trPr>
        <w:tc>
          <w:tcPr>
            <w:tcW w:w="562" w:type="dxa"/>
          </w:tcPr>
          <w:p w:rsidR="005C78E6" w:rsidRPr="00EF302B" w:rsidRDefault="00EF4326" w:rsidP="0020531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61" w:type="dxa"/>
          </w:tcPr>
          <w:p w:rsidR="005C78E6" w:rsidRPr="00094E82" w:rsidRDefault="005C78E6" w:rsidP="00205314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Актуализация опорных знаний </w:t>
            </w:r>
          </w:p>
          <w:p w:rsidR="005C78E6" w:rsidRPr="005C78E6" w:rsidRDefault="005C78E6" w:rsidP="002053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8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(3 мин.)</w:t>
            </w:r>
          </w:p>
          <w:p w:rsidR="005C78E6" w:rsidRPr="00E20D55" w:rsidRDefault="005C78E6" w:rsidP="002053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5C78E6" w:rsidRPr="00D315C4" w:rsidRDefault="005C78E6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u w:val="single"/>
              </w:rPr>
            </w:pPr>
            <w:r w:rsidRPr="00D315C4">
              <w:rPr>
                <w:rFonts w:ascii="Times New Roman" w:hAnsi="Times New Roman"/>
                <w:bCs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bCs/>
                <w:sz w:val="24"/>
              </w:rPr>
              <w:t>актуализации</w:t>
            </w:r>
            <w:r w:rsidRPr="00E20D55">
              <w:rPr>
                <w:rFonts w:ascii="Times New Roman" w:hAnsi="Times New Roman"/>
                <w:bCs/>
                <w:sz w:val="24"/>
              </w:rPr>
              <w:t xml:space="preserve"> знаний</w:t>
            </w:r>
            <w:r>
              <w:rPr>
                <w:rFonts w:ascii="Times New Roman" w:hAnsi="Times New Roman"/>
                <w:bCs/>
                <w:sz w:val="24"/>
              </w:rPr>
              <w:t xml:space="preserve"> о перекате, группировке, кувырке вперед</w:t>
            </w:r>
            <w:r w:rsidRPr="00E20D55">
              <w:rPr>
                <w:rFonts w:ascii="Times New Roman" w:hAnsi="Times New Roman"/>
                <w:bCs/>
                <w:sz w:val="24"/>
              </w:rPr>
              <w:t>, пробуждение интереса к теме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5C78E6" w:rsidRDefault="005C78E6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</w:t>
            </w:r>
            <w:r w:rsidRPr="00E20D55">
              <w:rPr>
                <w:rFonts w:ascii="Times New Roman" w:hAnsi="Times New Roman"/>
                <w:b/>
                <w:bCs/>
                <w:sz w:val="24"/>
                <w:szCs w:val="24"/>
              </w:rPr>
              <w:t>затруднения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 через формулировку 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проблемного вопроса.</w:t>
            </w:r>
          </w:p>
          <w:p w:rsidR="00A0519B" w:rsidRPr="009356C6" w:rsidRDefault="009356C6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6C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A0519B" w:rsidRPr="009356C6">
              <w:rPr>
                <w:rFonts w:ascii="Times New Roman" w:hAnsi="Times New Roman"/>
                <w:bCs/>
                <w:sz w:val="24"/>
                <w:szCs w:val="24"/>
              </w:rPr>
              <w:t>проверки знаний по предупреждению травматизма</w:t>
            </w:r>
            <w:r w:rsidRPr="009356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FE7598" w:rsidRPr="00EA4107" w:rsidRDefault="00FE7598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</w:t>
            </w:r>
            <w:proofErr w:type="gramEnd"/>
            <w:r w:rsidRPr="00EA4107">
              <w:rPr>
                <w:rFonts w:ascii="Times New Roman" w:hAnsi="Times New Roman"/>
                <w:sz w:val="24"/>
                <w:szCs w:val="24"/>
              </w:rPr>
              <w:t xml:space="preserve"> темы урока и ее актуальности.</w:t>
            </w:r>
          </w:p>
          <w:p w:rsidR="0093265E" w:rsidRDefault="0093265E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78E6" w:rsidRDefault="005C78E6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Pr="00E20D55">
              <w:rPr>
                <w:rFonts w:ascii="Times New Roman" w:hAnsi="Times New Roman"/>
                <w:b/>
                <w:bCs/>
                <w:sz w:val="24"/>
                <w:szCs w:val="24"/>
              </w:rPr>
              <w:t>затруднения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 через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ормулировку проблемного вопроса</w:t>
            </w:r>
            <w:r w:rsidR="009356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3265E" w:rsidRDefault="0093265E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56C6" w:rsidRDefault="009356C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задания.</w:t>
            </w:r>
          </w:p>
          <w:p w:rsidR="005C78E6" w:rsidRPr="00EA4107" w:rsidRDefault="005C78E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вопрос: «Где умение выполнять группировку может пригодиться?</w:t>
            </w:r>
            <w:r w:rsidR="0072476F">
              <w:rPr>
                <w:rFonts w:ascii="Times New Roman" w:hAnsi="Times New Roman"/>
                <w:sz w:val="24"/>
                <w:szCs w:val="24"/>
              </w:rPr>
              <w:t xml:space="preserve"> Какая связь между колобком и кувырком?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C78E6" w:rsidRDefault="005C78E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AC" w:rsidRDefault="001273AC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AC" w:rsidRDefault="001273AC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</w:tc>
        <w:tc>
          <w:tcPr>
            <w:tcW w:w="2031" w:type="dxa"/>
          </w:tcPr>
          <w:p w:rsidR="005C78E6" w:rsidRPr="00273977" w:rsidRDefault="005C78E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77">
              <w:rPr>
                <w:rFonts w:ascii="Times New Roman" w:hAnsi="Times New Roman"/>
                <w:sz w:val="24"/>
                <w:szCs w:val="24"/>
              </w:rPr>
              <w:lastRenderedPageBreak/>
              <w:t>«Ассоциация»</w:t>
            </w:r>
          </w:p>
          <w:p w:rsidR="002D4B6B" w:rsidRPr="00273977" w:rsidRDefault="002D4B6B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>Проблемный вопрос</w:t>
            </w:r>
          </w:p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56C6" w:rsidRPr="009356C6" w:rsidRDefault="009356C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6C6" w:rsidRPr="00E20D55" w:rsidRDefault="009356C6" w:rsidP="00EF4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6C6">
              <w:rPr>
                <w:rFonts w:ascii="Times New Roman" w:hAnsi="Times New Roman"/>
                <w:sz w:val="24"/>
                <w:szCs w:val="24"/>
              </w:rPr>
              <w:t>«Да-Нет»</w:t>
            </w:r>
          </w:p>
        </w:tc>
        <w:tc>
          <w:tcPr>
            <w:tcW w:w="2793" w:type="dxa"/>
          </w:tcPr>
          <w:p w:rsidR="002D4B6B" w:rsidRPr="004B1C73" w:rsidRDefault="002D4B6B" w:rsidP="00EF4326">
            <w:pPr>
              <w:spacing w:after="0" w:line="240" w:lineRule="auto"/>
              <w:rPr>
                <w:rFonts w:ascii="Times New Roman" w:eastAsia="+mn-ea" w:hAnsi="Times New Roman"/>
                <w:kern w:val="24"/>
                <w:sz w:val="32"/>
                <w:szCs w:val="32"/>
              </w:rPr>
            </w:pPr>
            <w:r w:rsidRPr="004B1C73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Формулировка темы урока учащимися при помощи наводящих вопросов.</w:t>
            </w:r>
          </w:p>
          <w:p w:rsidR="002D4B6B" w:rsidRDefault="002D4B6B" w:rsidP="00EF43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Осознание необходимости приобретения новых 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умений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D4B6B" w:rsidRPr="00E20D55" w:rsidRDefault="002D4B6B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iCs/>
                <w:sz w:val="24"/>
                <w:szCs w:val="24"/>
              </w:rPr>
              <w:t>Уверенное владение опорными понятиями.</w:t>
            </w:r>
          </w:p>
          <w:p w:rsidR="001273AC" w:rsidRDefault="001273AC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C78E6" w:rsidRPr="001273AC" w:rsidRDefault="001273AC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1273AC">
              <w:rPr>
                <w:rFonts w:ascii="Times New Roman" w:hAnsi="Times New Roman"/>
                <w:sz w:val="24"/>
                <w:szCs w:val="24"/>
              </w:rPr>
              <w:t>правил предупреждения травматизма на занятиях физической культурой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78E6" w:rsidRPr="00E20D55" w:rsidTr="00EF4326">
        <w:trPr>
          <w:trHeight w:val="699"/>
        </w:trPr>
        <w:tc>
          <w:tcPr>
            <w:tcW w:w="562" w:type="dxa"/>
          </w:tcPr>
          <w:p w:rsidR="005C78E6" w:rsidRPr="005C78E6" w:rsidRDefault="00EF4326" w:rsidP="0020531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161" w:type="dxa"/>
          </w:tcPr>
          <w:p w:rsidR="005C78E6" w:rsidRPr="00094E82" w:rsidRDefault="005C78E6" w:rsidP="00205314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Подготовка учащихся к усвоению знаний</w:t>
            </w:r>
          </w:p>
          <w:p w:rsidR="005C78E6" w:rsidRPr="005C78E6" w:rsidRDefault="005C78E6" w:rsidP="00205314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78E6">
              <w:rPr>
                <w:rFonts w:ascii="Georgia" w:eastAsiaTheme="minorEastAsia" w:hAnsi="Georgia" w:cstheme="minorBidi"/>
                <w:i/>
                <w:iCs/>
                <w:color w:val="002060"/>
                <w:kern w:val="24"/>
                <w:sz w:val="36"/>
                <w:szCs w:val="36"/>
              </w:rPr>
              <w:t xml:space="preserve"> </w:t>
            </w:r>
            <w:r w:rsidRPr="005C78E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(7 мин.)</w:t>
            </w:r>
          </w:p>
          <w:p w:rsidR="005C78E6" w:rsidRPr="00E20D55" w:rsidRDefault="005C78E6" w:rsidP="0020531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C33863">
              <w:rPr>
                <w:rFonts w:ascii="Times New Roman" w:hAnsi="Times New Roman"/>
                <w:bCs/>
                <w:sz w:val="24"/>
              </w:rPr>
              <w:t xml:space="preserve">Психологическая и функциональная подготовка учащихся к уроку </w:t>
            </w:r>
            <w:r>
              <w:rPr>
                <w:rFonts w:ascii="Times New Roman" w:hAnsi="Times New Roman"/>
                <w:bCs/>
                <w:sz w:val="24"/>
              </w:rPr>
              <w:t>посредством комплекса ОРУ под музыкальное сопровождение.</w:t>
            </w:r>
          </w:p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5C78E6" w:rsidRDefault="005C78E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ACE">
              <w:rPr>
                <w:rFonts w:ascii="Times New Roman" w:hAnsi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2E1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упражнений под музыку.</w:t>
            </w:r>
          </w:p>
          <w:p w:rsidR="005C78E6" w:rsidRPr="00EA4107" w:rsidRDefault="005C78E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5C78E6" w:rsidRPr="005B7EBF" w:rsidRDefault="005C78E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Ходьба, б</w:t>
            </w:r>
            <w:r w:rsidRPr="005B7EBF">
              <w:rPr>
                <w:rFonts w:ascii="Times New Roman" w:hAnsi="Times New Roman"/>
                <w:sz w:val="24"/>
                <w:szCs w:val="24"/>
              </w:rPr>
              <w:t>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78E6" w:rsidRDefault="005C78E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за учителем </w:t>
            </w:r>
            <w:r w:rsidRPr="005B7EBF">
              <w:rPr>
                <w:rFonts w:ascii="Times New Roman" w:hAnsi="Times New Roman"/>
                <w:sz w:val="24"/>
                <w:szCs w:val="24"/>
              </w:rPr>
              <w:t>ОРУ под музыкальное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5C78E6" w:rsidRDefault="005C78E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2D4B6B" w:rsidRPr="00673FFE" w:rsidRDefault="002D4B6B" w:rsidP="00EF43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  <w:p w:rsidR="005C78E6" w:rsidRPr="002D4B6B" w:rsidRDefault="002D4B6B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6B">
              <w:rPr>
                <w:rFonts w:ascii="Times New Roman" w:hAnsi="Times New Roman"/>
                <w:sz w:val="24"/>
                <w:szCs w:val="24"/>
              </w:rPr>
              <w:t>Упражнени</w:t>
            </w:r>
            <w:r>
              <w:rPr>
                <w:rFonts w:ascii="Times New Roman" w:hAnsi="Times New Roman"/>
                <w:sz w:val="24"/>
                <w:szCs w:val="24"/>
              </w:rPr>
              <w:t>я под музыкальное сопровождение</w:t>
            </w:r>
          </w:p>
        </w:tc>
        <w:tc>
          <w:tcPr>
            <w:tcW w:w="2793" w:type="dxa"/>
          </w:tcPr>
          <w:p w:rsidR="002D4B6B" w:rsidRDefault="002D4B6B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863">
              <w:rPr>
                <w:rFonts w:ascii="Times New Roman" w:hAnsi="Times New Roman"/>
                <w:sz w:val="24"/>
                <w:szCs w:val="24"/>
              </w:rPr>
              <w:t>Подготовка организма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86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AF5A13">
              <w:rPr>
                <w:rFonts w:ascii="Times New Roman" w:hAnsi="Times New Roman"/>
                <w:sz w:val="24"/>
                <w:szCs w:val="24"/>
              </w:rPr>
              <w:t>предстоящей нагрузке.</w:t>
            </w:r>
          </w:p>
          <w:p w:rsidR="005C78E6" w:rsidRPr="00E20D55" w:rsidRDefault="005C78E6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A7952" w:rsidRPr="00E20D55" w:rsidTr="00205314">
        <w:trPr>
          <w:trHeight w:val="699"/>
        </w:trPr>
        <w:tc>
          <w:tcPr>
            <w:tcW w:w="15168" w:type="dxa"/>
            <w:gridSpan w:val="7"/>
          </w:tcPr>
          <w:p w:rsidR="002A7952" w:rsidRDefault="00B62E6E" w:rsidP="00EF4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Основная часть - 26</w:t>
            </w:r>
            <w:r w:rsidR="002A7952" w:rsidRPr="002A79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мин.</w:t>
            </w:r>
          </w:p>
          <w:p w:rsidR="002D4B6B" w:rsidRDefault="002D4B6B" w:rsidP="00EF4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о</w:t>
            </w:r>
            <w:r w:rsidRPr="00E20D55">
              <w:rPr>
                <w:rFonts w:ascii="Times New Roman" w:hAnsi="Times New Roman"/>
                <w:b/>
                <w:bCs/>
                <w:sz w:val="24"/>
                <w:szCs w:val="24"/>
              </w:rPr>
              <w:t>смысление содержания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D4B6B" w:rsidRPr="002A7952" w:rsidRDefault="002D4B6B" w:rsidP="00EF43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Задача этапа:</w:t>
            </w:r>
            <w:r w:rsidRPr="002D4B6B">
              <w:rPr>
                <w:rFonts w:eastAsiaTheme="minorEastAsia"/>
                <w:color w:val="000000" w:themeColor="dark1"/>
                <w:kern w:val="24"/>
                <w:sz w:val="36"/>
                <w:szCs w:val="36"/>
              </w:rPr>
              <w:t xml:space="preserve"> </w:t>
            </w:r>
            <w:r w:rsidRPr="00C520A4">
              <w:rPr>
                <w:rFonts w:ascii="Times New Roman" w:hAnsi="Times New Roman"/>
                <w:bCs/>
                <w:sz w:val="24"/>
                <w:szCs w:val="24"/>
              </w:rPr>
              <w:t>получение новой информации по теме</w:t>
            </w:r>
            <w:r w:rsidR="00C520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520A4"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20A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520A4" w:rsidRPr="00E20D55">
              <w:rPr>
                <w:rFonts w:ascii="Times New Roman" w:hAnsi="Times New Roman"/>
                <w:bCs/>
                <w:sz w:val="24"/>
                <w:szCs w:val="24"/>
              </w:rPr>
              <w:t>ключение в систему знаний и повторение</w:t>
            </w:r>
            <w:r w:rsidR="00C520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05314" w:rsidRPr="00E20D55" w:rsidTr="00EF4326">
        <w:trPr>
          <w:trHeight w:val="553"/>
        </w:trPr>
        <w:tc>
          <w:tcPr>
            <w:tcW w:w="562" w:type="dxa"/>
            <w:vMerge w:val="restart"/>
          </w:tcPr>
          <w:p w:rsidR="00205314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  <w:p w:rsidR="00EF4326" w:rsidRPr="00E20D55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05314" w:rsidRPr="00094E82" w:rsidRDefault="00205314" w:rsidP="00094E82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Изложение нового материала </w:t>
            </w:r>
          </w:p>
          <w:p w:rsidR="00205314" w:rsidRPr="00C520A4" w:rsidRDefault="00205314" w:rsidP="002053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20 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мин.) </w:t>
            </w:r>
          </w:p>
          <w:p w:rsidR="00205314" w:rsidRPr="00E20D55" w:rsidRDefault="00205314" w:rsidP="002053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4" w:space="0" w:color="auto"/>
              <w:right w:val="single" w:sz="4" w:space="0" w:color="auto"/>
            </w:tcBorders>
          </w:tcPr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фронтальной беседы в </w:t>
            </w:r>
            <w:proofErr w:type="gramStart"/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>ходе</w:t>
            </w:r>
            <w:proofErr w:type="gramEnd"/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которой вместе с учениками формулируются основные понятия (кувырок, главное звено техники).</w:t>
            </w:r>
          </w:p>
          <w:p w:rsidR="00EF4326" w:rsidRDefault="00EF4326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F4326" w:rsidRDefault="00EF4326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F4326" w:rsidRDefault="00EF4326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F4326" w:rsidRPr="00EF4326" w:rsidRDefault="00EF4326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05314" w:rsidRPr="00EF4326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работы по выполнению подводящих упражнений.</w:t>
            </w: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работы по выполнению кувырка </w:t>
            </w:r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вперед.</w:t>
            </w:r>
          </w:p>
          <w:p w:rsidR="0093265E" w:rsidRDefault="0093265E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65E" w:rsidRDefault="0093265E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65E" w:rsidRDefault="0093265E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93265E" w:rsidRPr="00EF4326" w:rsidRDefault="0093265E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05314" w:rsidRPr="00EF4326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Консультационная и организационная деятельность.</w:t>
            </w:r>
          </w:p>
          <w:p w:rsidR="00205314" w:rsidRPr="00734638" w:rsidRDefault="00205314" w:rsidP="00EF432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:rsidR="00205314" w:rsidRPr="00FE7598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Включение в беседу, обсуждение.</w:t>
            </w: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Pr="00820135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A17">
              <w:rPr>
                <w:rFonts w:ascii="Times New Roman" w:hAnsi="Times New Roman"/>
                <w:sz w:val="24"/>
                <w:szCs w:val="24"/>
              </w:rPr>
              <w:t>Выполнение подводящих упражнений.</w:t>
            </w:r>
          </w:p>
          <w:p w:rsidR="00205314" w:rsidRPr="002E1ACE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Систематизация материала,</w:t>
            </w:r>
            <w:r w:rsidRPr="00292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920D5">
              <w:rPr>
                <w:rFonts w:ascii="Times New Roman" w:hAnsi="Times New Roman"/>
                <w:sz w:val="24"/>
                <w:szCs w:val="24"/>
              </w:rPr>
              <w:t xml:space="preserve">рактическая </w:t>
            </w:r>
            <w:r w:rsidRPr="002920D5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упражнений.</w:t>
            </w:r>
          </w:p>
          <w:p w:rsidR="00205314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1ACE">
              <w:rPr>
                <w:rFonts w:ascii="Times New Roman" w:hAnsi="Times New Roman"/>
                <w:sz w:val="24"/>
                <w:szCs w:val="24"/>
              </w:rPr>
              <w:t>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взаимоконтроль </w:t>
            </w:r>
            <w:r w:rsidRPr="002E1ACE">
              <w:rPr>
                <w:rFonts w:ascii="Times New Roman" w:hAnsi="Times New Roman"/>
                <w:sz w:val="24"/>
                <w:szCs w:val="24"/>
              </w:rPr>
              <w:t>правильности выполнения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1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E20D55" w:rsidRDefault="00205314" w:rsidP="00EF43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205314" w:rsidRPr="00AB0E92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Ответить на вопрос: «Какая деталь в технике кувырка вперед главная? Почему?»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326" w:rsidRDefault="00EF432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подводящие у</w:t>
            </w:r>
            <w:r w:rsidRPr="00AB0E92">
              <w:rPr>
                <w:rFonts w:ascii="Times New Roman" w:hAnsi="Times New Roman"/>
                <w:sz w:val="24"/>
                <w:szCs w:val="24"/>
              </w:rPr>
              <w:t>пражнения.</w:t>
            </w:r>
          </w:p>
          <w:p w:rsidR="00EF4326" w:rsidRDefault="00EF432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6E384F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F">
              <w:rPr>
                <w:rFonts w:ascii="Times New Roman" w:hAnsi="Times New Roman"/>
                <w:sz w:val="24"/>
                <w:szCs w:val="24"/>
              </w:rPr>
              <w:t>Выполнить кувырок вперед.</w:t>
            </w: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326" w:rsidRDefault="00EF4326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65E" w:rsidRDefault="0093265E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84F">
              <w:rPr>
                <w:rFonts w:ascii="Times New Roman" w:hAnsi="Times New Roman"/>
                <w:sz w:val="24"/>
                <w:szCs w:val="24"/>
              </w:rPr>
              <w:t>Осуществить взаимопроверку выполнения группировки.</w:t>
            </w:r>
          </w:p>
          <w:p w:rsidR="00205314" w:rsidRPr="006E384F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6E384F" w:rsidRDefault="00205314" w:rsidP="00EF4326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205314" w:rsidRPr="002D4B6B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2D4B6B">
              <w:rPr>
                <w:rFonts w:ascii="Times New Roman" w:hAnsi="Times New Roman"/>
                <w:bCs/>
                <w:sz w:val="24"/>
              </w:rPr>
              <w:lastRenderedPageBreak/>
              <w:t>Демонстрация техники выполнения</w:t>
            </w:r>
          </w:p>
          <w:p w:rsidR="00205314" w:rsidRPr="00273977" w:rsidRDefault="00205314" w:rsidP="00EF432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77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326" w:rsidRDefault="00EF4326" w:rsidP="00EF43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Pr="00273977" w:rsidRDefault="00205314" w:rsidP="00EF432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Подводящие у</w:t>
            </w: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>пражнения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Pr="00273977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 xml:space="preserve">Взаимопроверка  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326" w:rsidRDefault="00EF4326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265E" w:rsidRPr="00273977" w:rsidRDefault="0093265E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273977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977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«Письмо»</w:t>
            </w:r>
          </w:p>
          <w:p w:rsidR="00205314" w:rsidRPr="00273977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6E384F" w:rsidRDefault="00205314" w:rsidP="00EF4326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205314" w:rsidRPr="002A7952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2A7952">
              <w:rPr>
                <w:rFonts w:ascii="Times New Roman" w:hAnsi="Times New Roman"/>
                <w:bCs/>
                <w:sz w:val="24"/>
                <w:szCs w:val="24"/>
              </w:rPr>
              <w:t>смысление новой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</w:p>
          <w:p w:rsidR="00205314" w:rsidRPr="002A7952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952">
              <w:rPr>
                <w:rFonts w:ascii="Times New Roman" w:hAnsi="Times New Roman"/>
                <w:bCs/>
                <w:sz w:val="24"/>
                <w:szCs w:val="24"/>
              </w:rPr>
              <w:t xml:space="preserve">соотнесение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ее </w:t>
            </w:r>
            <w:r w:rsidRPr="002A7952">
              <w:rPr>
                <w:rFonts w:ascii="Times New Roman" w:hAnsi="Times New Roman"/>
                <w:bCs/>
                <w:sz w:val="24"/>
                <w:szCs w:val="24"/>
              </w:rPr>
              <w:t>с собственными знаниями.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Pr="006E384F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Продуктивная деятельность по выполнению задания и представлению результата</w:t>
            </w:r>
            <w:r w:rsidRPr="006E3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5314" w:rsidRPr="006E384F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384F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 правильное выполнение двигательного действия. 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265E" w:rsidRDefault="0093265E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265E" w:rsidRDefault="0093265E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D2EB6">
              <w:rPr>
                <w:rFonts w:ascii="Times New Roman" w:hAnsi="Times New Roman"/>
                <w:bCs/>
                <w:sz w:val="24"/>
                <w:szCs w:val="24"/>
              </w:rPr>
              <w:t>онтроль в форме сличения способа действия и его результата с заданным эталоном с целью обнаружения отклонений и отличий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5314" w:rsidRPr="00EF4326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326">
              <w:rPr>
                <w:rFonts w:ascii="Times New Roman" w:hAnsi="Times New Roman"/>
                <w:sz w:val="24"/>
                <w:szCs w:val="24"/>
              </w:rPr>
              <w:t>Умение сравнивать и выявлять ошибки.</w:t>
            </w:r>
          </w:p>
        </w:tc>
      </w:tr>
      <w:tr w:rsidR="00205314" w:rsidRPr="00E20D55" w:rsidTr="00EF4326">
        <w:trPr>
          <w:trHeight w:val="3322"/>
        </w:trPr>
        <w:tc>
          <w:tcPr>
            <w:tcW w:w="562" w:type="dxa"/>
            <w:vMerge/>
          </w:tcPr>
          <w:p w:rsidR="00205314" w:rsidRPr="00E20D55" w:rsidRDefault="00205314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205314" w:rsidRPr="00345E33" w:rsidRDefault="00205314" w:rsidP="0020531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Закрепление полученных знаний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B62E6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мин.)</w:t>
            </w:r>
          </w:p>
        </w:tc>
        <w:tc>
          <w:tcPr>
            <w:tcW w:w="2766" w:type="dxa"/>
            <w:tcBorders>
              <w:top w:val="single" w:sz="4" w:space="0" w:color="auto"/>
              <w:right w:val="single" w:sz="4" w:space="0" w:color="auto"/>
            </w:tcBorders>
          </w:tcPr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Консультационная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организационная деятельность, 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направленная на сист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ематизацию материала учащимися: </w:t>
            </w:r>
          </w:p>
          <w:p w:rsidR="00205314" w:rsidRPr="00E20D55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</w:tcBorders>
          </w:tcPr>
          <w:p w:rsidR="00205314" w:rsidRPr="00FE7598" w:rsidRDefault="00205314" w:rsidP="00EF43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беседу, обсуждение.</w:t>
            </w: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9356C6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игру.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205314" w:rsidRPr="00FD2EB6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 деятельность.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>«Верно, не верно»</w:t>
            </w:r>
          </w:p>
          <w:p w:rsidR="00205314" w:rsidRPr="009356C6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9356C6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14" w:rsidRPr="009356C6" w:rsidRDefault="00205314" w:rsidP="00EF4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BB7C48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«</w:t>
            </w:r>
            <w:r w:rsidRPr="00BB7C4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Совушка».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205314" w:rsidRPr="00673FFE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FFE">
              <w:rPr>
                <w:rFonts w:ascii="Times New Roman" w:hAnsi="Times New Roman"/>
                <w:bCs/>
                <w:sz w:val="24"/>
                <w:szCs w:val="24"/>
              </w:rPr>
              <w:t>Осмысление и обобщение полученной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5314" w:rsidRDefault="00205314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знаний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5314" w:rsidRPr="009757B7" w:rsidRDefault="00205314" w:rsidP="00EF4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активно включаться</w:t>
            </w:r>
            <w:r w:rsidRPr="006E384F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E384F">
              <w:rPr>
                <w:rFonts w:ascii="Times New Roman" w:hAnsi="Times New Roman"/>
                <w:bCs/>
                <w:sz w:val="24"/>
                <w:szCs w:val="24"/>
              </w:rPr>
              <w:t>оммуникацию со сверстниками на принципах уважения и доброжелательности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6E384F">
              <w:rPr>
                <w:rFonts w:ascii="Times New Roman" w:hAnsi="Times New Roman"/>
                <w:bCs/>
                <w:sz w:val="24"/>
                <w:szCs w:val="24"/>
              </w:rPr>
              <w:t xml:space="preserve"> взаимопомощи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B5BCB" w:rsidRPr="00E20D55" w:rsidTr="00205314">
        <w:trPr>
          <w:trHeight w:val="726"/>
        </w:trPr>
        <w:tc>
          <w:tcPr>
            <w:tcW w:w="15168" w:type="dxa"/>
            <w:gridSpan w:val="7"/>
          </w:tcPr>
          <w:p w:rsidR="006B5BCB" w:rsidRDefault="001273AC" w:rsidP="002053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Заключительная часть -4</w:t>
            </w:r>
            <w:r w:rsidR="006B5BCB" w:rsidRPr="006B5B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мин.</w:t>
            </w:r>
          </w:p>
          <w:p w:rsidR="008647B1" w:rsidRDefault="008647B1" w:rsidP="0020531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 рефлексии.</w:t>
            </w:r>
          </w:p>
          <w:p w:rsidR="008647B1" w:rsidRDefault="008647B1" w:rsidP="00205314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b/>
                <w:bCs/>
              </w:rPr>
              <w:t>Задача этапа:</w:t>
            </w:r>
            <w:r w:rsidRPr="008647B1">
              <w:t xml:space="preserve"> </w:t>
            </w:r>
            <w:r w:rsidR="00B12F4A" w:rsidRPr="00B12F4A">
              <w:rPr>
                <w:rFonts w:eastAsia="Calibri"/>
                <w:bCs/>
              </w:rPr>
              <w:t>анализ деятельности на уроке, применение полученных знаний в конкретной ситуации.</w:t>
            </w:r>
          </w:p>
          <w:p w:rsidR="00205314" w:rsidRPr="006B5BCB" w:rsidRDefault="00205314" w:rsidP="0020531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5E69E1" w:rsidRPr="00E20D55" w:rsidTr="00EF4326">
        <w:trPr>
          <w:trHeight w:val="2932"/>
        </w:trPr>
        <w:tc>
          <w:tcPr>
            <w:tcW w:w="562" w:type="dxa"/>
          </w:tcPr>
          <w:p w:rsidR="005E69E1" w:rsidRPr="00E20D55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2161" w:type="dxa"/>
          </w:tcPr>
          <w:p w:rsidR="005E69E1" w:rsidRPr="00094E82" w:rsidRDefault="00B12F4A" w:rsidP="002053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Подведение итогов</w:t>
            </w:r>
          </w:p>
          <w:p w:rsidR="005E69E1" w:rsidRPr="00E20D55" w:rsidRDefault="00344C16" w:rsidP="00205314">
            <w:pPr>
              <w:rPr>
                <w:rFonts w:ascii="Times New Roman" w:hAnsi="Times New Roman"/>
                <w:sz w:val="24"/>
                <w:szCs w:val="24"/>
              </w:rPr>
            </w:pP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 </w:t>
            </w:r>
            <w:r w:rsidRPr="00EF302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мин.)</w:t>
            </w:r>
          </w:p>
          <w:p w:rsidR="005E69E1" w:rsidRPr="00E20D55" w:rsidRDefault="005E69E1" w:rsidP="002053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5E69E1" w:rsidRPr="00734638" w:rsidRDefault="005E69E1" w:rsidP="002053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оценивания и </w:t>
            </w:r>
            <w:proofErr w:type="spellStart"/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>самооцен</w:t>
            </w:r>
            <w:r w:rsidR="00EF4326">
              <w:rPr>
                <w:rFonts w:ascii="Times New Roman" w:hAnsi="Times New Roman"/>
                <w:bCs/>
                <w:sz w:val="24"/>
                <w:szCs w:val="24"/>
              </w:rPr>
              <w:t>ивания</w:t>
            </w:r>
            <w:proofErr w:type="spellEnd"/>
            <w:r w:rsidR="00EF4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2C45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 w:rsidR="00B12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2C45">
              <w:rPr>
                <w:rFonts w:ascii="Times New Roman" w:hAnsi="Times New Roman"/>
                <w:bCs/>
                <w:sz w:val="24"/>
                <w:szCs w:val="24"/>
              </w:rPr>
              <w:t>учащихся на уроке решения проблемы, выполнения</w:t>
            </w:r>
            <w:r w:rsidR="00734638" w:rsidRPr="00192C45">
              <w:rPr>
                <w:rFonts w:ascii="Times New Roman" w:hAnsi="Times New Roman"/>
                <w:bCs/>
                <w:sz w:val="24"/>
                <w:szCs w:val="24"/>
              </w:rPr>
              <w:t xml:space="preserve"> поставленной цели</w:t>
            </w:r>
            <w:r w:rsidR="00192C45" w:rsidRPr="00192C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734638" w:rsidRPr="00CC4086" w:rsidRDefault="00CC4086" w:rsidP="00205314">
            <w:pPr>
              <w:rPr>
                <w:rFonts w:ascii="Times New Roman" w:hAnsi="Times New Roman"/>
                <w:sz w:val="24"/>
                <w:szCs w:val="24"/>
              </w:rPr>
            </w:pPr>
            <w:r w:rsidRPr="00CC408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34638" w:rsidRPr="00CC4086">
              <w:rPr>
                <w:rFonts w:ascii="Times New Roman" w:hAnsi="Times New Roman"/>
                <w:bCs/>
                <w:sz w:val="24"/>
                <w:szCs w:val="24"/>
              </w:rPr>
              <w:t>ценка достижений и выполнения упражнения.</w:t>
            </w:r>
          </w:p>
        </w:tc>
        <w:tc>
          <w:tcPr>
            <w:tcW w:w="2242" w:type="dxa"/>
          </w:tcPr>
          <w:p w:rsidR="00A93FA1" w:rsidRDefault="00A93FA1" w:rsidP="002053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самооценку</w:t>
            </w:r>
            <w:r w:rsidRPr="00E20D55">
              <w:rPr>
                <w:rFonts w:ascii="Times New Roman" w:hAnsi="Times New Roman"/>
                <w:bCs/>
                <w:sz w:val="24"/>
                <w:szCs w:val="24"/>
              </w:rPr>
              <w:t xml:space="preserve"> по предложенным критериям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E69E1" w:rsidRPr="00E20D55" w:rsidRDefault="005E69E1" w:rsidP="002053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1" w:type="dxa"/>
          </w:tcPr>
          <w:p w:rsidR="007A15C2" w:rsidRDefault="007A15C2" w:rsidP="00205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«Опрос-итог»</w:t>
            </w:r>
          </w:p>
          <w:p w:rsidR="005E69E1" w:rsidRPr="00273977" w:rsidRDefault="00B40584" w:rsidP="00205314">
            <w:pPr>
              <w:rPr>
                <w:rFonts w:ascii="Times New Roman" w:hAnsi="Times New Roman"/>
                <w:sz w:val="24"/>
                <w:szCs w:val="24"/>
              </w:rPr>
            </w:pPr>
            <w:r w:rsidRPr="00273977">
              <w:rPr>
                <w:rFonts w:ascii="Times New Roman" w:hAnsi="Times New Roman"/>
                <w:sz w:val="24"/>
                <w:szCs w:val="24"/>
              </w:rPr>
              <w:t>«</w:t>
            </w:r>
            <w:r w:rsidR="00FA1F73" w:rsidRPr="00273977">
              <w:rPr>
                <w:rFonts w:ascii="Times New Roman" w:hAnsi="Times New Roman"/>
                <w:sz w:val="24"/>
                <w:szCs w:val="24"/>
              </w:rPr>
              <w:t>Дерево</w:t>
            </w:r>
            <w:r w:rsidRPr="002739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3" w:type="dxa"/>
          </w:tcPr>
          <w:p w:rsidR="00222F12" w:rsidRPr="00EF4326" w:rsidRDefault="00CC4086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sz w:val="24"/>
                <w:szCs w:val="24"/>
              </w:rPr>
              <w:t>Умение анализировать и да</w:t>
            </w:r>
            <w:r w:rsidR="00222F12" w:rsidRPr="00EF4326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r w:rsidRPr="00EF4326">
              <w:rPr>
                <w:rFonts w:ascii="Times New Roman" w:hAnsi="Times New Roman"/>
                <w:bCs/>
                <w:sz w:val="24"/>
                <w:szCs w:val="24"/>
              </w:rPr>
              <w:t>ть оценку собственной деятельности,</w:t>
            </w:r>
            <w:r w:rsidRPr="00CC4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оценку </w:t>
            </w:r>
            <w:r w:rsidRPr="00CC4086">
              <w:rPr>
                <w:rFonts w:ascii="Times New Roman" w:hAnsi="Times New Roman"/>
                <w:bCs/>
                <w:sz w:val="24"/>
                <w:szCs w:val="24"/>
              </w:rPr>
              <w:t>успешности достижения цели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5068" w:rsidRPr="00EF4326" w:rsidRDefault="00222F12" w:rsidP="00EF4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26">
              <w:rPr>
                <w:rFonts w:ascii="Times New Roman" w:hAnsi="Times New Roman"/>
                <w:bCs/>
                <w:sz w:val="24"/>
                <w:szCs w:val="24"/>
              </w:rPr>
              <w:t>Умение давать оценку двигательным действиям.</w:t>
            </w:r>
          </w:p>
        </w:tc>
      </w:tr>
      <w:tr w:rsidR="00734638" w:rsidRPr="00E20D55" w:rsidTr="00EF4326">
        <w:trPr>
          <w:trHeight w:val="2932"/>
        </w:trPr>
        <w:tc>
          <w:tcPr>
            <w:tcW w:w="562" w:type="dxa"/>
          </w:tcPr>
          <w:p w:rsidR="00734638" w:rsidRPr="00EF4326" w:rsidRDefault="00EF4326" w:rsidP="0020531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2161" w:type="dxa"/>
          </w:tcPr>
          <w:p w:rsidR="00734638" w:rsidRPr="00094E82" w:rsidRDefault="00734638" w:rsidP="0020531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94E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Домашнее задание</w:t>
            </w:r>
          </w:p>
          <w:p w:rsidR="00344C16" w:rsidRPr="00E20D55" w:rsidRDefault="00344C16" w:rsidP="002053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 </w:t>
            </w:r>
            <w:r w:rsidRPr="00EF302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520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мин.)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:rsidR="00734638" w:rsidRPr="001273AC" w:rsidRDefault="00734638" w:rsidP="002053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3AC">
              <w:rPr>
                <w:rFonts w:ascii="Times New Roman" w:hAnsi="Times New Roman"/>
                <w:bCs/>
                <w:sz w:val="24"/>
                <w:szCs w:val="24"/>
              </w:rPr>
              <w:t>Задаёт и комментирует дифференцированное домашнее задание</w:t>
            </w:r>
            <w:r w:rsidR="001273AC" w:rsidRPr="001273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3" w:type="dxa"/>
            <w:tcBorders>
              <w:left w:val="single" w:sz="4" w:space="0" w:color="auto"/>
            </w:tcBorders>
          </w:tcPr>
          <w:p w:rsidR="00192C45" w:rsidRDefault="00734638" w:rsidP="002053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комплекса на развитие</w:t>
            </w:r>
            <w:r w:rsidR="001273AC">
              <w:rPr>
                <w:rFonts w:ascii="Times New Roman" w:hAnsi="Times New Roman"/>
                <w:sz w:val="24"/>
                <w:szCs w:val="24"/>
              </w:rPr>
              <w:t xml:space="preserve"> гибкости</w:t>
            </w:r>
            <w:r w:rsidR="00192C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34638" w:rsidRPr="00734638" w:rsidRDefault="00734638" w:rsidP="00205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734638" w:rsidRPr="00E20D55" w:rsidRDefault="00192C45" w:rsidP="002053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 на развитие гибкости.</w:t>
            </w:r>
          </w:p>
        </w:tc>
        <w:tc>
          <w:tcPr>
            <w:tcW w:w="2031" w:type="dxa"/>
          </w:tcPr>
          <w:p w:rsidR="00734638" w:rsidRPr="00273977" w:rsidRDefault="00192C45" w:rsidP="0020531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397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734638" w:rsidRPr="00273977">
              <w:rPr>
                <w:rFonts w:ascii="Times New Roman" w:hAnsi="Times New Roman"/>
                <w:bCs/>
                <w:sz w:val="24"/>
                <w:szCs w:val="24"/>
              </w:rPr>
              <w:t>пражнения</w:t>
            </w:r>
          </w:p>
          <w:p w:rsidR="00734638" w:rsidRDefault="00734638" w:rsidP="00205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734638" w:rsidRPr="00EF4326" w:rsidRDefault="001273AC" w:rsidP="002053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C45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92C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 w:rsidRPr="00192C45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упражнений</w:t>
            </w:r>
            <w:r w:rsidRPr="00192C45">
              <w:rPr>
                <w:rFonts w:ascii="Times New Roman" w:hAnsi="Times New Roman"/>
                <w:bCs/>
                <w:sz w:val="24"/>
                <w:szCs w:val="24"/>
              </w:rPr>
              <w:t xml:space="preserve"> для укрепления здоровья и повышения уровня физических кондиций.</w:t>
            </w:r>
            <w:r w:rsidR="00734638" w:rsidRPr="00EF432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EF4326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применять полученные знания в организации режима дня и досуга.</w:t>
            </w:r>
          </w:p>
        </w:tc>
      </w:tr>
    </w:tbl>
    <w:p w:rsidR="00205314" w:rsidRDefault="00205314" w:rsidP="005152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</w:p>
    <w:p w:rsidR="00205314" w:rsidRDefault="00205314" w:rsidP="005152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</w:p>
    <w:p w:rsidR="00205314" w:rsidRDefault="00205314" w:rsidP="005152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</w:p>
    <w:p w:rsidR="00BE2BEF" w:rsidRPr="00205314" w:rsidRDefault="00E513A5" w:rsidP="00205314">
      <w:pPr>
        <w:spacing w:after="0" w:line="36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r w:rsidRPr="00205314">
        <w:rPr>
          <w:rFonts w:ascii="Times New Roman" w:hAnsi="Times New Roman"/>
          <w:bCs/>
          <w:iCs/>
          <w:sz w:val="24"/>
          <w:szCs w:val="24"/>
        </w:rPr>
        <w:t>В процесс обучени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 xml:space="preserve">я </w:t>
      </w:r>
      <w:r w:rsidRPr="00205314">
        <w:rPr>
          <w:rFonts w:ascii="Times New Roman" w:hAnsi="Times New Roman"/>
          <w:bCs/>
          <w:iCs/>
          <w:sz w:val="24"/>
          <w:szCs w:val="24"/>
        </w:rPr>
        <w:t xml:space="preserve">были вовлечены все обучающиеся, включая временно </w:t>
      </w:r>
      <w:proofErr w:type="gramStart"/>
      <w:r w:rsidRPr="00205314">
        <w:rPr>
          <w:rFonts w:ascii="Times New Roman" w:hAnsi="Times New Roman"/>
          <w:bCs/>
          <w:iCs/>
          <w:sz w:val="24"/>
          <w:szCs w:val="24"/>
        </w:rPr>
        <w:t>освобожденных</w:t>
      </w:r>
      <w:proofErr w:type="gramEnd"/>
      <w:r w:rsidRPr="00205314">
        <w:rPr>
          <w:rFonts w:ascii="Times New Roman" w:hAnsi="Times New Roman"/>
          <w:bCs/>
          <w:iCs/>
          <w:sz w:val="24"/>
          <w:szCs w:val="24"/>
        </w:rPr>
        <w:t xml:space="preserve"> от урока. Для 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>них был разработан кроссворд</w:t>
      </w:r>
      <w:r w:rsidR="00275BC0" w:rsidRPr="00205314">
        <w:rPr>
          <w:rFonts w:ascii="Times New Roman" w:hAnsi="Times New Roman"/>
          <w:bCs/>
          <w:iCs/>
          <w:sz w:val="24"/>
          <w:szCs w:val="24"/>
        </w:rPr>
        <w:t xml:space="preserve"> по теме «Гимнастика»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>, решение которого возможно</w:t>
      </w:r>
      <w:r w:rsidR="00275BC0" w:rsidRPr="00205314">
        <w:rPr>
          <w:rFonts w:ascii="Times New Roman" w:hAnsi="Times New Roman"/>
          <w:bCs/>
          <w:iCs/>
          <w:sz w:val="24"/>
          <w:szCs w:val="24"/>
        </w:rPr>
        <w:t>,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 xml:space="preserve"> если обучающиеся будут внимательно следить за ходом </w:t>
      </w:r>
      <w:proofErr w:type="gramStart"/>
      <w:r w:rsidR="0017742D" w:rsidRPr="00205314">
        <w:rPr>
          <w:rFonts w:ascii="Times New Roman" w:hAnsi="Times New Roman"/>
          <w:bCs/>
          <w:iCs/>
          <w:sz w:val="24"/>
          <w:szCs w:val="24"/>
        </w:rPr>
        <w:t>урок</w:t>
      </w:r>
      <w:r w:rsidR="00275BC0" w:rsidRPr="00205314">
        <w:rPr>
          <w:rFonts w:ascii="Times New Roman" w:hAnsi="Times New Roman"/>
          <w:bCs/>
          <w:iCs/>
          <w:sz w:val="24"/>
          <w:szCs w:val="24"/>
        </w:rPr>
        <w:t>а</w:t>
      </w:r>
      <w:proofErr w:type="gramEnd"/>
      <w:r w:rsidR="00275BC0" w:rsidRPr="00205314">
        <w:rPr>
          <w:rFonts w:ascii="Times New Roman" w:hAnsi="Times New Roman"/>
          <w:bCs/>
          <w:iCs/>
          <w:sz w:val="24"/>
          <w:szCs w:val="24"/>
        </w:rPr>
        <w:t xml:space="preserve"> и воспользуются материалом 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>учебника</w:t>
      </w:r>
      <w:r w:rsidR="00515256" w:rsidRPr="00205314">
        <w:rPr>
          <w:rFonts w:ascii="Times New Roman" w:hAnsi="Times New Roman"/>
          <w:bCs/>
          <w:iCs/>
          <w:sz w:val="24"/>
          <w:szCs w:val="24"/>
        </w:rPr>
        <w:t xml:space="preserve"> «Физическая культура» 1-4 классы В.И. Лях стр</w:t>
      </w:r>
      <w:r w:rsidR="0017742D" w:rsidRPr="00205314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15256" w:rsidRPr="00205314">
        <w:rPr>
          <w:rFonts w:ascii="Times New Roman" w:hAnsi="Times New Roman"/>
          <w:bCs/>
          <w:iCs/>
          <w:sz w:val="24"/>
          <w:szCs w:val="24"/>
        </w:rPr>
        <w:t>107</w:t>
      </w:r>
      <w:r w:rsidR="00094E82">
        <w:rPr>
          <w:rFonts w:ascii="Times New Roman" w:hAnsi="Times New Roman"/>
          <w:bCs/>
          <w:iCs/>
          <w:sz w:val="24"/>
          <w:szCs w:val="24"/>
        </w:rPr>
        <w:t>-111</w:t>
      </w:r>
      <w:r w:rsidR="00515256" w:rsidRPr="00205314">
        <w:rPr>
          <w:rFonts w:ascii="Times New Roman" w:hAnsi="Times New Roman"/>
          <w:bCs/>
          <w:iCs/>
          <w:sz w:val="24"/>
          <w:szCs w:val="24"/>
        </w:rPr>
        <w:t>.</w:t>
      </w:r>
    </w:p>
    <w:p w:rsidR="000748DE" w:rsidRPr="00515256" w:rsidRDefault="000748DE" w:rsidP="0051525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</w:rPr>
      </w:pPr>
    </w:p>
    <w:p w:rsidR="000748DE" w:rsidRPr="000748DE" w:rsidRDefault="000748DE" w:rsidP="000748DE">
      <w:pPr>
        <w:rPr>
          <w:rFonts w:ascii="Times New Roman" w:hAnsi="Times New Roman"/>
          <w:sz w:val="24"/>
          <w:szCs w:val="24"/>
        </w:rPr>
      </w:pPr>
    </w:p>
    <w:p w:rsidR="000748DE" w:rsidRPr="00E20D55" w:rsidRDefault="00344C16" w:rsidP="00860A43">
      <w:pPr>
        <w:spacing w:after="0" w:line="36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748DE" w:rsidRPr="00A42BD9" w:rsidRDefault="000748DE" w:rsidP="000748DE">
      <w:pPr>
        <w:tabs>
          <w:tab w:val="left" w:pos="270"/>
        </w:tabs>
        <w:rPr>
          <w:rFonts w:ascii="Times New Roman" w:hAnsi="Times New Roman"/>
          <w:bCs/>
          <w:iCs/>
          <w:sz w:val="24"/>
          <w:szCs w:val="24"/>
        </w:rPr>
      </w:pPr>
    </w:p>
    <w:sectPr w:rsidR="000748DE" w:rsidRPr="00A42BD9" w:rsidSect="00345E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E0" w:rsidRDefault="00283FE0" w:rsidP="000414D1">
      <w:pPr>
        <w:spacing w:after="0" w:line="240" w:lineRule="auto"/>
      </w:pPr>
      <w:r>
        <w:separator/>
      </w:r>
    </w:p>
  </w:endnote>
  <w:endnote w:type="continuationSeparator" w:id="0">
    <w:p w:rsidR="00283FE0" w:rsidRDefault="00283FE0" w:rsidP="0004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E0" w:rsidRDefault="00283FE0" w:rsidP="000414D1">
      <w:pPr>
        <w:spacing w:after="0" w:line="240" w:lineRule="auto"/>
      </w:pPr>
      <w:r>
        <w:separator/>
      </w:r>
    </w:p>
  </w:footnote>
  <w:footnote w:type="continuationSeparator" w:id="0">
    <w:p w:rsidR="00283FE0" w:rsidRDefault="00283FE0" w:rsidP="00041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07D"/>
    <w:multiLevelType w:val="hybridMultilevel"/>
    <w:tmpl w:val="6DD4D6D4"/>
    <w:lvl w:ilvl="0" w:tplc="0D1C4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21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4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B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CD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46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64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0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5D34BE"/>
    <w:multiLevelType w:val="hybridMultilevel"/>
    <w:tmpl w:val="5008B440"/>
    <w:lvl w:ilvl="0" w:tplc="AF221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E7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2D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8D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84D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67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66E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6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E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17606E"/>
    <w:multiLevelType w:val="hybridMultilevel"/>
    <w:tmpl w:val="3A646FCA"/>
    <w:lvl w:ilvl="0" w:tplc="C85E755A">
      <w:start w:val="1"/>
      <w:numFmt w:val="bullet"/>
      <w:lvlText w:val="•"/>
      <w:lvlJc w:val="left"/>
      <w:pPr>
        <w:ind w:left="11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6E64634"/>
    <w:multiLevelType w:val="hybridMultilevel"/>
    <w:tmpl w:val="E9527FDC"/>
    <w:lvl w:ilvl="0" w:tplc="B824E7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74FD4C4D"/>
    <w:multiLevelType w:val="hybridMultilevel"/>
    <w:tmpl w:val="C29C63B6"/>
    <w:lvl w:ilvl="0" w:tplc="A2EA9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202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A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2B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B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02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585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B2C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8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FC"/>
    <w:rsid w:val="000213E3"/>
    <w:rsid w:val="000414D1"/>
    <w:rsid w:val="00070FB5"/>
    <w:rsid w:val="000748DE"/>
    <w:rsid w:val="000873C1"/>
    <w:rsid w:val="00087D60"/>
    <w:rsid w:val="00094E82"/>
    <w:rsid w:val="00096648"/>
    <w:rsid w:val="000B124D"/>
    <w:rsid w:val="000C718B"/>
    <w:rsid w:val="000D135E"/>
    <w:rsid w:val="000E445F"/>
    <w:rsid w:val="00114013"/>
    <w:rsid w:val="001273AC"/>
    <w:rsid w:val="00146D39"/>
    <w:rsid w:val="00155A87"/>
    <w:rsid w:val="0017742D"/>
    <w:rsid w:val="00187E6E"/>
    <w:rsid w:val="00192C45"/>
    <w:rsid w:val="001A7B65"/>
    <w:rsid w:val="001B1E9B"/>
    <w:rsid w:val="001B4B86"/>
    <w:rsid w:val="001C2CB5"/>
    <w:rsid w:val="001F0D57"/>
    <w:rsid w:val="001F1B1F"/>
    <w:rsid w:val="001F3272"/>
    <w:rsid w:val="001F6728"/>
    <w:rsid w:val="001F6E68"/>
    <w:rsid w:val="00202EA0"/>
    <w:rsid w:val="00205314"/>
    <w:rsid w:val="00222F12"/>
    <w:rsid w:val="00242EB0"/>
    <w:rsid w:val="00245E90"/>
    <w:rsid w:val="002721F1"/>
    <w:rsid w:val="00273977"/>
    <w:rsid w:val="00275BC0"/>
    <w:rsid w:val="00283FE0"/>
    <w:rsid w:val="002920D5"/>
    <w:rsid w:val="002A7952"/>
    <w:rsid w:val="002B1F0E"/>
    <w:rsid w:val="002B5883"/>
    <w:rsid w:val="002D4B6B"/>
    <w:rsid w:val="002D6B0D"/>
    <w:rsid w:val="002E3AE0"/>
    <w:rsid w:val="00336560"/>
    <w:rsid w:val="00344C16"/>
    <w:rsid w:val="00345E33"/>
    <w:rsid w:val="00354292"/>
    <w:rsid w:val="003665AD"/>
    <w:rsid w:val="00384EB6"/>
    <w:rsid w:val="00384EFB"/>
    <w:rsid w:val="00385370"/>
    <w:rsid w:val="003A1E46"/>
    <w:rsid w:val="003A61C5"/>
    <w:rsid w:val="003B6AA0"/>
    <w:rsid w:val="003C255B"/>
    <w:rsid w:val="003C45EC"/>
    <w:rsid w:val="003D7CEE"/>
    <w:rsid w:val="003E2F42"/>
    <w:rsid w:val="003F5CC5"/>
    <w:rsid w:val="00403CBA"/>
    <w:rsid w:val="00420EE2"/>
    <w:rsid w:val="00427024"/>
    <w:rsid w:val="00447BC4"/>
    <w:rsid w:val="0046374C"/>
    <w:rsid w:val="00470009"/>
    <w:rsid w:val="00484E33"/>
    <w:rsid w:val="004B1C73"/>
    <w:rsid w:val="004C60EF"/>
    <w:rsid w:val="004E1755"/>
    <w:rsid w:val="00514405"/>
    <w:rsid w:val="00515256"/>
    <w:rsid w:val="00553B51"/>
    <w:rsid w:val="005553C6"/>
    <w:rsid w:val="00563C07"/>
    <w:rsid w:val="005A16D8"/>
    <w:rsid w:val="005A20D4"/>
    <w:rsid w:val="005A6821"/>
    <w:rsid w:val="005B7EBF"/>
    <w:rsid w:val="005C78E6"/>
    <w:rsid w:val="005D40B9"/>
    <w:rsid w:val="005E69E1"/>
    <w:rsid w:val="006102B1"/>
    <w:rsid w:val="00611010"/>
    <w:rsid w:val="00612673"/>
    <w:rsid w:val="00646EB4"/>
    <w:rsid w:val="00673F25"/>
    <w:rsid w:val="006845AE"/>
    <w:rsid w:val="006A2A17"/>
    <w:rsid w:val="006B5BCB"/>
    <w:rsid w:val="006D6AB5"/>
    <w:rsid w:val="006E384F"/>
    <w:rsid w:val="006E7D1E"/>
    <w:rsid w:val="00704FC0"/>
    <w:rsid w:val="007172C2"/>
    <w:rsid w:val="0072476F"/>
    <w:rsid w:val="00734638"/>
    <w:rsid w:val="00736F67"/>
    <w:rsid w:val="007450FD"/>
    <w:rsid w:val="00745242"/>
    <w:rsid w:val="00752074"/>
    <w:rsid w:val="0077778F"/>
    <w:rsid w:val="0078312E"/>
    <w:rsid w:val="007852D7"/>
    <w:rsid w:val="007A15C2"/>
    <w:rsid w:val="007B7670"/>
    <w:rsid w:val="007D618A"/>
    <w:rsid w:val="007E61BA"/>
    <w:rsid w:val="008176BA"/>
    <w:rsid w:val="00820135"/>
    <w:rsid w:val="00822150"/>
    <w:rsid w:val="00832708"/>
    <w:rsid w:val="00836F27"/>
    <w:rsid w:val="008478FC"/>
    <w:rsid w:val="00860A43"/>
    <w:rsid w:val="008647B1"/>
    <w:rsid w:val="0087186A"/>
    <w:rsid w:val="00876044"/>
    <w:rsid w:val="00881E6E"/>
    <w:rsid w:val="008A4920"/>
    <w:rsid w:val="008A4D45"/>
    <w:rsid w:val="008A5787"/>
    <w:rsid w:val="008C7C35"/>
    <w:rsid w:val="00901D64"/>
    <w:rsid w:val="00907E82"/>
    <w:rsid w:val="009158CF"/>
    <w:rsid w:val="0092132F"/>
    <w:rsid w:val="0093265E"/>
    <w:rsid w:val="009329F2"/>
    <w:rsid w:val="009356C6"/>
    <w:rsid w:val="00942A3B"/>
    <w:rsid w:val="0095011A"/>
    <w:rsid w:val="009757B7"/>
    <w:rsid w:val="009770A6"/>
    <w:rsid w:val="00981DEA"/>
    <w:rsid w:val="00990B0F"/>
    <w:rsid w:val="009C5700"/>
    <w:rsid w:val="009F2336"/>
    <w:rsid w:val="009F349B"/>
    <w:rsid w:val="00A0519B"/>
    <w:rsid w:val="00A3043E"/>
    <w:rsid w:val="00A308E9"/>
    <w:rsid w:val="00A42BD9"/>
    <w:rsid w:val="00A5485D"/>
    <w:rsid w:val="00A600A2"/>
    <w:rsid w:val="00A60A33"/>
    <w:rsid w:val="00A679DA"/>
    <w:rsid w:val="00A73B03"/>
    <w:rsid w:val="00A86635"/>
    <w:rsid w:val="00A908A9"/>
    <w:rsid w:val="00A93FA1"/>
    <w:rsid w:val="00AB0E92"/>
    <w:rsid w:val="00AC11B9"/>
    <w:rsid w:val="00AC4F4F"/>
    <w:rsid w:val="00AC59A3"/>
    <w:rsid w:val="00AF5A13"/>
    <w:rsid w:val="00B01B09"/>
    <w:rsid w:val="00B04172"/>
    <w:rsid w:val="00B12F4A"/>
    <w:rsid w:val="00B40584"/>
    <w:rsid w:val="00B62E6E"/>
    <w:rsid w:val="00B80CEA"/>
    <w:rsid w:val="00B86563"/>
    <w:rsid w:val="00BA671F"/>
    <w:rsid w:val="00BB7C48"/>
    <w:rsid w:val="00BC56A4"/>
    <w:rsid w:val="00BD09AB"/>
    <w:rsid w:val="00BD4438"/>
    <w:rsid w:val="00BD44A2"/>
    <w:rsid w:val="00BE2BEF"/>
    <w:rsid w:val="00C24A3E"/>
    <w:rsid w:val="00C33863"/>
    <w:rsid w:val="00C41FA2"/>
    <w:rsid w:val="00C4699D"/>
    <w:rsid w:val="00C520A4"/>
    <w:rsid w:val="00C9236C"/>
    <w:rsid w:val="00CB477B"/>
    <w:rsid w:val="00CC4086"/>
    <w:rsid w:val="00D231FA"/>
    <w:rsid w:val="00D3023F"/>
    <w:rsid w:val="00D315C4"/>
    <w:rsid w:val="00D34ED7"/>
    <w:rsid w:val="00D43FD8"/>
    <w:rsid w:val="00D65B8E"/>
    <w:rsid w:val="00D74192"/>
    <w:rsid w:val="00D74962"/>
    <w:rsid w:val="00D9102C"/>
    <w:rsid w:val="00DA12E4"/>
    <w:rsid w:val="00DD5FCE"/>
    <w:rsid w:val="00DE7F6F"/>
    <w:rsid w:val="00DF58BF"/>
    <w:rsid w:val="00E03E68"/>
    <w:rsid w:val="00E21526"/>
    <w:rsid w:val="00E37CC4"/>
    <w:rsid w:val="00E46996"/>
    <w:rsid w:val="00E50703"/>
    <w:rsid w:val="00E513A5"/>
    <w:rsid w:val="00E56CC5"/>
    <w:rsid w:val="00E758F1"/>
    <w:rsid w:val="00EA2CD6"/>
    <w:rsid w:val="00EA4107"/>
    <w:rsid w:val="00EC1371"/>
    <w:rsid w:val="00EF302B"/>
    <w:rsid w:val="00EF4326"/>
    <w:rsid w:val="00EF735B"/>
    <w:rsid w:val="00F04D00"/>
    <w:rsid w:val="00F26185"/>
    <w:rsid w:val="00F26925"/>
    <w:rsid w:val="00F352DA"/>
    <w:rsid w:val="00F372FA"/>
    <w:rsid w:val="00F6401F"/>
    <w:rsid w:val="00F648BF"/>
    <w:rsid w:val="00F90342"/>
    <w:rsid w:val="00FA1F73"/>
    <w:rsid w:val="00FD2EB6"/>
    <w:rsid w:val="00FD5068"/>
    <w:rsid w:val="00FE4985"/>
    <w:rsid w:val="00FE586F"/>
    <w:rsid w:val="00FE7598"/>
    <w:rsid w:val="00FF00D1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F0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A73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4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4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4D1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942A3B"/>
    <w:rPr>
      <w:i/>
      <w:iCs/>
    </w:rPr>
  </w:style>
  <w:style w:type="character" w:customStyle="1" w:styleId="apple-converted-space">
    <w:name w:val="apple-converted-space"/>
    <w:basedOn w:val="a0"/>
    <w:rsid w:val="00942A3B"/>
  </w:style>
  <w:style w:type="paragraph" w:styleId="ac">
    <w:name w:val="List Paragraph"/>
    <w:basedOn w:val="a"/>
    <w:uiPriority w:val="34"/>
    <w:qFormat/>
    <w:rsid w:val="00DA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1F0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5">
    <w:name w:val="c25"/>
    <w:basedOn w:val="a"/>
    <w:rsid w:val="00A73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F4F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14D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14D1"/>
    <w:rPr>
      <w:rFonts w:ascii="Calibri" w:eastAsia="Calibri" w:hAnsi="Calibri" w:cs="Times New Roman"/>
    </w:rPr>
  </w:style>
  <w:style w:type="character" w:styleId="ab">
    <w:name w:val="Emphasis"/>
    <w:basedOn w:val="a0"/>
    <w:uiPriority w:val="20"/>
    <w:qFormat/>
    <w:rsid w:val="00942A3B"/>
    <w:rPr>
      <w:i/>
      <w:iCs/>
    </w:rPr>
  </w:style>
  <w:style w:type="character" w:customStyle="1" w:styleId="apple-converted-space">
    <w:name w:val="apple-converted-space"/>
    <w:basedOn w:val="a0"/>
    <w:rsid w:val="00942A3B"/>
  </w:style>
  <w:style w:type="paragraph" w:styleId="ac">
    <w:name w:val="List Paragraph"/>
    <w:basedOn w:val="a"/>
    <w:uiPriority w:val="34"/>
    <w:qFormat/>
    <w:rsid w:val="00DA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16A18-F25F-4FE9-9F1B-52E7959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user1</cp:lastModifiedBy>
  <cp:revision>39</cp:revision>
  <cp:lastPrinted>2014-02-07T02:17:00Z</cp:lastPrinted>
  <dcterms:created xsi:type="dcterms:W3CDTF">2014-01-05T11:58:00Z</dcterms:created>
  <dcterms:modified xsi:type="dcterms:W3CDTF">2016-03-17T15:49:00Z</dcterms:modified>
</cp:coreProperties>
</file>