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2B" w:rsidRDefault="006B4012">
      <w:r>
        <w:t>Вопросы 12 зачета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>Закон Кулона (формула, формулировка)</w:t>
      </w:r>
    </w:p>
    <w:p w:rsidR="00924EDD" w:rsidRDefault="00924EDD" w:rsidP="006B4012">
      <w:pPr>
        <w:pStyle w:val="a3"/>
        <w:numPr>
          <w:ilvl w:val="0"/>
          <w:numId w:val="1"/>
        </w:numPr>
      </w:pPr>
      <w:r>
        <w:t>Точечные заряды (формулировка)</w:t>
      </w:r>
    </w:p>
    <w:p w:rsidR="00924EDD" w:rsidRDefault="00924EDD" w:rsidP="006B4012">
      <w:pPr>
        <w:pStyle w:val="a3"/>
        <w:numPr>
          <w:ilvl w:val="0"/>
          <w:numId w:val="1"/>
        </w:numPr>
      </w:pPr>
      <w:r>
        <w:t>Центральные силы (стр.249, §</w:t>
      </w:r>
      <w:r w:rsidR="00AF76CF">
        <w:t>87)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>Опыт  Кулона (с крутильными весами)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rPr>
          <w:lang w:val="en-US"/>
        </w:rPr>
        <w:t>k</w:t>
      </w:r>
      <w:r>
        <w:t xml:space="preserve"> (физический смысл, единицы измерения)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 xml:space="preserve">записать </w:t>
      </w:r>
      <w:r>
        <w:rPr>
          <w:lang w:val="en-US"/>
        </w:rPr>
        <w:t>k</w:t>
      </w:r>
      <w:r>
        <w:t xml:space="preserve"> через </w:t>
      </w:r>
      <m:oMath>
        <m:r>
          <w:rPr>
            <w:rFonts w:ascii="Cambria Math" w:hAnsi="Cambria Math"/>
          </w:rPr>
          <m:t>ε</m:t>
        </m:r>
      </m:oMath>
      <w:r w:rsidRPr="006B4012">
        <w:t xml:space="preserve"> </w:t>
      </w:r>
      <w:r>
        <w:rPr>
          <w:vertAlign w:val="subscript"/>
        </w:rPr>
        <w:t>0</w:t>
      </w:r>
      <w:r w:rsidRPr="006B4012">
        <w:t xml:space="preserve"> 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единицы измерения </w:t>
      </w:r>
      <m:oMath>
        <m:r>
          <w:rPr>
            <w:rFonts w:ascii="Cambria Math" w:hAnsi="Cambria Math"/>
          </w:rPr>
          <m:t>ε</m:t>
        </m:r>
      </m:oMath>
      <w:r w:rsidRPr="006B4012">
        <w:t xml:space="preserve"> </w:t>
      </w:r>
      <w:r>
        <w:rPr>
          <w:vertAlign w:val="subscript"/>
        </w:rPr>
        <w:t>0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>1Кл (Определение)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>Как можно представить заряд, который можно сообщить телу (формула)</w:t>
      </w:r>
    </w:p>
    <w:p w:rsidR="00924EDD" w:rsidRDefault="00924EDD" w:rsidP="006B4012">
      <w:pPr>
        <w:pStyle w:val="a3"/>
        <w:numPr>
          <w:ilvl w:val="0"/>
          <w:numId w:val="1"/>
        </w:numPr>
      </w:pPr>
      <w:r>
        <w:t>Электростатическое поле (определение)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>Теория близкодействия</w:t>
      </w:r>
    </w:p>
    <w:p w:rsidR="006B4012" w:rsidRDefault="006B4012" w:rsidP="006B4012">
      <w:pPr>
        <w:pStyle w:val="a3"/>
        <w:numPr>
          <w:ilvl w:val="0"/>
          <w:numId w:val="1"/>
        </w:numPr>
      </w:pPr>
      <w:r>
        <w:t>Теория действия на расстоянии</w:t>
      </w:r>
    </w:p>
    <w:p w:rsidR="008A1918" w:rsidRDefault="008A1918" w:rsidP="006B4012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>
        <w:t>эл-кое</w:t>
      </w:r>
      <w:proofErr w:type="spellEnd"/>
      <w:r>
        <w:t xml:space="preserve"> поле</w:t>
      </w:r>
    </w:p>
    <w:p w:rsidR="008A1918" w:rsidRDefault="008A1918" w:rsidP="006B4012">
      <w:pPr>
        <w:pStyle w:val="a3"/>
        <w:numPr>
          <w:ilvl w:val="0"/>
          <w:numId w:val="1"/>
        </w:numPr>
      </w:pPr>
      <w:r>
        <w:t xml:space="preserve">Свойства  </w:t>
      </w:r>
      <w:proofErr w:type="spellStart"/>
      <w:r>
        <w:t>эл-кого</w:t>
      </w:r>
      <w:proofErr w:type="spellEnd"/>
      <w:r>
        <w:t xml:space="preserve">  поля</w:t>
      </w:r>
    </w:p>
    <w:p w:rsidR="008A1918" w:rsidRDefault="008A1918" w:rsidP="006B4012">
      <w:pPr>
        <w:pStyle w:val="a3"/>
        <w:numPr>
          <w:ilvl w:val="0"/>
          <w:numId w:val="1"/>
        </w:numPr>
      </w:pPr>
      <w:r>
        <w:t xml:space="preserve">Напряженность </w:t>
      </w:r>
      <w:proofErr w:type="spellStart"/>
      <w:r>
        <w:t>эл-кого</w:t>
      </w:r>
      <w:proofErr w:type="spellEnd"/>
      <w:r>
        <w:t xml:space="preserve">  поля (формула, формулировка</w:t>
      </w:r>
      <w:r w:rsidR="00924EDD">
        <w:t>, единицы измерения</w:t>
      </w:r>
      <w:r>
        <w:t>)</w:t>
      </w:r>
    </w:p>
    <w:p w:rsidR="00924EDD" w:rsidRDefault="00924EDD" w:rsidP="00924EDD">
      <w:pPr>
        <w:pStyle w:val="a3"/>
        <w:numPr>
          <w:ilvl w:val="0"/>
          <w:numId w:val="1"/>
        </w:numPr>
      </w:pPr>
      <w:r>
        <w:t xml:space="preserve">Напряженность </w:t>
      </w:r>
      <w:proofErr w:type="spellStart"/>
      <w:r>
        <w:t>эл-кого</w:t>
      </w:r>
      <w:proofErr w:type="spellEnd"/>
      <w:r>
        <w:t xml:space="preserve">  поля точечного заряда (формула, формулировка)</w:t>
      </w:r>
    </w:p>
    <w:p w:rsidR="00924EDD" w:rsidRDefault="00924EDD" w:rsidP="00924EDD">
      <w:pPr>
        <w:pStyle w:val="a3"/>
        <w:numPr>
          <w:ilvl w:val="0"/>
          <w:numId w:val="1"/>
        </w:numPr>
      </w:pPr>
      <w:r>
        <w:t>Принцип суперпозиции полей (формула, формулировка, рисунок)</w:t>
      </w:r>
    </w:p>
    <w:p w:rsidR="00924EDD" w:rsidRDefault="00924EDD" w:rsidP="00924EDD">
      <w:pPr>
        <w:pStyle w:val="a3"/>
        <w:numPr>
          <w:ilvl w:val="0"/>
          <w:numId w:val="1"/>
        </w:numPr>
      </w:pPr>
      <w:r>
        <w:t xml:space="preserve">Силовые линии </w:t>
      </w:r>
      <w:proofErr w:type="spellStart"/>
      <w:r>
        <w:t>эл-кого</w:t>
      </w:r>
      <w:proofErr w:type="spellEnd"/>
      <w:r>
        <w:t xml:space="preserve">  поля (определение, рисунок)</w:t>
      </w:r>
    </w:p>
    <w:p w:rsidR="00924EDD" w:rsidRDefault="00924EDD" w:rsidP="00924EDD">
      <w:pPr>
        <w:pStyle w:val="a3"/>
        <w:numPr>
          <w:ilvl w:val="0"/>
          <w:numId w:val="1"/>
        </w:numPr>
      </w:pPr>
      <w:r>
        <w:t>Примеры силовых линий</w:t>
      </w:r>
      <w:proofErr w:type="gramStart"/>
      <w:r>
        <w:t xml:space="preserve"> (+,- </w:t>
      </w:r>
      <w:proofErr w:type="gramEnd"/>
      <w:r>
        <w:t>и разноименных зарядов)</w:t>
      </w:r>
    </w:p>
    <w:p w:rsidR="00924EDD" w:rsidRDefault="00924EDD" w:rsidP="00924EDD">
      <w:pPr>
        <w:pStyle w:val="a3"/>
        <w:numPr>
          <w:ilvl w:val="0"/>
          <w:numId w:val="1"/>
        </w:numPr>
      </w:pPr>
      <w:r>
        <w:t xml:space="preserve">Однородное </w:t>
      </w:r>
      <w:proofErr w:type="spellStart"/>
      <w:r>
        <w:t>эл-кое</w:t>
      </w:r>
      <w:proofErr w:type="spellEnd"/>
      <w:r>
        <w:t xml:space="preserve"> поле (определение, рисунок)</w:t>
      </w:r>
    </w:p>
    <w:sectPr w:rsidR="00924EDD" w:rsidSect="006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265"/>
    <w:multiLevelType w:val="hybridMultilevel"/>
    <w:tmpl w:val="1CFE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12"/>
    <w:rsid w:val="00386061"/>
    <w:rsid w:val="006466D0"/>
    <w:rsid w:val="006B4012"/>
    <w:rsid w:val="008A1918"/>
    <w:rsid w:val="00924EDD"/>
    <w:rsid w:val="00A60867"/>
    <w:rsid w:val="00A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B40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1</cp:revision>
  <dcterms:created xsi:type="dcterms:W3CDTF">2016-03-14T09:22:00Z</dcterms:created>
  <dcterms:modified xsi:type="dcterms:W3CDTF">2016-03-14T10:03:00Z</dcterms:modified>
</cp:coreProperties>
</file>