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высшего профессионального образования</w:t>
      </w:r>
    </w:p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«Самарская государственная областная академия (Наяновой)»</w:t>
      </w:r>
    </w:p>
    <w:p w:rsidR="00A618D4" w:rsidRPr="00787FDA" w:rsidRDefault="00A618D4" w:rsidP="00A618D4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3558"/>
        <w:gridCol w:w="3038"/>
      </w:tblGrid>
      <w:tr w:rsidR="00546F49" w:rsidTr="00546F49">
        <w:tc>
          <w:tcPr>
            <w:tcW w:w="2975" w:type="dxa"/>
          </w:tcPr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Утверждаю: </w:t>
            </w:r>
          </w:p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Декан ФОО</w:t>
            </w:r>
          </w:p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6F49" w:rsidRDefault="00546F4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58" w:type="dxa"/>
          </w:tcPr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специалист по учебно-методической работе</w:t>
            </w:r>
          </w:p>
          <w:p w:rsidR="00546F49" w:rsidRDefault="00546F49">
            <w:pPr>
              <w:tabs>
                <w:tab w:val="left" w:pos="930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546F49" w:rsidRDefault="00546F4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38" w:type="dxa"/>
          </w:tcPr>
          <w:p w:rsidR="00546F49" w:rsidRDefault="00546F49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 на заседании кафедры</w:t>
            </w:r>
          </w:p>
          <w:p w:rsidR="00546F49" w:rsidRDefault="00546F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биологии</w:t>
            </w:r>
          </w:p>
          <w:p w:rsidR="00546F49" w:rsidRDefault="00546F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 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 26.08.2015</w:t>
            </w:r>
          </w:p>
          <w:p w:rsidR="00546F49" w:rsidRDefault="00546F49">
            <w:pPr>
              <w:suppressAutoHyphens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46F49" w:rsidTr="00546F49">
        <w:tc>
          <w:tcPr>
            <w:tcW w:w="2975" w:type="dxa"/>
          </w:tcPr>
          <w:p w:rsidR="00546F49" w:rsidRDefault="00546F4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</w:p>
          <w:p w:rsidR="00546F49" w:rsidRDefault="00546F4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А.Л. Вышкин</w:t>
            </w:r>
          </w:p>
        </w:tc>
        <w:tc>
          <w:tcPr>
            <w:tcW w:w="3558" w:type="dxa"/>
          </w:tcPr>
          <w:p w:rsidR="00546F49" w:rsidRDefault="00546F4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iCs/>
                <w:kern w:val="2"/>
                <w:sz w:val="24"/>
                <w:szCs w:val="24"/>
                <w:lang w:eastAsia="ar-SA"/>
              </w:rPr>
            </w:pPr>
          </w:p>
          <w:p w:rsidR="00546F49" w:rsidRDefault="00546F4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И.А.Горшенева</w:t>
            </w:r>
          </w:p>
        </w:tc>
        <w:tc>
          <w:tcPr>
            <w:tcW w:w="3038" w:type="dxa"/>
          </w:tcPr>
          <w:p w:rsidR="00546F49" w:rsidRDefault="00546F4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</w:p>
          <w:p w:rsidR="00546F49" w:rsidRDefault="00546F4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Зав. кафедрой  </w:t>
            </w:r>
          </w:p>
          <w:p w:rsidR="00546F49" w:rsidRDefault="00546F49">
            <w:pPr>
              <w:suppressAutoHyphens/>
              <w:spacing w:after="0"/>
              <w:jc w:val="center"/>
              <w:rPr>
                <w:rFonts w:ascii="Calibri" w:eastAsia="SimSun" w:hAnsi="Calibri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О.Н.Макурина</w:t>
            </w:r>
          </w:p>
        </w:tc>
      </w:tr>
    </w:tbl>
    <w:p w:rsidR="00A618D4" w:rsidRPr="00C14F34" w:rsidRDefault="00A618D4" w:rsidP="00546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D4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0B7" w:rsidRPr="00787FDA" w:rsidRDefault="005660B7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5660B7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0B7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</w:t>
      </w:r>
    </w:p>
    <w:p w:rsidR="00A618D4" w:rsidRPr="005660B7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0B7">
        <w:rPr>
          <w:rFonts w:ascii="Times New Roman" w:eastAsia="Calibri" w:hAnsi="Times New Roman" w:cs="Times New Roman"/>
          <w:b/>
          <w:sz w:val="24"/>
          <w:szCs w:val="24"/>
        </w:rPr>
        <w:t>«Биология»</w:t>
      </w:r>
    </w:p>
    <w:p w:rsidR="00A618D4" w:rsidRDefault="00A618D4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60B7" w:rsidRPr="00787FDA" w:rsidRDefault="005660B7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A618D4" w:rsidRPr="00787FDA" w:rsidRDefault="002A48A4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9 «А»</w:t>
      </w:r>
      <w:r w:rsidR="00A41945">
        <w:rPr>
          <w:rFonts w:ascii="Times New Roman" w:eastAsia="Calibri" w:hAnsi="Times New Roman" w:cs="Times New Roman"/>
          <w:sz w:val="24"/>
          <w:szCs w:val="24"/>
        </w:rPr>
        <w:t>, «Б»</w:t>
      </w:r>
    </w:p>
    <w:p w:rsidR="00A618D4" w:rsidRPr="00CE62A4" w:rsidRDefault="00A618D4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Учебный год: 201</w:t>
      </w:r>
      <w:r w:rsidRPr="00CE62A4">
        <w:rPr>
          <w:rFonts w:ascii="Times New Roman" w:eastAsia="Calibri" w:hAnsi="Times New Roman" w:cs="Times New Roman"/>
          <w:sz w:val="24"/>
          <w:szCs w:val="24"/>
        </w:rPr>
        <w:t>5</w:t>
      </w:r>
      <w:r w:rsidRPr="00787FDA">
        <w:rPr>
          <w:rFonts w:ascii="Times New Roman" w:eastAsia="Calibri" w:hAnsi="Times New Roman" w:cs="Times New Roman"/>
          <w:sz w:val="24"/>
          <w:szCs w:val="24"/>
        </w:rPr>
        <w:t>- 201</w:t>
      </w:r>
      <w:r w:rsidRPr="00CE62A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A618D4" w:rsidRPr="00787FDA" w:rsidRDefault="00A618D4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Разработал</w:t>
      </w:r>
      <w:bookmarkStart w:id="0" w:name="_GoBack"/>
      <w:bookmarkEnd w:id="0"/>
      <w:r w:rsidRPr="00787FD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1945" w:rsidRPr="00A41945" w:rsidRDefault="00A41945" w:rsidP="00A618D4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945">
        <w:rPr>
          <w:rFonts w:ascii="Times New Roman" w:eastAsia="Calibri" w:hAnsi="Times New Roman" w:cs="Times New Roman"/>
        </w:rPr>
        <w:t>Полякова Виктория Александровна</w:t>
      </w:r>
    </w:p>
    <w:p w:rsidR="00A618D4" w:rsidRPr="00CE62A4" w:rsidRDefault="00A618D4" w:rsidP="00A618D4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723EBD" w:rsidRPr="00787FDA">
        <w:rPr>
          <w:rFonts w:ascii="Times New Roman" w:eastAsia="Calibri" w:hAnsi="Times New Roman" w:cs="Times New Roman"/>
          <w:sz w:val="24"/>
          <w:szCs w:val="24"/>
        </w:rPr>
        <w:t xml:space="preserve"> кафедры</w:t>
      </w:r>
      <w:r w:rsidRPr="00787FDA">
        <w:rPr>
          <w:rFonts w:ascii="Times New Roman" w:eastAsia="Calibri" w:hAnsi="Times New Roman" w:cs="Times New Roman"/>
          <w:sz w:val="24"/>
          <w:szCs w:val="24"/>
        </w:rPr>
        <w:t xml:space="preserve"> биологии</w:t>
      </w:r>
    </w:p>
    <w:p w:rsidR="00A618D4" w:rsidRPr="00787FDA" w:rsidRDefault="00A618D4" w:rsidP="00A618D4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A618D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18D4" w:rsidRDefault="00A618D4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5660B7" w:rsidRDefault="005660B7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5660B7" w:rsidRPr="00C14F34" w:rsidRDefault="005660B7" w:rsidP="00546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60B7" w:rsidRPr="00787FDA" w:rsidRDefault="005660B7" w:rsidP="00A618D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787FDA" w:rsidRDefault="00A618D4" w:rsidP="005660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201</w:t>
      </w:r>
      <w:r w:rsidRPr="00CE62A4">
        <w:rPr>
          <w:rFonts w:ascii="Times New Roman" w:eastAsia="Calibri" w:hAnsi="Times New Roman" w:cs="Times New Roman"/>
          <w:sz w:val="24"/>
          <w:szCs w:val="24"/>
        </w:rPr>
        <w:t>5</w:t>
      </w:r>
      <w:r w:rsidRPr="00787FD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618D4" w:rsidRPr="00787FDA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18D4" w:rsidRPr="00A618D4" w:rsidRDefault="00A618D4" w:rsidP="00A618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18D4" w:rsidRPr="00CE62A4" w:rsidRDefault="00A618D4" w:rsidP="0056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EC" w:rsidRPr="004052EC" w:rsidRDefault="004052EC" w:rsidP="005039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52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52EC" w:rsidRPr="004052EC" w:rsidRDefault="004052EC" w:rsidP="00503920">
      <w:pPr>
        <w:rPr>
          <w:rFonts w:ascii="Times New Roman" w:eastAsia="Calibri" w:hAnsi="Times New Roman" w:cs="Times New Roman"/>
          <w:sz w:val="24"/>
          <w:szCs w:val="24"/>
        </w:rPr>
      </w:pPr>
      <w:r w:rsidRPr="004052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52EC">
        <w:rPr>
          <w:rFonts w:ascii="Times New Roman" w:eastAsia="Calibri" w:hAnsi="Times New Roman" w:cs="Times New Roman"/>
          <w:sz w:val="24"/>
          <w:szCs w:val="24"/>
        </w:rPr>
        <w:t>Основой для проектирования  д</w:t>
      </w:r>
      <w:r w:rsidR="005660B7">
        <w:rPr>
          <w:rFonts w:ascii="Times New Roman" w:eastAsia="Calibri" w:hAnsi="Times New Roman" w:cs="Times New Roman"/>
          <w:sz w:val="24"/>
          <w:szCs w:val="24"/>
        </w:rPr>
        <w:t>анной рабочей программы явилась а</w:t>
      </w:r>
      <w:r w:rsidRPr="0040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вторская программа под руководством В.В. Пасечника. Биология 5-11классы: программы для общеобразовательных учреждений к комплекту учебников, созданных под руководством В.В. Пасечника /авт.-сост. Г.М. Пальдяева. – 2-е изд. – М.: Дрофа, 2010 . </w:t>
      </w:r>
    </w:p>
    <w:p w:rsidR="00A618D4" w:rsidRPr="00503920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предмета:</w:t>
      </w:r>
    </w:p>
    <w:p w:rsidR="00A618D4" w:rsidRPr="00503920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 </w:t>
      </w:r>
      <w:r w:rsidR="005039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уровнях ее организации.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618D4">
        <w:rPr>
          <w:rFonts w:ascii="Times New Roman" w:eastAsia="Calibri" w:hAnsi="Times New Roman" w:cs="Times New Roman"/>
          <w:sz w:val="24"/>
          <w:szCs w:val="24"/>
        </w:rPr>
        <w:t xml:space="preserve"> Для осуществления поставленной цели необходимо решить </w:t>
      </w:r>
      <w:r w:rsidRPr="00A618D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раскрыть мировоззренческие вопросы о происхождении и развитии жизни на</w:t>
      </w:r>
      <w:r w:rsidR="0056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обобщить и углубить понятия об эволюционном развитии организмов; 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представления об экологии организма, популяции, биоценоза, биосферы и об ответственности человека за жизнь на Земле;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 развивать чувство любви к Родине и ответственности за сохранение природы для себя и последующих поколений людей;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 воздействовать на личность учащегося: тренировать память, развивать наблюдательность, мышление;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обучать приемам самостоятельной учебной деятельности;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способствовать развитию любознательности и интереса к предмету; 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и умения фенологических наблюдений, опытнической и практической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биосоциальном  существе. Материал подобран с учетом культуросообразного подхода, в соответствии с которым учащиеся должны освоить содержание, необходимое для формирования познавательной, нравственной и эстетической культуры, сохранения окружающей среды и собственного здоровья. Программа строится с учетом основных содержательных линий: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многообразие и эволюция органического мира;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биологическая природа и социальная сущность человека;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уровневая организация живой природы.</w:t>
      </w:r>
    </w:p>
    <w:p w:rsidR="00A618D4" w:rsidRPr="00A618D4" w:rsidRDefault="00A618D4" w:rsidP="00503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A618D4" w:rsidRPr="00A618D4" w:rsidRDefault="00A618D4" w:rsidP="00503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учащиеся обобщают и систематизируют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для знакомства с доступными  восприятию школьников общебиологическими закономерностями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A618D4" w:rsidRPr="00A618D4" w:rsidRDefault="00A618D4" w:rsidP="00503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познавательной, нравственной и эстетической культуры, сохранения окружающей среды и собственного здоровья, 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ценностями; для повседневной жизни и практической деятельности. </w:t>
      </w:r>
    </w:p>
    <w:p w:rsidR="00A618D4" w:rsidRPr="00A618D4" w:rsidRDefault="00A618D4" w:rsidP="00503920">
      <w:pPr>
        <w:shd w:val="clear" w:color="auto" w:fill="FFFFFF"/>
        <w:spacing w:after="0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 биологического  материала позволяет  решать  задачи  </w:t>
      </w:r>
      <w:r w:rsidRPr="00A618D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экологического,  эстетического, патриотического     воспитания      школьни</w:t>
      </w:r>
      <w:r w:rsidRPr="00A618D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618D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ков.    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приобретения    практических    навыков                 и  повышения уровня  знаний  в  рабочую  программу  включены  лабораторные  работы,  экскурсии.</w:t>
      </w:r>
    </w:p>
    <w:p w:rsidR="00A618D4" w:rsidRPr="00A618D4" w:rsidRDefault="00A618D4" w:rsidP="00503920">
      <w:pPr>
        <w:shd w:val="clear" w:color="auto" w:fill="FFFFFF"/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</w:t>
      </w:r>
    </w:p>
    <w:p w:rsidR="00A618D4" w:rsidRPr="00A618D4" w:rsidRDefault="00A618D4" w:rsidP="00503920">
      <w:pPr>
        <w:shd w:val="clear" w:color="auto" w:fill="FFFFFF"/>
        <w:spacing w:before="77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A61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ценностных ориентиров 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</w:t>
      </w:r>
      <w:r w:rsidRPr="00A618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изучении природы.</w:t>
      </w:r>
    </w:p>
    <w:p w:rsidR="00A618D4" w:rsidRPr="00A618D4" w:rsidRDefault="00A618D4" w:rsidP="00503920">
      <w:pPr>
        <w:shd w:val="clear" w:color="auto" w:fill="FFFFFF"/>
        <w:spacing w:after="0"/>
        <w:ind w:left="5" w:right="5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</w:t>
      </w:r>
      <w:r w:rsidRPr="00A61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ценностей 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научные знания и научные методы познания. Познавательные ценностные ориентации, формируемые в процессе изучения био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логии, проявляются в признании:</w:t>
      </w:r>
    </w:p>
    <w:p w:rsidR="00A618D4" w:rsidRPr="00A618D4" w:rsidRDefault="00A618D4" w:rsidP="00503920">
      <w:pPr>
        <w:shd w:val="clear" w:color="auto" w:fill="FFFFFF"/>
        <w:spacing w:after="0"/>
        <w:ind w:left="14" w:right="1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ценности научного знания, его практической значимо</w:t>
      </w:r>
      <w:r w:rsidRPr="00A618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сти, достоверности;</w:t>
      </w:r>
    </w:p>
    <w:p w:rsidR="00A618D4" w:rsidRPr="00A618D4" w:rsidRDefault="00A618D4" w:rsidP="00503920">
      <w:pPr>
        <w:shd w:val="clear" w:color="auto" w:fill="FFFFFF"/>
        <w:spacing w:after="0"/>
        <w:ind w:left="14" w:righ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ценности биологических методов исследования живой и неживой природы;</w:t>
      </w:r>
    </w:p>
    <w:p w:rsidR="00A618D4" w:rsidRPr="00A618D4" w:rsidRDefault="00A618D4" w:rsidP="00503920">
      <w:pPr>
        <w:shd w:val="clear" w:color="auto" w:fill="FFFFFF"/>
        <w:spacing w:after="0"/>
        <w:ind w:left="14" w:right="19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понимании сложности и противоречивости самого про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 познания.</w:t>
      </w:r>
    </w:p>
    <w:p w:rsidR="00A618D4" w:rsidRPr="00A618D4" w:rsidRDefault="00A618D4" w:rsidP="00503920">
      <w:pPr>
        <w:shd w:val="clear" w:color="auto" w:fill="FFFFFF"/>
        <w:spacing w:after="0"/>
        <w:ind w:left="10" w:right="14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ценностных ориентации содержания курса биологии позволяет сформировать:</w:t>
      </w:r>
    </w:p>
    <w:p w:rsidR="00A618D4" w:rsidRPr="00A618D4" w:rsidRDefault="00A618D4" w:rsidP="00503920">
      <w:pPr>
        <w:shd w:val="clear" w:color="auto" w:fill="FFFFFF"/>
        <w:spacing w:after="0"/>
        <w:ind w:left="10" w:right="1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уважительное отношение к созидательной, творческой </w:t>
      </w:r>
      <w:r w:rsidRPr="00A618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деятельности;</w:t>
      </w:r>
    </w:p>
    <w:p w:rsidR="00A618D4" w:rsidRPr="00A618D4" w:rsidRDefault="00A618D4" w:rsidP="00503920">
      <w:pPr>
        <w:shd w:val="clear" w:color="auto" w:fill="FFFFFF"/>
        <w:spacing w:after="0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необходимости здорового образа жизни;</w:t>
      </w:r>
    </w:p>
    <w:p w:rsidR="00A618D4" w:rsidRPr="00A618D4" w:rsidRDefault="00A618D4" w:rsidP="00503920">
      <w:pPr>
        <w:shd w:val="clear" w:color="auto" w:fill="FFFFFF"/>
        <w:spacing w:after="0"/>
        <w:ind w:left="5" w:right="1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сознательный выбор будущей профессиональной дея</w:t>
      </w:r>
      <w:r w:rsidRPr="00A618D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тельности.</w:t>
      </w:r>
    </w:p>
    <w:p w:rsidR="00A618D4" w:rsidRPr="00A618D4" w:rsidRDefault="00A618D4" w:rsidP="00503920">
      <w:pPr>
        <w:shd w:val="clear" w:color="auto" w:fill="FFFFFF"/>
        <w:spacing w:after="0"/>
        <w:ind w:right="1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биологии обладает возможностями для формирова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A61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ценностей, 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которых состав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ляют процесс общения и грамотная речь. Коммуникативные </w:t>
      </w:r>
      <w:r w:rsidRPr="00A618D4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ценностные ориентации курса способствуют:</w:t>
      </w:r>
    </w:p>
    <w:p w:rsidR="00A618D4" w:rsidRPr="00A618D4" w:rsidRDefault="00A618D4" w:rsidP="00503920">
      <w:pPr>
        <w:shd w:val="clear" w:color="auto" w:fill="FFFFFF"/>
        <w:spacing w:after="0"/>
        <w:ind w:left="14" w:right="2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• правильному использованию биологической терминоло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гии и символики;</w:t>
      </w:r>
    </w:p>
    <w:p w:rsidR="00A618D4" w:rsidRPr="00A618D4" w:rsidRDefault="00A618D4" w:rsidP="00503920">
      <w:pPr>
        <w:shd w:val="clear" w:color="auto" w:fill="FFFFFF"/>
        <w:spacing w:after="0"/>
        <w:ind w:left="14" w:right="2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• развитию потребности вести диалог, выслушивать мнение оппонента, участвовать в дискуссии;</w:t>
      </w:r>
    </w:p>
    <w:p w:rsidR="00A618D4" w:rsidRPr="00A618D4" w:rsidRDefault="00A618D4" w:rsidP="00503920">
      <w:pPr>
        <w:shd w:val="clear" w:color="auto" w:fill="FFFFFF"/>
        <w:spacing w:after="0"/>
        <w:ind w:left="19" w:right="29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• развитию способности открыто выражать и аргументирование отстаивать свою точку зрения.</w:t>
      </w:r>
    </w:p>
    <w:p w:rsidR="00A618D4" w:rsidRPr="00A618D4" w:rsidRDefault="00A618D4" w:rsidP="00503920">
      <w:pPr>
        <w:shd w:val="clear" w:color="auto" w:fill="FFFFFF"/>
        <w:spacing w:after="0"/>
        <w:ind w:left="5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Курс биологии в наибольшей мере, по сравнению с дру</w:t>
      </w:r>
      <w:r w:rsidRPr="00A618D4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ru-RU"/>
        </w:rPr>
        <w:t>гими школьными курсами, направлен на формирование нрав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>ственных ценностей ценности жизни во всех ее проявле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softHyphen/>
        <w:t>ниях, включая понимание самоценности, уникальности и неповторимости всех живых объектов, в том числе и че</w:t>
      </w:r>
      <w:r w:rsidRPr="00A618D4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>ловека.</w:t>
      </w:r>
    </w:p>
    <w:p w:rsidR="00A618D4" w:rsidRPr="00A618D4" w:rsidRDefault="00A618D4" w:rsidP="00503920">
      <w:pPr>
        <w:shd w:val="clear" w:color="auto" w:fill="FFFFFF"/>
        <w:spacing w:after="0"/>
        <w:ind w:left="5" w:right="2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Ценностные ориентации, формируемые в курсе биологии 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в сфере </w:t>
      </w:r>
      <w:r w:rsidRPr="00A618D4"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  <w:lang w:eastAsia="ru-RU"/>
        </w:rPr>
        <w:t xml:space="preserve">эстетических ценностей, </w:t>
      </w:r>
      <w:r w:rsidRPr="00A618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предполагают воспитание у учащихся способности к восприятию и преобразованию 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природы по законам красоты, гармонии; эстетическо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отношения к объектам живой природы.</w:t>
      </w:r>
    </w:p>
    <w:p w:rsidR="00A618D4" w:rsidRPr="00A618D4" w:rsidRDefault="00A618D4" w:rsidP="00503920">
      <w:pPr>
        <w:shd w:val="clear" w:color="auto" w:fill="FFFFFF"/>
        <w:spacing w:before="5" w:after="0"/>
        <w:ind w:left="14"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выше обозначенные ценности и ценностные ориента</w:t>
      </w:r>
      <w:r w:rsidRPr="00A6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A618D4" w:rsidRPr="00A618D4" w:rsidRDefault="00A618D4" w:rsidP="00503920">
      <w:pPr>
        <w:shd w:val="clear" w:color="auto" w:fill="FFFFFF"/>
        <w:tabs>
          <w:tab w:val="left" w:pos="945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618D4" w:rsidRPr="00A618D4" w:rsidRDefault="00A618D4" w:rsidP="00503920">
      <w:pPr>
        <w:shd w:val="clear" w:color="auto" w:fill="FFFFFF"/>
        <w:tabs>
          <w:tab w:val="left" w:pos="945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61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618D4" w:rsidRPr="00A618D4" w:rsidRDefault="00A618D4" w:rsidP="005039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включает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</w:t>
      </w:r>
    </w:p>
    <w:p w:rsidR="00A618D4" w:rsidRPr="00A618D4" w:rsidRDefault="00A618D4" w:rsidP="005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БУПом курсу биологии на ступени основного общего образования с 5 по 9 класс предшествует ку</w:t>
      </w:r>
      <w:r w:rsidR="00503920">
        <w:rPr>
          <w:rFonts w:ascii="Times New Roman" w:eastAsia="Times New Roman" w:hAnsi="Times New Roman" w:cs="Times New Roman"/>
          <w:sz w:val="24"/>
          <w:szCs w:val="24"/>
          <w:lang w:eastAsia="ru-RU"/>
        </w:rPr>
        <w:t>рс  «О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кружающий мир», в котором аккумулированы сведения из курсов физики, химии, биологии, астрономии, географии, формируя элементарные представления о растениях, животных, грибах и бактериях, их многообразии, роли в природе и жизни человека. Рассматриваются физико-химические понятия, которые более полно раскрываются с научной точки зрения на основе биологических процессов и явлений, изучаемых в основной школе (питание, дыхание, обмен и превращение энергии, фотосинтез, эволюция). </w:t>
      </w:r>
    </w:p>
    <w:p w:rsidR="007C5FC0" w:rsidRDefault="00A618D4" w:rsidP="005039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«Биология» входит в инвариантную часть учебного п</w:t>
      </w:r>
      <w:r w:rsidR="005039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СГОАН</w:t>
      </w: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в соответствии с учебным планом школы на 68 часов: 2 часа в неделю.</w:t>
      </w:r>
    </w:p>
    <w:p w:rsidR="007C5FC0" w:rsidRPr="007C5FC0" w:rsidRDefault="00A618D4" w:rsidP="005039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FC0" w:rsidRPr="007C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предполагается проведение лабораторных работ направленных на отработку отдельных приемов прове</w:t>
      </w:r>
      <w:r w:rsidR="00440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эксперимента и наблюдения.</w:t>
      </w:r>
    </w:p>
    <w:p w:rsidR="007C5FC0" w:rsidRPr="007C5FC0" w:rsidRDefault="007C5FC0" w:rsidP="005039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усвоения учебного материала осуществляется путем устного, письменного опроса и тестирования. Изучение каждого раздела курса заканчивается проведением контрольной работы в письменной форме, в форме тестирования или их комбинации. </w:t>
      </w:r>
    </w:p>
    <w:p w:rsidR="007C5FC0" w:rsidRPr="007C5FC0" w:rsidRDefault="007C5FC0" w:rsidP="005039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2160"/>
      </w:tblGrid>
      <w:tr w:rsidR="007C5FC0" w:rsidRPr="007C5FC0" w:rsidTr="005660B7"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C0" w:rsidRPr="007C5FC0" w:rsidRDefault="007C5FC0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виды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C0" w:rsidRPr="007C5FC0" w:rsidRDefault="00056A3E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C5FC0" w:rsidRPr="007C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7C5FC0" w:rsidRPr="007C5FC0" w:rsidTr="005660B7"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C0" w:rsidRPr="007C5FC0" w:rsidRDefault="007C5FC0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C0" w:rsidRPr="007C5FC0" w:rsidRDefault="00056A3E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5FC0" w:rsidRPr="007C5FC0" w:rsidTr="005660B7"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C0" w:rsidRPr="007C5FC0" w:rsidRDefault="007C5FC0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C0" w:rsidRPr="007C5FC0" w:rsidRDefault="00056A3E" w:rsidP="00503920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5FC0" w:rsidRPr="007C5FC0" w:rsidRDefault="007C5FC0" w:rsidP="0050392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</w:pPr>
    </w:p>
    <w:p w:rsidR="007C5FC0" w:rsidRPr="007C5FC0" w:rsidRDefault="007C5FC0" w:rsidP="00503920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</w:pPr>
      <w:r w:rsidRPr="007C5FC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>Система оценки достижений учащихся:</w:t>
      </w:r>
    </w:p>
    <w:p w:rsidR="007C5FC0" w:rsidRPr="007C5FC0" w:rsidRDefault="007C5FC0" w:rsidP="00503920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</w:pPr>
      <w:r w:rsidRPr="007C5FC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>•</w:t>
      </w:r>
      <w:r w:rsidRPr="007C5FC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ab/>
        <w:t>пятибалльная</w:t>
      </w:r>
    </w:p>
    <w:p w:rsidR="00A618D4" w:rsidRPr="00503920" w:rsidRDefault="007C5FC0" w:rsidP="00503920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</w:pPr>
      <w:r w:rsidRPr="007C5FC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>Форма аттестации: аттеста</w:t>
      </w:r>
      <w:r w:rsidR="0050392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>ция (оценка) за семестр и год.</w:t>
      </w:r>
      <w:r w:rsidR="00503920">
        <w:rPr>
          <w:rFonts w:ascii="Times New Roman" w:eastAsia="Times New Roman" w:hAnsi="Times New Roman" w:cs="Times New Roman"/>
          <w:color w:val="1E1B10"/>
          <w:sz w:val="24"/>
          <w:szCs w:val="24"/>
          <w:lang w:eastAsia="ru-RU"/>
        </w:rPr>
        <w:tab/>
      </w:r>
    </w:p>
    <w:p w:rsidR="00503920" w:rsidRDefault="00503920" w:rsidP="0050392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8D4" w:rsidRPr="00503920" w:rsidRDefault="00A618D4" w:rsidP="0050392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</w:t>
      </w:r>
      <w:r w:rsidR="00503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618D4" w:rsidRPr="00A618D4" w:rsidRDefault="00A618D4" w:rsidP="00503920">
      <w:pPr>
        <w:spacing w:after="0"/>
        <w:ind w:left="280"/>
        <w:jc w:val="center"/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Введение</w:t>
      </w:r>
      <w:r w:rsidRPr="00A618D4"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  <w:t xml:space="preserve"> (2часа)</w:t>
      </w:r>
    </w:p>
    <w:p w:rsidR="00A618D4" w:rsidRPr="00503920" w:rsidRDefault="00A618D4" w:rsidP="00503920">
      <w:pPr>
        <w:spacing w:after="73"/>
        <w:ind w:left="20" w:right="40" w:firstLine="8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Биология наука о живой природе. Значение биоло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гических знаний в современной жизни. Профессии, связан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ные с биологией. Методы исследования биологии. Понятие «жизнь». Современные научные представления о сущнос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ти жизни. Свойства живого. Ур</w:t>
      </w:r>
      <w:bookmarkStart w:id="1" w:name="bookmark3"/>
      <w:r w:rsidR="0050392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овни организации живой природы.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1.Уровни организации живой природы (</w:t>
      </w:r>
      <w:r w:rsidRPr="00A61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52часа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1.1.Молекулярный уровень</w:t>
      </w:r>
      <w:r w:rsidR="002A4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часов)</w:t>
      </w:r>
      <w:r w:rsidRPr="00A618D4"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  <w:t xml:space="preserve"> </w:t>
      </w:r>
      <w:bookmarkEnd w:id="1"/>
    </w:p>
    <w:p w:rsidR="00A618D4" w:rsidRPr="00A618D4" w:rsidRDefault="00A618D4" w:rsidP="00503920">
      <w:pPr>
        <w:spacing w:after="76"/>
        <w:ind w:left="20" w:right="40" w:firstLine="8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Общая характеристика молекулярного уровня орга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ки, 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нуклеиновые кислоты, АТФ и другие органические со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единения. Биологические катализаторы. Вирусы.</w:t>
      </w:r>
    </w:p>
    <w:p w:rsidR="00A618D4" w:rsidRPr="00A618D4" w:rsidRDefault="00A618D4" w:rsidP="00503920">
      <w:pPr>
        <w:keepNext/>
        <w:keepLines/>
        <w:spacing w:after="96"/>
        <w:ind w:firstLine="80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bookmark5"/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</w:t>
      </w:r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2. Клеточный уровень </w:t>
      </w:r>
      <w:bookmarkEnd w:id="2"/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(15 часов)</w:t>
      </w:r>
    </w:p>
    <w:p w:rsidR="00A618D4" w:rsidRPr="00A618D4" w:rsidRDefault="00A618D4" w:rsidP="00503920">
      <w:pPr>
        <w:spacing w:after="73"/>
        <w:ind w:right="20" w:firstLine="8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Общая характеристика клеточного уровня организа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ции живого. Клетка — структурная и функциональная еди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ница жизни. Методы изучения клетки. Основные положе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ния клеточной теории. Химический состав клетки и его пос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мен веществ и превращение энергии — основа жизнеде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ятельности клетки. Энергетический обмен в клетке. Аэроб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ное и анаэробное дыхание. Рост, развитие и жизненный цикл клеток. Общие понятия о делении клетки (митоз, </w:t>
      </w:r>
      <w:r w:rsidRPr="00A618D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мей</w:t>
      </w:r>
      <w:r w:rsidRPr="00A618D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softHyphen/>
        <w:t xml:space="preserve">оз). </w:t>
      </w:r>
      <w:r w:rsidR="00503920">
        <w:rPr>
          <w:rFonts w:ascii="Times New Roman" w:eastAsia="Arial Unicode MS" w:hAnsi="Times New Roman" w:cs="Times New Roman"/>
          <w:sz w:val="24"/>
          <w:szCs w:val="24"/>
          <w:lang w:eastAsia="ru-RU"/>
        </w:rPr>
        <w:t>Автотрофы, гетеротрофы.</w:t>
      </w:r>
    </w:p>
    <w:p w:rsidR="00A618D4" w:rsidRPr="00A618D4" w:rsidRDefault="00A618D4" w:rsidP="00503920">
      <w:pPr>
        <w:keepNext/>
        <w:keepLines/>
        <w:spacing w:after="109"/>
        <w:ind w:left="20" w:firstLine="80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3" w:name="bookmark7"/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</w:t>
      </w:r>
      <w:r w:rsidRPr="00A618D4">
        <w:rPr>
          <w:rFonts w:ascii="Times New Roman" w:eastAsia="Arial Unicode MS" w:hAnsi="Times New Roman" w:cs="Times New Roman"/>
          <w:b/>
          <w:spacing w:val="10"/>
          <w:sz w:val="24"/>
          <w:szCs w:val="24"/>
          <w:lang w:eastAsia="ru-RU"/>
        </w:rPr>
        <w:t xml:space="preserve">3. Организменный уровень </w:t>
      </w:r>
      <w:bookmarkEnd w:id="3"/>
      <w:r w:rsidRPr="00A618D4">
        <w:rPr>
          <w:rFonts w:ascii="Times New Roman" w:eastAsia="Arial Unicode MS" w:hAnsi="Times New Roman" w:cs="Times New Roman"/>
          <w:b/>
          <w:spacing w:val="10"/>
          <w:sz w:val="24"/>
          <w:szCs w:val="24"/>
          <w:lang w:eastAsia="ru-RU"/>
        </w:rPr>
        <w:t>(14 часов)</w:t>
      </w:r>
    </w:p>
    <w:p w:rsidR="00A618D4" w:rsidRPr="00A618D4" w:rsidRDefault="00A618D4" w:rsidP="00503920">
      <w:pPr>
        <w:spacing w:after="69"/>
        <w:ind w:left="20" w:right="40" w:firstLine="8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Бесполое и половое размножение организмов. Поло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вые клетки. Оплодотворение. Индивидуальное развитие организмов. Биогенетический закон. Основные закономер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ности передачи наследственной информации. Генетическая непрерывность жизни. Закономерности изменчивости.</w:t>
      </w:r>
    </w:p>
    <w:p w:rsidR="00A618D4" w:rsidRPr="00A618D4" w:rsidRDefault="00A618D4" w:rsidP="00503920">
      <w:pPr>
        <w:keepNext/>
        <w:keepLines/>
        <w:spacing w:after="106"/>
        <w:ind w:left="20" w:firstLine="80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bookmark8"/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</w:t>
      </w:r>
      <w:r w:rsidRPr="00A618D4">
        <w:rPr>
          <w:rFonts w:ascii="Times New Roman" w:eastAsia="Arial Unicode MS" w:hAnsi="Times New Roman" w:cs="Times New Roman"/>
          <w:b/>
          <w:spacing w:val="10"/>
          <w:sz w:val="24"/>
          <w:szCs w:val="24"/>
          <w:lang w:eastAsia="ru-RU"/>
        </w:rPr>
        <w:t xml:space="preserve">4. Популяционно-видовой уровень (3 часа) </w:t>
      </w:r>
      <w:bookmarkEnd w:id="4"/>
    </w:p>
    <w:p w:rsidR="00A618D4" w:rsidRPr="00A618D4" w:rsidRDefault="00A618D4" w:rsidP="00503920">
      <w:pPr>
        <w:spacing w:after="0"/>
        <w:ind w:left="20" w:right="40" w:firstLine="8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Вид, его критерии. Структура вида. Происхождение видов. Развитие эволюционных представлений. Популя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ция — элементарная един</w:t>
      </w:r>
      <w:r w:rsidR="002A48A4">
        <w:rPr>
          <w:rFonts w:ascii="Times New Roman" w:eastAsia="Arial Unicode MS" w:hAnsi="Times New Roman" w:cs="Times New Roman"/>
          <w:sz w:val="24"/>
          <w:szCs w:val="24"/>
          <w:lang w:eastAsia="ru-RU"/>
        </w:rPr>
        <w:t>ица эволюции. Борьба за сущест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вование и естественный отбор. Экология как наука. Экологи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ческие факторы и условия среды. Основные положения те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ории эволюции. Движущие силы эволюции: наследствен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ность, изменчивость, борьба за существование, естественный отбор. Приспособленность и её относительность. Искусствен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ный отбор. Селекция. Образование видов— микроэволю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ция. Макроэволюция.</w:t>
      </w:r>
    </w:p>
    <w:p w:rsidR="00A618D4" w:rsidRPr="00A618D4" w:rsidRDefault="00A618D4" w:rsidP="00503920">
      <w:pPr>
        <w:keepNext/>
        <w:keepLines/>
        <w:spacing w:after="147"/>
        <w:ind w:left="20" w:firstLine="82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bookmark10"/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1.5</w:t>
      </w:r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 Экосистемный уровень</w:t>
      </w:r>
      <w:r w:rsidR="002A48A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(8 часов) </w:t>
      </w:r>
      <w:bookmarkEnd w:id="5"/>
    </w:p>
    <w:p w:rsidR="00A618D4" w:rsidRPr="00A618D4" w:rsidRDefault="00A618D4" w:rsidP="00503920">
      <w:pPr>
        <w:spacing w:after="136"/>
        <w:ind w:left="20" w:right="40" w:firstLine="8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48A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</w:t>
      </w:r>
      <w:r w:rsidRPr="002A48A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ные биоценозы. Экологическая сукцессия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618D4" w:rsidRPr="00A618D4" w:rsidRDefault="00A618D4" w:rsidP="00503920">
      <w:pPr>
        <w:keepNext/>
        <w:keepLines/>
        <w:spacing w:after="157"/>
        <w:ind w:left="20" w:firstLine="800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6" w:name="bookmark11"/>
      <w:r w:rsidRPr="00A618D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Тема 1.</w:t>
      </w:r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6. Биосферный уровень</w:t>
      </w:r>
      <w:r w:rsidR="002A48A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A618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(4 часа) </w:t>
      </w:r>
      <w:bookmarkEnd w:id="6"/>
    </w:p>
    <w:p w:rsidR="00A618D4" w:rsidRPr="00503920" w:rsidRDefault="00A618D4" w:rsidP="00503920">
      <w:pPr>
        <w:spacing w:after="136"/>
        <w:ind w:left="20" w:right="60" w:firstLine="8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A618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ческого</w:t>
      </w:r>
      <w:r w:rsidR="005039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мира. Доказательства эволюции.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Эволюция</w:t>
      </w:r>
      <w:r w:rsidR="002A4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61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8часов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618D4" w:rsidRPr="00503920" w:rsidRDefault="00A618D4" w:rsidP="005039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 </w:t>
      </w:r>
      <w:r w:rsidR="0050392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микроэволюция. Макроэволюция.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Возникновение и развитие жизни на Земле (</w:t>
      </w:r>
      <w:r w:rsidRPr="00A61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 часов</w:t>
      </w: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618D4" w:rsidRPr="00A618D4" w:rsidRDefault="00A618D4" w:rsidP="005039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Взгляды, гипотезы и теории о происхождении жизни. Краткая история развития органического</w:t>
      </w:r>
    </w:p>
    <w:p w:rsidR="00A618D4" w:rsidRPr="00A618D4" w:rsidRDefault="00A618D4" w:rsidP="00A61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Доказательства эволюции.</w:t>
      </w:r>
    </w:p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826"/>
        <w:gridCol w:w="794"/>
        <w:gridCol w:w="5940"/>
      </w:tblGrid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разделов,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чество часов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основных видов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учащихся</w:t>
            </w: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Введение.</w:t>
            </w:r>
          </w:p>
        </w:tc>
      </w:tr>
      <w:tr w:rsidR="00A618D4" w:rsidRPr="00A618D4" w:rsidTr="00A618D4"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– наука о жизни. </w:t>
            </w: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жизни и свойства живого. 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right w:val="nil"/>
            </w:tcBorders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ind w:left="-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76D" w:rsidRPr="00A618D4" w:rsidRDefault="00A618D4" w:rsidP="005E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="005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</w:p>
          <w:p w:rsidR="00A618D4" w:rsidRPr="00A618D4" w:rsidRDefault="00BA1F5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микология, бриология, альгология, палеоботаника, генетика, биофизика, биохимия, радиобиология, космическая биология,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научное исследование,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метод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</w:t>
            </w:r>
            <w:r w:rsidR="005E276D" w:rsidRP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научный факт,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наблюдение, гипотеза, эксперимент, 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закон, теория,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гипотеза,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обмен веществ, процессы синтеза и распада, открытая система, размножение, наследственность,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изменчивость, 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развитие.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биологию как науку о живой природе, основные методы научного познания, этапы научного исследования.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Раскрывают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знаний в современной жизни.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Приводят </w:t>
            </w:r>
            <w:r w:rsidR="002A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профессий, </w:t>
            </w:r>
            <w:r w:rsidR="005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связанных с биологией. </w:t>
            </w:r>
            <w:r w:rsidR="005E276D" w:rsidRPr="005E2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Готовят</w:t>
            </w:r>
            <w:r w:rsidRPr="005E27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презентации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профессиях, связанных с биологией, используя компьютерные технологии.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Самостоятельно формулируют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исследования.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признаки живых организмов</w:t>
            </w:r>
            <w:r w:rsidR="002A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организации живой природы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Молекулярный уровень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5E276D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уровень: общая характеристика.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Липиды.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формируемые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в ходе изучения темы: биологическая система, 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уровни организации (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молекулярный, клеточный, организменный, популяционно-видовой, экосистемный, биосферный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), о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рганические вещества: белки, нуклеиновые кис</w:t>
            </w:r>
            <w:r w:rsidR="005E276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лоты, углеводы, жиры (липиды), биополимеры, м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ономеры,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моно-, ди-, полисахариды</w:t>
            </w:r>
            <w:r w:rsidR="002A48A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Функции липидов: энергетическая, запасающая, защитная, строительная, регуляторная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молекулярный уровень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организации живого, состав и строение молекул углеводов</w:t>
            </w:r>
            <w:r w:rsidR="002A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осо</w:t>
            </w:r>
            <w:r w:rsidR="002A48A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бенности строения органических 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веществ как биополимеров.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причины изучения свойств органических веществ именно в составе клетки; разнообразия свойств биополимеров, входящих в состав живых организмов. 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Анализируют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текст учебника с целью самостоятельного выявления биологических закономерностей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углеводов и липидов, входящих в состав организмов, места их локализации и биологическую роль.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химический состав живых организм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ов и тел неживой природы, </w:t>
            </w:r>
            <w:r w:rsidR="0076194C" w:rsidRP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делают </w:t>
            </w:r>
            <w:r w:rsidRP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выводы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 основе сравнения</w:t>
            </w:r>
            <w:r w:rsidR="0076194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76194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белков и функ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белков. Нуклеиновые кислоты.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белки или протеины, простые и сложные белки, а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минокислоты, пептидная связь, структуры бе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лка, денатурация, ренатурация. </w:t>
            </w:r>
            <w:r w:rsidR="0076194C" w:rsidRPr="007619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Изучают 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ункции белков: строительная, двигательная, транспортная, защитная, регуляторная, сигнальная, энергетическая, 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каталитическая.  </w:t>
            </w:r>
            <w:r w:rsidR="0076194C" w:rsidRPr="007619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нуклеотидов ДНК, иРНК, тРНК, рРНК, с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и функции нуклеиновых кислот.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94C" w:rsidRPr="007619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Учатся различать</w:t>
            </w:r>
            <w:r w:rsidR="0076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зотистые основания: аденин, гуанин, цитозин, тимин, урацил.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строение молекул белков, причины возможного нарушения природной структуры (денатурации) белков,  состава и строения молекул нуклеиновых кислот.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следственные связи между химическим строением, свойствами и функциями белков и  нуклеиновых кислот на основе анализа рисунков и текстов в учебнике.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нуклеиновых кислот, входящих в состав организмов, мест их локализации и биологической роли. </w:t>
            </w:r>
          </w:p>
          <w:p w:rsidR="00A618D4" w:rsidRPr="00A618D4" w:rsidRDefault="0076194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Решают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задачи на применение </w:t>
            </w:r>
          </w:p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 комплементарности.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АТФ и другие 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 клетки.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катализаторы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изучения темы:  АТФ, АДФ, АМФ, макроэргические связи, жирорастворимые и водорастворимые витамины. Нуклеотид, двойная спираль. Катализатор, фермент, кофактор, активный центр, специфичность действия.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строение молекулы АТФ, роль биологических катализаторов в клетке.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Описывают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работы </w:t>
            </w:r>
          </w:p>
          <w:p w:rsidR="00A618D4" w:rsidRPr="00A618D4" w:rsidRDefault="00A618D4" w:rsidP="002A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витаминов, ферментов входящих в состав организмов, их локализации и их биологическую роль</w:t>
            </w:r>
            <w:r w:rsidR="002A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лабораторную работу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«Расщепление пероксида водорода ферментом каталазой»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Вирусы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2F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 в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ирусы,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вирусов, сердцевина, капсид, бактериофаг, жизненный цикл, самосборка.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вирусы как неклеточные формы жизни,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 развития вируса, общий план строения вирусов.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вирусов и заболеваний, вызываемых ими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5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строения и процессов жизнедеятельности вирусов.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1.2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Клеточны</w:t>
            </w:r>
            <w:r w:rsidR="00855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уровень организации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задачи и методы цитологии. Основные положения клеточной теории.                               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</w:t>
            </w:r>
            <w:r w:rsidRP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клетка, предмет, задачи и методы ци</w:t>
            </w:r>
            <w:r w:rsid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тологии (световая </w:t>
            </w:r>
            <w:r w:rsidRP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микроскопия, электронная микроскопия),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клеточ</w:t>
            </w:r>
            <w:r w:rsidR="0009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теории Т. Шванна и М. Шлейде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клетку как структурную и функциональную единицу жизни, её химический состав, методы изучения.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Объяснют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клеточной теории.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Сравнивают</w:t>
            </w:r>
          </w:p>
          <w:p w:rsidR="00A618D4" w:rsidRPr="00A618D4" w:rsidRDefault="00A618D4" w:rsidP="0085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работы и возможности световой и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микроскопической техники.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Рассматривают клетки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животных под микроскопом.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 «</w:t>
            </w:r>
            <w:r w:rsid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животных</w:t>
            </w:r>
            <w:r w:rsidR="0009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клетках. Клеточная мембрана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Ядро. Хромосомный набор клетки.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 ц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итоплазма, ядро, органоиды, мембрана, фагоцитоз,  пиноцитоз, прокариоты,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эукариоты, хроматин, ядрышки, хромосомы, кариотип, соматические клетки, диплоидный набор, гомологичные хромосомы, гаплоидный набор, гаметы.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строение ядра клетки</w:t>
            </w:r>
            <w:r w:rsidR="008553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 </w:t>
            </w:r>
            <w:r w:rsidR="00855305" w:rsidRPr="008553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сравнивают</w:t>
            </w:r>
            <w:r w:rsidRPr="008553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процессы фагоцитоза и пиноцитоза, особенности строения клеток прокариот и эукариот.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Описывают</w:t>
            </w:r>
            <w:r w:rsidR="0085530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особенности строения частей и органоидов клетки.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Устанавливают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причинно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noBreakHyphen/>
              <w:t>следственные связи между строением клетки и осуществлением ею процессов фагоцитоза, строением и функциями клеточной мембраны.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Решают биологические задачи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 определение числа хромосом в гаплоидном и диплоидном наборе.</w:t>
            </w:r>
          </w:p>
          <w:p w:rsidR="00A618D4" w:rsidRPr="00A618D4" w:rsidRDefault="00A618D4" w:rsidP="0085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BA1F51" w:rsidRDefault="00BA1F5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Мембранные и немембранные органоиды цитоплазмы.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 строе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клеток эукариот и прокариот.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 эндоплазматическая сеть, комплекс Гольджи, лизосомы, митохондрии, пластиды: лейкопласты, хл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оропласты, хромопласты, граны, к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леточный центр, цитоскелет, микротрубочки, центриоли, веретено деления, реснички, жгутики, клеточные включения.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перечисленных органоидов клетки и их функции.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следственные связи между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строением и функциями биологических систем на примере клетки, её органоидов и выполняемых ими функций.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иллюстрациями 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текстом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(смысловое чтение)</w:t>
            </w:r>
            <w:r w:rsid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BA1F5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клетке.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Энергетический обмен в клетке.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2F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 ассимиляция, диссимиляция, пластический обмен, энергетический обмен, метаболиз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синтез белка, фотосинтез,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АТФ, макроэргическая связь, гликолиз, полное кислородное расщепление глюкозы, клеточное дыхание.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энергетического обмена в клетках организмов.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энергетическую эффективность гликолиза и клеточного дыхания.</w:t>
            </w:r>
            <w:r w:rsidR="0085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855305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BA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питания  клетки. Фотосинтез и хемосинтез.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2F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в ходе изучения темы:  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а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втотрофы, гетеротрофы, фототрофы, хемотрофы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световая фаза, темновая фаза, фиксация углекислого газа, хемосинтез, сер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обактерии, железобактерии, азот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фиксирующие бактерии, сапрофиты, паразиты, голозойное питание.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организмы по способу получения питательных веществ.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«Классификация организмов по способу питания» с 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приведением конкретных примеров.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Раскрывают значение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фотосинтеза.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темновую и световую фазы фотосинтеза по схеме,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приведённой в учебнике.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 в клетке.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деления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клетки. Митоз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2F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ируемые в ходе изучения темы:  г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ен, генетический код, триплет, кодо</w:t>
            </w:r>
            <w:r w:rsidR="002F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 транскрипция, правило компле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ментарности, антикодон, трансляция, тР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НК, иРНК, рибосомы,  полисома, ж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изненный цикл клетки, интерфаза, профаза, метафаза, анафаза, телофаза, редупликация, хроматиды, центромера, веретено деления.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связанные с биосинтезом белка в клетке, биологическое значение митоза.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транскрипции и трансляции, применяя принцип комплементарности  генетического кода, основные фазы митоза.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Контрольно-обобщающий</w:t>
            </w:r>
            <w:r w:rsidR="00BA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«Клеточный уровень организации живой природы»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Выделяют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признаки строения и процессов жизнедеятельности клетки.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Различают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таблицах основные части и органоиды клетки.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Выявляют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между строением и функциями клеток.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Наблюдают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описывают клетки на готовых микропрепаратах.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EC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Организменный уровень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BA1F51" w:rsidRDefault="00A618D4" w:rsidP="00BA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организмов</w:t>
            </w:r>
            <w:r w:rsidR="00BA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CD7A9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половых клеток. Мейоз.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б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есполое размножение,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почкование,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деление тела, споры, вегетативное размножение, гаметы, гермафродиты, семенники, яичники, сперматозоиды, яйцеклетки, период размножения, период роста, период созревания, мейоз: мейоз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>I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мейоз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>II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, конъюгация, кроссинговер, направительные тельца, оплодотворение (наружное, внутреннее, двойное оплодотворение у покрытосеменных растений), зигота.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организменный уровень организации живого, процессы бесполого и полового размножения, стадии развития половых клеток и стадий мейоза по схемам.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митоз и мейоз, бесполое и половое размножение, сперматогенез и овогенез, рост и развитие.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биологическую сущность мейоза и оплодотворения.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развитие организмов. Биогенетический закон. 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E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онтогенез, филогенез, эмбриогенез, бластуляция, гаструляция, органогенез, эктодерма, энтодерма, мезодерма, хорда, нервн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трубка, зародышевые листки, ф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илогенез, биогенетический закон Мюллера и Геккеля, закон зародышевого сходства, биогенетический закон,  типы онтогенеза: прямой, личиночный, с полным и неполным метаморфозом.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онтогенеза.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онтогенеза на примере различных групп организмов.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Объясняют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биологическую сущность биогенетического закона. </w:t>
            </w: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процессов роста, развития, размножения.</w:t>
            </w: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BA1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Закономерности наследования признаков</w:t>
            </w:r>
            <w:r w:rsidR="00BA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установленных Г.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Менделем. Закон чистоты гамет. Цитологические осно</w:t>
            </w:r>
            <w:r w:rsidR="00BA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закономерностей наследования.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доминирование. Анализирующее скрещивание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</w:t>
            </w:r>
          </w:p>
        </w:tc>
        <w:tc>
          <w:tcPr>
            <w:tcW w:w="5940" w:type="dxa"/>
            <w:shd w:val="clear" w:color="auto" w:fill="auto"/>
          </w:tcPr>
          <w:p w:rsidR="00A618D4" w:rsidRPr="009F79A1" w:rsidRDefault="00A618D4" w:rsidP="009F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в ходе изучения темы: предмет задачи и методы генетики, наследственность, изменчивость, гибридологический метод, чистые линии, моногибридное скрещивание, аллельные гены, гомозиготные и гетерозиготные организмы, доминантные и рецессивные признаки, расщепление, 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М</w:t>
            </w:r>
            <w:r w:rsidR="009F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енделя, гипотеза чистоты гамет, н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еполное доминирование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генотип, фенотип,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анализирующее скрещивание.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гибридологического метода.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Описывают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проводимые Г. Менделем по моногибридному скрещиванию.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скрещивания.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цитологические основы закономерностей наследования признаков при моногибридном скрещивании.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моногибридное скрещивание.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9F79A1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независимого наследования признаков. Сцепленное наследование признаков. Закон Т. Моргана.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9F79A1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д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игибридное скрещивание, полигибридное скрещивание, решетка Пеннета, закон незав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исимого наследования признаков, сцепленное наследование, закон Моргана, п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ерекрест.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Дают характеристику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и объясняют сущность закона независимого наследования признаков.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Составляют схемы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скрещивания и решётки Пеннета.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Решают задачи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 дигибридное скрещивание.</w:t>
            </w:r>
            <w:r w:rsidR="009F79A1" w:rsidRP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 Сравнивают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условия выполне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н</w:t>
            </w:r>
            <w:r w:rsidR="009F79A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ия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законов.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0655FE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генов. Генетика пола. Сцепленное с полом наследование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EC517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в ходе изучения темы: </w:t>
            </w:r>
            <w:r w:rsidR="0006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доминирование, к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омплементарное взаимодействие,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эпистаз, полимерия, а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утосомы, половые хромосомы, гомогаметный пол, гетерогаметный пол, сцепленное с полом наследование.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Дают характеристику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и объясняют закономерности наследования признаков, сцепленных с полом.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Составляют схемы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скрещивания.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Устанавливают причинно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noBreakHyphen/>
              <w:t>следственные связи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 примере зависимости развития пола особи от её хромосомного набора.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Решают задачи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на наследование признаков, сцепленных с полом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0655FE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по генетике.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</w:t>
            </w:r>
            <w:r w:rsidR="006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модификационной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мутационной  изменчивости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 изменчивость, модификации,</w:t>
            </w:r>
            <w:r w:rsidR="0006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реакции, г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енные, хромосомные и геномные мутации, утрата, делеция, дупликация, инверсия, синдром Дауна, полиплоидия, колхицин, мутагенные вещества.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модификационной изменчивости, мутационной изменчивости организмов.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модификационной изменчивости и проявлений нормы реакции, мутаций у организмов.. 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Выполняют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лабораторную работу №2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изменчивости организмов».</w:t>
            </w:r>
          </w:p>
          <w:p w:rsidR="00A618D4" w:rsidRPr="00A618D4" w:rsidRDefault="00A618D4" w:rsidP="00EC517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 и мутации.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0655FE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селекции. Основные методы селекции растений, животных и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микроорганизмов.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EC517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в ходе изучения темы: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селекция, ц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ентры многообразия и прои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схождения культурных растений, з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акон гомологических рядо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 наследственной изменчивости, гибридизация, м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ассовый  и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индивидуальн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ый  отбор, ч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истые линии, близкородственное скрещивание, гетерозис, межвидовая гибридизация, искусственный мутагенез, биотехнология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методы селекционной работы.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0655FE" w:rsidRP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методы селекции животных и растений, биотехнологии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</w:t>
            </w:r>
            <w:r w:rsidR="000655F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E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1.4.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Популяционно-видовой уровень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7B379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683B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его к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ритерии. </w:t>
            </w:r>
          </w:p>
          <w:p w:rsidR="00A618D4" w:rsidRPr="00A618D4" w:rsidRDefault="007B379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классификация.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9B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мируемые в ходе изучения темы: вид, критерии вида (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морфологический, физический, генетический, экологический, географиче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ский, исторический), популяция, ареал,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самовоспроизводство, биотические сообщества, 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показатели, с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истематика, двойное название видов, систематические категории, естественная классификация.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Дают характеристику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критериев вида, популяционной структуры вида.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Описывают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популяций.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репродуктивной изоляции в поддержании целостности вида</w:t>
            </w:r>
            <w:r w:rsidR="009B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Выполняют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лабораторную работу №3 «Морфологический критерий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r w:rsidR="0005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7B379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как наука. Экологические факторы. Общие закономерности влияния экологических факторов на организмы.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683B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темы:</w:t>
            </w:r>
          </w:p>
          <w:p w:rsidR="00A618D4" w:rsidRPr="00A618D4" w:rsidRDefault="007B379C" w:rsidP="00EC5177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кология, биоценоз,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биогеоценоз, биосфера, э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факторы (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биотические, абиотические, антропогенные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биологический оптимум, толерантность,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минимума,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Дают характеристику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экологических факторов и условий среды.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Устанавливают 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следственные связи на примере влияния экологических условий на организмы. Смысловое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37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приспособлений организмов к условиям среды.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организмов к различным условиям существования. Межвидовые отношения организмов.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683B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423AC8" w:rsidRDefault="00423AC8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: ж</w:t>
            </w:r>
            <w:r w:rsidR="00A618D4"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изненные формы, морфологичес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кие приспособления, ритмы жизни, к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онкуренция,  хищничество, паразитизм,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мутуализм, комменс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ализм, аменсализм, нейтрализм.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положительных и отрицательных взаимоотношений организмов в популяциях. </w:t>
            </w:r>
          </w:p>
          <w:p w:rsidR="00A618D4" w:rsidRPr="00A618D4" w:rsidRDefault="00A618D4" w:rsidP="00423AC8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="0042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«Т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42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взаимоотношений»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Экосистемный</w:t>
            </w:r>
            <w:r w:rsidR="00B9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423AC8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Сообщество. Экосистема. Биогеоценоз. Потоки вещества и энергии в экосистеме.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B91BD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423AC8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формируемые в ходе изучения темы</w:t>
            </w:r>
            <w:r w:rsidR="00F7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биоценоз, экос</w:t>
            </w:r>
            <w:r w:rsidR="0042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истема, биогеоценоз, биосфера,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биотоп, 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биоценоза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ярусность, мозаичность, р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едкие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виды, виды средообразователи, п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ищевая цепь, пищев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сеть, жизненные формы, 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рофический уровень, продуценты, консументы,</w:t>
            </w:r>
            <w:r w:rsidR="00EC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редуценты,  трофические цепи,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экос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истем,  экологические пирамиды (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чисел, биомассы, энергии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18D4" w:rsidRPr="00A618D4" w:rsidRDefault="00A618D4" w:rsidP="00B91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91B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экосистемы различного уровня.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положительных и отрицательных взаимоотношений организмов.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морфологическую и пространственную структуру сообществ, аквариум как искусственную экосистему. </w:t>
            </w:r>
            <w:r w:rsidRPr="00B91B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Решают экологические задачи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экологических закономерностей.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Выделяют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признаки экосистемы, круговорота веществ и превращений энергии в экосистемах.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B91BD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Продуктивность сообществ. Искусственные </w:t>
            </w:r>
            <w:r w:rsidR="006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экосистемы</w:t>
            </w:r>
            <w:r w:rsidR="006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продуктивность,</w:t>
            </w:r>
            <w:r w:rsidR="00B91BD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 плодородие, первичная,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вторичная, общая и чистая продукция, дыхание, экологическая сукцессия,  равновесие, первичная и вторичная сукцессия.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саморазвития экосистемы.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первичную и вторичную сукцессии.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задачи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35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1.6.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Биосферный уровень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B91BD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Среды жизни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Средообразующая деятельность организмов. Круговорот веществ в биосфере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F7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водная, наземно-воздушная, почвенная,  внутриорганизменная среды жизни, средообразующая деятельность, круговорот веществ.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="00B9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 живых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организмов на различные среды жизни.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биогеохимические циклы на Земле, используя иллюстрации учебника.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биологического разнообразия для сохранения биосферы.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B91BD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68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биосферы. Антропогенное воздействие на биосферу. Основы рационального природопользования.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="00B91BD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б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иосфера, </w:t>
            </w:r>
            <w:r w:rsidR="004F736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живое, </w:t>
            </w:r>
            <w:r w:rsidR="004F736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биогенное, биокосное, косное вещество, природные ресурсы</w:t>
            </w:r>
            <w:r w:rsidR="004F736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,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след, ноосферная цивилизация, устойчивое развитие, р</w:t>
            </w:r>
            <w:r w:rsidR="00F7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ациональное 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природопользование, с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окращение биоразнообразия, обезлесение, лесовозобновление, интродукция, виды-переселенцы, экологические кризисы, охрана природы, Красная книга, ООПТ, заповедники, заказники, национальные парки, ботанические сады, зоопарки.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раннего этапа эволюции биосферы.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кругово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рота углерода на разных этапах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эволюции биосферы Земли.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Объясняют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причины экологических кризисов.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следственные связи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деятельностью человека и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экологическими кризисами.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Приводят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необходимости защиты окружающей среды, соблюдения правил 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в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природе.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оценивают последствия деятельности человека в природе. </w:t>
            </w:r>
            <w:r w:rsidRPr="004F73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Овладевают умением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свою точку зрения в ходе дискуссии по обсуждению глобальных экологических проблем.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35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Эволюция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4F736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эволюции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Дарвина. </w:t>
            </w:r>
          </w:p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Движущие силы эволюции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Генетическое равновесие в популяциях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4F736C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ируемые в ходе изучения темы: э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волюция,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изменчивость, естественный отбор,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искусственный отбор, борьба за существование,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36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н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енаследственная и наследственная </w:t>
            </w:r>
            <w:r w:rsidR="003576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изменчивость, генофонд, генотип, ф</w:t>
            </w:r>
            <w:r w:rsidR="004F736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енотип, п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опуляционная генетика, генетическое равновесие.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Дают характеристику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73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эволюционные представления Ж. Б. Ламарка и основные положения учения Ч. Дарвина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Объясняют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эволюционных процессов с позиций учения Ч. Дарвина.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Готовят сообщения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презентации о Ч. Дарвине, в том числе с использованием компьютерных технологий.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Работают с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Интернетом как с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источником информации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4F736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7B39BB" w:rsidP="007B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существование и ее формы. 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4F736C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рмируемые в ходе изучения темы: в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нутривидовая, межвидовая борьба за существование, борьба с неблагоприятными условиями неорганической природы, стабилизирующий, движущий и дизруптивный отбор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борьбы за существование и естественного отбора.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проявления в природе. </w:t>
            </w:r>
          </w:p>
          <w:p w:rsidR="00A618D4" w:rsidRPr="00A618D4" w:rsidRDefault="00A618D4" w:rsidP="00357651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4F736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Изолирующие механизмы.</w:t>
            </w:r>
          </w:p>
          <w:p w:rsidR="00A618D4" w:rsidRPr="00A618D4" w:rsidRDefault="007B39BB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видообразования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</w:t>
            </w:r>
          </w:p>
        </w:tc>
        <w:tc>
          <w:tcPr>
            <w:tcW w:w="5940" w:type="dxa"/>
            <w:shd w:val="clear" w:color="auto" w:fill="auto"/>
          </w:tcPr>
          <w:p w:rsidR="00A618D4" w:rsidRPr="004F736C" w:rsidRDefault="00A618D4" w:rsidP="004F736C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рмируемые в ходе изучения темы: изоляция и видообразование, вид и критерии вида, 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золирующие механизмы: географическая, биологическая, экологическая, этологическая, репродуктивная изоляция, географическое, экологичес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и внезапное видообразование,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полиплоидия, микроэволюция.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географического видообразования с использованием рисунка учебника.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вида.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учебника с последующим выдвижением гипотез о других возможных механизмах видообразования. </w:t>
            </w:r>
            <w:r w:rsidRPr="004F73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</w:t>
            </w:r>
            <w:r w:rsidR="0035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видообразования»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4F736C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закономерности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 «Основы учения об эволюции»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4F736C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="004F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рмируемые в ходе изучения темы: д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оказательства эволюции, макроэволюция, микроэволюция, филогенетические ряды, закон зародышевого сходства, атавизмы, рудименты, гом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ологичные, аналогичные органы, п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араллелизм, конвергенция, дивергенция, ароморфоз, идиоадаптация, дегенерация, биологический прогресс, биологический регресс.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направления эволюции.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Сравнивают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и макроэволюцию. </w:t>
            </w:r>
          </w:p>
          <w:p w:rsidR="00A618D4" w:rsidRPr="00D54E42" w:rsidRDefault="00A618D4" w:rsidP="00D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Обсуждают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макроэволюции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дополнительными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информационными источниками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подготовки сообщения или мультимедиа презентации о фактах, доказывающих эволюцию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11160" w:type="dxa"/>
            <w:gridSpan w:val="5"/>
            <w:shd w:val="clear" w:color="auto" w:fill="auto"/>
          </w:tcPr>
          <w:p w:rsidR="00A618D4" w:rsidRPr="00A618D4" w:rsidRDefault="00A618D4" w:rsidP="0035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</w:t>
            </w: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Возникновение и развитие жизни 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D54E42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возникновения жизни</w:t>
            </w:r>
            <w:r w:rsidR="007B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Земле.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D54E42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рмируемые в ходе изучения темы: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креационизм, самопроизвольное зарождение,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гипотеза стационарного состояния, гипотеза панспермии, г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ипотеза биохимической эволюции, г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ипотеза Опарина-Холдейна, коацерваты, пробионты, химическая эволюция, перенос наследственной информации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гипотезы возникновения жизни на Земле.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возникновения жизни с одноклассниками и учителем.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D54E42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жизни на Земле.</w:t>
            </w:r>
          </w:p>
          <w:p w:rsidR="00A618D4" w:rsidRPr="00A618D4" w:rsidRDefault="00A618D4" w:rsidP="00A61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архее (эра древней жизни), протерозое, палеозое.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D54E42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рмируемые в ходе изучения темы: г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ипотеза симбиотического происхождения эукариот, гипотеза происхождения эукариот путем впячивания клеточной мембраны, коацерваты,  архебактерии, палеонтология, эра, эпохи, период, катархей, архей, протерозой, палеозой, ме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зозой, кайнозой, палеонтология, эпоха, эра, период, к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ембрий, ордовик, силур, дев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карбон, п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  <w:r w:rsidR="0035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Характеризуют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возникновения и развития жизни на Земле, развитие жизни на Зе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 в эры древнейшей и древней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основных гипотез возникновения жизни.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гипотезы А. И. Опарина и Дж. Холдейна.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Обсуждают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возникновения и развития жизни.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организмов, населявших Землю в эры древнейшей и древней жизни. </w:t>
            </w:r>
            <w:r w:rsidRPr="00D54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Устанавливают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D54E42" w:rsidRDefault="00A618D4" w:rsidP="0005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следственные связи между условиями среды обитания и эволюционными процессами у различных групп организмов.  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Выполняют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лабораторную работу №4</w:t>
            </w:r>
            <w:r w:rsidR="00056A3E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палеонтологических доказательств эволюции»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D54E42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мезозое и кайнозое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A618D4" w:rsidRDefault="00A618D4" w:rsidP="00D54E42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Определяют понятия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формируемые в ходе изучения </w:t>
            </w:r>
            <w:r w:rsidR="00D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т</w:t>
            </w:r>
            <w:r w:rsidRPr="00A618D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риас, юра, мел, динозавры, сумчатые</w:t>
            </w:r>
            <w:r w:rsidR="00D54E4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и плацентарные   млекопитающие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палеоген, неоген, антропоген.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Характеризуют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периоды развития жизни на Земле в мезозое и кайнозое.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Приводят примеры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организмов, населявших Землю в кайнозое и мезозое. </w:t>
            </w:r>
          </w:p>
          <w:p w:rsidR="00A618D4" w:rsidRPr="00A618D4" w:rsidRDefault="00A618D4" w:rsidP="00A618D4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D54E42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«Возникновение и развитие жизни на Земле»</w:t>
            </w:r>
            <w:r w:rsidR="00CD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940" w:type="dxa"/>
            <w:shd w:val="clear" w:color="auto" w:fill="auto"/>
          </w:tcPr>
          <w:p w:rsidR="00A618D4" w:rsidRPr="00D54E42" w:rsidRDefault="00D54E42" w:rsidP="00A618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D54E4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Составляют и заполняют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таблицу « Возникновение основных ароморфозов растений и животных».</w:t>
            </w:r>
          </w:p>
        </w:tc>
      </w:tr>
      <w:tr w:rsidR="00A618D4" w:rsidRPr="00A618D4" w:rsidTr="00A618D4">
        <w:tc>
          <w:tcPr>
            <w:tcW w:w="540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4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и учебно-методическое обеспечение  учебного предмета</w:t>
      </w:r>
    </w:p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154"/>
        <w:gridCol w:w="2341"/>
        <w:gridCol w:w="2379"/>
      </w:tblGrid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рабочие программы по биологии В.В. Пасечника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 для учителя (рекомендации к проведению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уроков): Пепеляева О.А., Сунцова И.В. Поурочные разработки по общей биологии: 9 класс. – М.: ВАКО, 2006. – 464 с.</w:t>
            </w:r>
            <w:r w:rsidR="0052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помощь школьному учителю).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общую биологию и экологию. 9 класс: поурочные планы по учебнику А.А. Каменского, Е.А. Криксунова, В.В. Пасечника/ авт.-соста. Е.Ю Щелчкова.-Волгоград: Учитель, 2010. – 293 с.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5-11 классы: развернутое тематическое планирование. УМК «Линия жизни» под редакцией В.В. Пасечника / авт.сост. М.В.Оданович и др. – Волгоград: Учитель, 2011.-168 с.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Рабочая тетрадь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учебнику </w:t>
            </w:r>
            <w:r w:rsidRPr="00A61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Каменского А.А., Криксунова Е.А., Пасечника В.В. 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«Биология. Введение в общую биологию и экол</w:t>
            </w:r>
            <w:r w:rsidR="0052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огию. 9 класс» – М.: Дрофа, 2011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522A6C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Каменский А.А., Криксунов Е.А., Пасечник В.В. </w:t>
            </w:r>
            <w:r w:rsidRPr="00A61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Биология. Введение в общую биологию и экологию: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9 класса общеобразовательных учебных заведений.</w:t>
            </w:r>
            <w:r w:rsidRPr="00A61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М.: Дрофа,   </w:t>
            </w:r>
            <w:r w:rsidR="0052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522A6C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503920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A618D4"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работы в группах, распечатки тестов, дополнительный материал 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92" w:line="240" w:lineRule="auto"/>
              <w:ind w:left="20" w:right="40" w:firstLine="2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Портреты ученых, внёсших значительный вклад в раз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витие биологической науки.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учебном кабинете.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экскурсии.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и растительного мира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растений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73" w:line="240" w:lineRule="auto"/>
              <w:ind w:left="20" w:right="40" w:firstLine="2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Схема строения клеток живых организмов. Схемы строения молекул химических соединений, от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носящихся к основным группам органических веществ. </w:t>
            </w:r>
          </w:p>
          <w:p w:rsidR="00A618D4" w:rsidRPr="00A618D4" w:rsidRDefault="00A618D4" w:rsidP="00A618D4">
            <w:pPr>
              <w:spacing w:after="73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Сукцессия.</w:t>
            </w:r>
          </w:p>
          <w:p w:rsidR="00A618D4" w:rsidRPr="00A618D4" w:rsidRDefault="00A618D4" w:rsidP="00A618D4">
            <w:pPr>
              <w:spacing w:after="73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Биотехнология.</w:t>
            </w:r>
          </w:p>
          <w:p w:rsidR="00A618D4" w:rsidRPr="00A618D4" w:rsidRDefault="00A618D4" w:rsidP="00A618D4">
            <w:pPr>
              <w:spacing w:after="73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Генетика.</w:t>
            </w:r>
          </w:p>
          <w:p w:rsidR="00A618D4" w:rsidRPr="00A618D4" w:rsidRDefault="00A618D4" w:rsidP="00A618D4">
            <w:pPr>
              <w:spacing w:after="73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экологии.</w:t>
            </w:r>
          </w:p>
          <w:p w:rsidR="00A618D4" w:rsidRPr="00A618D4" w:rsidRDefault="00A618D4" w:rsidP="00A618D4">
            <w:pPr>
              <w:spacing w:after="73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Центры происхождения культурных растений и домашних животных.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неаллельных генов (эпистаз, полимерия, комплиментарность)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конечности млекопитающих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эволюции по А.Н. Северцеву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редактор, редактор создания презентаций, система обработки и представления массивов числовых данных.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цифровые инструменты учебной деятельности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лаборатории, являющиеся проектной средой для изучения материала (строения клетки, генетики)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 (могут быть в цифровом виде)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Видеофильмы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цитологии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цифровых  образовательных ресурсов 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гуманитарный университет, 2004, ООО «Телекомпания СГУ ТВ», 2005,;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«Биология интерактивные дидактические материалы 6-11 классы»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Д/П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образовательных ресурсов включает комплекс информационно-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справочных материалов по курсу                  биологии, в том числе        задачник              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 (СРЕДСТВА ИКТ)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проектора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1,5х1,5 м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Приборы, приспособления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посуды и принадлежностей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проведения лабораторных работ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</w:p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посуду, </w:t>
            </w: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препаровальные принадлежности, покровные и предметные стекла и др.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 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школьный ув. 300-500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лабораторный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 объемные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молекулы ДНК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136" w:line="240" w:lineRule="auto"/>
              <w:ind w:left="20" w:right="40" w:firstLine="2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Гербарии, 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иллюстрирующие морфологические, систематические признаки растений, экологические особенности разных групп, изменчивость, наследственность, приспо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собленность, результаты искусственного отбора.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раздаточный материал</w:t>
            </w: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Микропрепараты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61" w:line="240" w:lineRule="auto"/>
              <w:ind w:left="20" w:right="40" w:firstLine="2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Строение клеток эукариот, Микропрепараты яйцеклетки и сперматозоида жи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вотных. Микропрепараты митоза в клетках ко</w:t>
            </w:r>
            <w:r w:rsidRPr="00A618D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решков лука; хромосом.</w:t>
            </w:r>
          </w:p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D4" w:rsidRPr="00A618D4" w:rsidTr="00A618D4">
        <w:tc>
          <w:tcPr>
            <w:tcW w:w="697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54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Комнатные растения по экологическим группам </w:t>
            </w:r>
          </w:p>
        </w:tc>
        <w:tc>
          <w:tcPr>
            <w:tcW w:w="2341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79" w:type="dxa"/>
            <w:shd w:val="clear" w:color="auto" w:fill="auto"/>
          </w:tcPr>
          <w:p w:rsidR="00A618D4" w:rsidRPr="00A618D4" w:rsidRDefault="00A618D4" w:rsidP="00A6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8D4" w:rsidRPr="00A618D4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D4" w:rsidRPr="00503920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характеристики количественных показателей используются следующие символические обозначения: </w:t>
      </w:r>
    </w:p>
    <w:p w:rsidR="00A618D4" w:rsidRPr="00503920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>Д- демонстрационный материал (1 экз., кроме специально оговоренных случаев), буквой Д также обозначается все оборудование, необходимое в единственном экземпляре;</w:t>
      </w:r>
    </w:p>
    <w:p w:rsidR="00A618D4" w:rsidRPr="00503920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>Р- полный комплект (исходя из реальной наполняемости класса)</w:t>
      </w:r>
      <w:r w:rsidRPr="00503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школ с наполняемостью классов свыше 25 человек при комплектовании кабинета средствами ИКТ рекомендуется исходить из 15 рабочих мест учащихся; </w:t>
      </w:r>
    </w:p>
    <w:p w:rsidR="00A618D4" w:rsidRPr="00503920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>Ф- комплект для фронтальной работы (в два раза меньше, чем полный комплект, не менее 1 экз., на двух учащихся),</w:t>
      </w:r>
    </w:p>
    <w:p w:rsidR="00A618D4" w:rsidRPr="00503920" w:rsidRDefault="00A618D4" w:rsidP="00A61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>П- комплект для практической работы в группах, п</w:t>
      </w:r>
      <w:r w:rsidR="00503920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несколько учащихся (5-7 экз).</w:t>
      </w:r>
    </w:p>
    <w:p w:rsidR="00522A6C" w:rsidRPr="00522A6C" w:rsidRDefault="00A618D4" w:rsidP="00522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2A6C" w:rsidRPr="00522A6C" w:rsidRDefault="00522A6C" w:rsidP="005039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40347" w:rsidRDefault="00522A6C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 биологии ученик должен:</w:t>
      </w:r>
      <w:r w:rsidR="00440347" w:rsidRPr="00440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347" w:rsidRPr="00E970B1" w:rsidRDefault="00440347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b/>
          <w:sz w:val="24"/>
          <w:szCs w:val="24"/>
        </w:rPr>
        <w:t xml:space="preserve">Знать  </w:t>
      </w:r>
      <w:r w:rsidRPr="00E970B1">
        <w:rPr>
          <w:rFonts w:ascii="Times New Roman" w:hAnsi="Times New Roman" w:cs="Times New Roman"/>
          <w:sz w:val="24"/>
          <w:szCs w:val="24"/>
        </w:rPr>
        <w:t>основные гипотезы возникновения жизни на Земле;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особенности антропогенного воздействия на биосферу;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основы рационального природопользования;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основные этапы развития жизни на Земле;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взаимосвязи живого и неживого в биосфере;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круговороты веществ в биосфере;</w:t>
      </w:r>
    </w:p>
    <w:p w:rsidR="00440347" w:rsidRPr="00E970B1" w:rsidRDefault="00440347" w:rsidP="0050392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этапы эволюции биосферы;</w:t>
      </w:r>
    </w:p>
    <w:p w:rsidR="00440347" w:rsidRPr="00E970B1" w:rsidRDefault="00440347" w:rsidP="005039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развитие представлений о происхождении жизни и со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временном состоянии проблемы;</w:t>
      </w:r>
    </w:p>
    <w:p w:rsidR="00440347" w:rsidRPr="00E970B1" w:rsidRDefault="00440347" w:rsidP="005039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lastRenderedPageBreak/>
        <w:t>значение биологических наук в решении проблем ра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357651" w:rsidRDefault="00357651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B1">
        <w:rPr>
          <w:rFonts w:ascii="Times New Roman" w:hAnsi="Times New Roman" w:cs="Times New Roman"/>
          <w:b/>
          <w:sz w:val="24"/>
          <w:szCs w:val="24"/>
        </w:rPr>
        <w:t>Раскрывать:</w:t>
      </w:r>
    </w:p>
    <w:p w:rsidR="00357651" w:rsidRPr="00B4411F" w:rsidRDefault="00357651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   </w:t>
      </w:r>
      <w:r w:rsidRPr="00E970B1">
        <w:rPr>
          <w:rFonts w:ascii="Times New Roman" w:hAnsi="Times New Roman" w:cs="Times New Roman"/>
          <w:sz w:val="24"/>
          <w:szCs w:val="24"/>
        </w:rPr>
        <w:t xml:space="preserve"> свойства живого;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методы исследования в биологии;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значение биологических знаний в современной жизни;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профессии, связанные с биологией;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уровни о</w:t>
      </w:r>
      <w:r>
        <w:rPr>
          <w:rFonts w:ascii="Times New Roman" w:hAnsi="Times New Roman" w:cs="Times New Roman"/>
          <w:sz w:val="24"/>
          <w:szCs w:val="24"/>
        </w:rPr>
        <w:t>рганизации живой природы;</w:t>
      </w:r>
      <w:r w:rsidRPr="00E97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583" w:rsidRPr="00E970B1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B1">
        <w:rPr>
          <w:rFonts w:ascii="Times New Roman" w:hAnsi="Times New Roman" w:cs="Times New Roman"/>
          <w:sz w:val="24"/>
          <w:szCs w:val="24"/>
        </w:rPr>
        <w:t xml:space="preserve">состав, строение и функции органических веществ, входящих в состав живого; </w:t>
      </w:r>
      <w:r w:rsidR="00113583" w:rsidRPr="00E970B1">
        <w:rPr>
          <w:rFonts w:ascii="Times New Roman" w:hAnsi="Times New Roman" w:cs="Times New Roman"/>
          <w:sz w:val="24"/>
          <w:szCs w:val="24"/>
        </w:rPr>
        <w:t>особенности бесполого и полового размно</w:t>
      </w:r>
      <w:r w:rsidR="00113583" w:rsidRPr="00E970B1">
        <w:rPr>
          <w:rFonts w:ascii="Times New Roman" w:hAnsi="Times New Roman" w:cs="Times New Roman"/>
          <w:sz w:val="24"/>
          <w:szCs w:val="24"/>
        </w:rPr>
        <w:softHyphen/>
        <w:t>жения организмов;</w:t>
      </w:r>
    </w:p>
    <w:p w:rsidR="00113583" w:rsidRPr="00E970B1" w:rsidRDefault="00113583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определения понятий: «сообщество», «экосистема» «биогеоценоз»;</w:t>
      </w:r>
    </w:p>
    <w:p w:rsidR="00357651" w:rsidRPr="00503920" w:rsidRDefault="00113583" w:rsidP="005039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структуру разных сообществ;</w:t>
      </w:r>
      <w:r w:rsidRPr="00542C2B">
        <w:rPr>
          <w:rFonts w:ascii="Times New Roman" w:hAnsi="Times New Roman" w:cs="Times New Roman"/>
          <w:sz w:val="24"/>
          <w:szCs w:val="24"/>
        </w:rPr>
        <w:t xml:space="preserve"> </w:t>
      </w:r>
      <w:r w:rsidRPr="00E970B1">
        <w:rPr>
          <w:rFonts w:ascii="Times New Roman" w:hAnsi="Times New Roman" w:cs="Times New Roman"/>
          <w:sz w:val="24"/>
          <w:szCs w:val="24"/>
        </w:rPr>
        <w:t>экологические кризисы;</w:t>
      </w:r>
    </w:p>
    <w:p w:rsidR="0035765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особенности вирусов как неклеточных форм жизни.</w:t>
      </w:r>
    </w:p>
    <w:p w:rsidR="00357651" w:rsidRPr="008158DD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58DD">
        <w:rPr>
          <w:rFonts w:ascii="Times New Roman" w:hAnsi="Times New Roman" w:cs="Times New Roman"/>
          <w:b/>
          <w:sz w:val="24"/>
          <w:szCs w:val="24"/>
        </w:rPr>
        <w:t>роводить несложные биологические эксперименты</w:t>
      </w:r>
      <w:r w:rsidRPr="008158DD">
        <w:rPr>
          <w:rFonts w:ascii="Times New Roman" w:hAnsi="Times New Roman" w:cs="Times New Roman"/>
          <w:sz w:val="24"/>
          <w:szCs w:val="24"/>
        </w:rPr>
        <w:t xml:space="preserve"> для изучения свойств органических веществ и функций фер</w:t>
      </w:r>
      <w:r w:rsidRPr="008158DD">
        <w:rPr>
          <w:rFonts w:ascii="Times New Roman" w:hAnsi="Times New Roman" w:cs="Times New Roman"/>
          <w:sz w:val="24"/>
          <w:szCs w:val="24"/>
        </w:rPr>
        <w:softHyphen/>
        <w:t xml:space="preserve">ментов </w:t>
      </w:r>
      <w:r>
        <w:rPr>
          <w:rFonts w:ascii="Times New Roman" w:hAnsi="Times New Roman" w:cs="Times New Roman"/>
          <w:sz w:val="24"/>
          <w:szCs w:val="24"/>
        </w:rPr>
        <w:t xml:space="preserve">как биологических катализаторов, </w:t>
      </w:r>
      <w:r w:rsidRPr="00E970B1">
        <w:rPr>
          <w:rFonts w:ascii="Times New Roman" w:hAnsi="Times New Roman" w:cs="Times New Roman"/>
          <w:sz w:val="24"/>
          <w:szCs w:val="24"/>
        </w:rPr>
        <w:t>для изучения мор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фологического критерия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B1">
        <w:rPr>
          <w:rFonts w:ascii="Times New Roman" w:hAnsi="Times New Roman" w:cs="Times New Roman"/>
          <w:b/>
          <w:sz w:val="24"/>
          <w:szCs w:val="24"/>
        </w:rPr>
        <w:t>Объяснять: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особенности строения клетки эукариот и прокариот;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функции органоидов клетки;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основные положения клеточной теории;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химический состав клетки;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клеточный уровень организации живого;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строение клетки как структурной и функциональной единицы жизни;</w:t>
      </w:r>
    </w:p>
    <w:p w:rsidR="00357651" w:rsidRPr="00E970B1" w:rsidRDefault="00357651" w:rsidP="005039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обмен веществ и превращение энергии как основу жизнедеятельности клетки;</w:t>
      </w:r>
    </w:p>
    <w:p w:rsidR="00357651" w:rsidRPr="008158DD" w:rsidRDefault="00357651" w:rsidP="005039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рост, развитие и жизненный цикл клеток;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DD">
        <w:rPr>
          <w:rFonts w:ascii="Times New Roman" w:hAnsi="Times New Roman" w:cs="Times New Roman"/>
          <w:sz w:val="24"/>
          <w:szCs w:val="24"/>
        </w:rPr>
        <w:t>особенности митотического деления клеток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        </w:t>
      </w:r>
      <w:r w:rsidRPr="00E970B1">
        <w:rPr>
          <w:rFonts w:ascii="Times New Roman" w:hAnsi="Times New Roman" w:cs="Times New Roman"/>
          <w:sz w:val="24"/>
          <w:szCs w:val="24"/>
        </w:rPr>
        <w:t>критерии вида и его популяционную структуру;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экологические факторы и условия среды;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основные положения теории эволюции Ч. Дарвина;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движущие силы эволюции;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пути достижения биологического прогресса;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популяционно-видовой уровень организации живого;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развитие эволюционных представлений;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синтетическую теорию эволюции.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E970B1">
        <w:rPr>
          <w:rFonts w:ascii="Times New Roman" w:hAnsi="Times New Roman" w:cs="Times New Roman"/>
          <w:b/>
          <w:sz w:val="24"/>
          <w:szCs w:val="24"/>
        </w:rPr>
        <w:t xml:space="preserve"> понятия: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  <w:lang w:val="uk-UA"/>
        </w:rPr>
        <w:t>мейоз;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особенности индивидуального развития организма;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основные закономерности передачи наследственной информации;</w:t>
      </w:r>
    </w:p>
    <w:p w:rsidR="0035765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закономерности изменчивости;</w:t>
      </w:r>
      <w:r w:rsidRPr="00815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плодотворение и его биологическая</w:t>
      </w:r>
      <w:r w:rsidRPr="00E970B1">
        <w:rPr>
          <w:rFonts w:ascii="Times New Roman" w:hAnsi="Times New Roman" w:cs="Times New Roman"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7651" w:rsidRPr="00E970B1" w:rsidRDefault="00357651" w:rsidP="005039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0B1">
        <w:rPr>
          <w:rFonts w:ascii="Times New Roman" w:hAnsi="Times New Roman" w:cs="Times New Roman"/>
          <w:sz w:val="24"/>
          <w:szCs w:val="24"/>
        </w:rPr>
        <w:t>особенности развития половых клеток.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970B1">
        <w:rPr>
          <w:rFonts w:ascii="Times New Roman" w:hAnsi="Times New Roman" w:cs="Times New Roman"/>
          <w:b/>
          <w:sz w:val="24"/>
          <w:szCs w:val="24"/>
        </w:rPr>
        <w:t xml:space="preserve">ыстраивать </w:t>
      </w:r>
      <w:r w:rsidRPr="00E970B1">
        <w:rPr>
          <w:rFonts w:ascii="Times New Roman" w:hAnsi="Times New Roman" w:cs="Times New Roman"/>
          <w:sz w:val="24"/>
          <w:szCs w:val="24"/>
        </w:rPr>
        <w:t>цепи и сети</w:t>
      </w:r>
      <w:r>
        <w:rPr>
          <w:rFonts w:ascii="Times New Roman" w:hAnsi="Times New Roman" w:cs="Times New Roman"/>
          <w:sz w:val="24"/>
          <w:szCs w:val="24"/>
        </w:rPr>
        <w:t xml:space="preserve"> питания для разных био</w:t>
      </w:r>
      <w:r>
        <w:rPr>
          <w:rFonts w:ascii="Times New Roman" w:hAnsi="Times New Roman" w:cs="Times New Roman"/>
          <w:sz w:val="24"/>
          <w:szCs w:val="24"/>
        </w:rPr>
        <w:softHyphen/>
        <w:t>ценозов.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E970B1">
        <w:rPr>
          <w:rFonts w:ascii="Times New Roman" w:hAnsi="Times New Roman" w:cs="Times New Roman"/>
          <w:b/>
          <w:sz w:val="24"/>
          <w:szCs w:val="24"/>
        </w:rPr>
        <w:t>арактеризовать</w:t>
      </w:r>
      <w:r w:rsidRPr="00E970B1">
        <w:rPr>
          <w:rFonts w:ascii="Times New Roman" w:hAnsi="Times New Roman" w:cs="Times New Roman"/>
          <w:sz w:val="24"/>
          <w:szCs w:val="24"/>
        </w:rPr>
        <w:t xml:space="preserve"> роли продуц</w:t>
      </w:r>
      <w:r>
        <w:rPr>
          <w:rFonts w:ascii="Times New Roman" w:hAnsi="Times New Roman" w:cs="Times New Roman"/>
          <w:sz w:val="24"/>
          <w:szCs w:val="24"/>
        </w:rPr>
        <w:t>ентов, консументов, реду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центов, </w:t>
      </w:r>
      <w:r w:rsidRPr="00542C2B">
        <w:rPr>
          <w:rFonts w:ascii="Times New Roman" w:hAnsi="Times New Roman" w:cs="Times New Roman"/>
          <w:sz w:val="24"/>
          <w:szCs w:val="24"/>
        </w:rPr>
        <w:t xml:space="preserve"> </w:t>
      </w:r>
      <w:r w:rsidRPr="00E970B1">
        <w:rPr>
          <w:rFonts w:ascii="Times New Roman" w:hAnsi="Times New Roman" w:cs="Times New Roman"/>
          <w:sz w:val="24"/>
          <w:szCs w:val="24"/>
        </w:rPr>
        <w:t>процессы, происходящие при переходе с одног</w:t>
      </w:r>
      <w:r>
        <w:rPr>
          <w:rFonts w:ascii="Times New Roman" w:hAnsi="Times New Roman" w:cs="Times New Roman"/>
          <w:sz w:val="24"/>
          <w:szCs w:val="24"/>
        </w:rPr>
        <w:t>о трофического уровня на другой,</w:t>
      </w:r>
      <w:r w:rsidR="00113583" w:rsidRPr="00113583">
        <w:rPr>
          <w:rFonts w:ascii="Times New Roman" w:hAnsi="Times New Roman" w:cs="Times New Roman"/>
          <w:sz w:val="24"/>
          <w:szCs w:val="24"/>
        </w:rPr>
        <w:t xml:space="preserve"> </w:t>
      </w:r>
      <w:r w:rsidR="00113583" w:rsidRPr="00E970B1">
        <w:rPr>
          <w:rFonts w:ascii="Times New Roman" w:hAnsi="Times New Roman" w:cs="Times New Roman"/>
          <w:sz w:val="24"/>
          <w:szCs w:val="24"/>
        </w:rPr>
        <w:t>представления о молекулярном уровне организации живого;</w:t>
      </w:r>
      <w:r w:rsidR="00113583" w:rsidRPr="00113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C2B">
        <w:rPr>
          <w:rFonts w:ascii="Times New Roman" w:hAnsi="Times New Roman" w:cs="Times New Roman"/>
          <w:sz w:val="24"/>
          <w:szCs w:val="24"/>
        </w:rPr>
        <w:t xml:space="preserve"> </w:t>
      </w:r>
      <w:r w:rsidRPr="00E970B1">
        <w:rPr>
          <w:rFonts w:ascii="Times New Roman" w:hAnsi="Times New Roman" w:cs="Times New Roman"/>
          <w:sz w:val="24"/>
          <w:szCs w:val="24"/>
        </w:rPr>
        <w:t>биосфер</w:t>
      </w:r>
      <w:r>
        <w:rPr>
          <w:rFonts w:ascii="Times New Roman" w:hAnsi="Times New Roman" w:cs="Times New Roman"/>
          <w:sz w:val="24"/>
          <w:szCs w:val="24"/>
        </w:rPr>
        <w:t>ный уровень организации жи</w:t>
      </w:r>
      <w:r>
        <w:rPr>
          <w:rFonts w:ascii="Times New Roman" w:hAnsi="Times New Roman" w:cs="Times New Roman"/>
          <w:sz w:val="24"/>
          <w:szCs w:val="24"/>
        </w:rPr>
        <w:softHyphen/>
        <w:t>вого.</w:t>
      </w:r>
    </w:p>
    <w:p w:rsidR="00357651" w:rsidRPr="00542C2B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42C2B">
        <w:rPr>
          <w:rFonts w:ascii="Times New Roman" w:hAnsi="Times New Roman" w:cs="Times New Roman"/>
          <w:b/>
          <w:sz w:val="24"/>
          <w:szCs w:val="24"/>
        </w:rPr>
        <w:t xml:space="preserve">ассказывать </w:t>
      </w:r>
      <w:r w:rsidRPr="00542C2B">
        <w:rPr>
          <w:rFonts w:ascii="Times New Roman" w:hAnsi="Times New Roman" w:cs="Times New Roman"/>
          <w:sz w:val="24"/>
          <w:szCs w:val="24"/>
        </w:rPr>
        <w:t>о средообра</w:t>
      </w:r>
      <w:r>
        <w:rPr>
          <w:rFonts w:ascii="Times New Roman" w:hAnsi="Times New Roman" w:cs="Times New Roman"/>
          <w:sz w:val="24"/>
          <w:szCs w:val="24"/>
        </w:rPr>
        <w:t>зующей деятельности орга</w:t>
      </w:r>
      <w:r>
        <w:rPr>
          <w:rFonts w:ascii="Times New Roman" w:hAnsi="Times New Roman" w:cs="Times New Roman"/>
          <w:sz w:val="24"/>
          <w:szCs w:val="24"/>
        </w:rPr>
        <w:softHyphen/>
        <w:t>низмов.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E970B1">
        <w:rPr>
          <w:rFonts w:ascii="Times New Roman" w:hAnsi="Times New Roman" w:cs="Times New Roman"/>
          <w:b/>
          <w:sz w:val="24"/>
          <w:szCs w:val="24"/>
        </w:rPr>
        <w:t>риводить доказательства</w:t>
      </w:r>
      <w:r w:rsidRPr="00E970B1">
        <w:rPr>
          <w:rFonts w:ascii="Times New Roman" w:hAnsi="Times New Roman" w:cs="Times New Roman"/>
          <w:sz w:val="24"/>
          <w:szCs w:val="24"/>
        </w:rPr>
        <w:t xml:space="preserve"> эволюци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57651" w:rsidRPr="00E970B1" w:rsidRDefault="00357651" w:rsidP="00503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970B1">
        <w:rPr>
          <w:rFonts w:ascii="Times New Roman" w:hAnsi="Times New Roman" w:cs="Times New Roman"/>
          <w:b/>
          <w:sz w:val="24"/>
          <w:szCs w:val="24"/>
        </w:rPr>
        <w:t>емонстрировать</w:t>
      </w:r>
      <w:r w:rsidRPr="00E970B1">
        <w:rPr>
          <w:rFonts w:ascii="Times New Roman" w:hAnsi="Times New Roman" w:cs="Times New Roman"/>
          <w:sz w:val="24"/>
          <w:szCs w:val="24"/>
        </w:rPr>
        <w:t xml:space="preserve"> знание основ экологической грамот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ности: оценивать последствия деятельности человека в при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роде и влияние факторов риска на здоровье человека; выби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рать целевые и смысловые установки в своих действиях и по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ступках по отношению к живой природе, здоровью своему и окружающих; осознавать необходимость действий по сохра</w:t>
      </w:r>
      <w:r w:rsidRPr="00E970B1">
        <w:rPr>
          <w:rFonts w:ascii="Times New Roman" w:hAnsi="Times New Roman" w:cs="Times New Roman"/>
          <w:sz w:val="24"/>
          <w:szCs w:val="24"/>
        </w:rPr>
        <w:softHyphen/>
        <w:t>нению биоразнообразия и природных местообитаний видов растений и животных.</w:t>
      </w:r>
    </w:p>
    <w:sectPr w:rsidR="00357651" w:rsidRPr="00E970B1" w:rsidSect="00A618D4">
      <w:footerReference w:type="even" r:id="rId7"/>
      <w:footerReference w:type="default" r:id="rId8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4C" w:rsidRDefault="00CB544C">
      <w:pPr>
        <w:spacing w:after="0" w:line="240" w:lineRule="auto"/>
      </w:pPr>
      <w:r>
        <w:separator/>
      </w:r>
    </w:p>
  </w:endnote>
  <w:endnote w:type="continuationSeparator" w:id="0">
    <w:p w:rsidR="00CB544C" w:rsidRDefault="00CB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B7" w:rsidRDefault="005660B7" w:rsidP="00A618D4">
    <w:pPr>
      <w:pStyle w:val="a7"/>
      <w:framePr w:wrap="around" w:vAnchor="text" w:hAnchor="margin" w:xAlign="right" w:y="1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end"/>
    </w:r>
  </w:p>
  <w:p w:rsidR="005660B7" w:rsidRDefault="005660B7" w:rsidP="00A618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B7" w:rsidRDefault="005660B7" w:rsidP="00A618D4">
    <w:pPr>
      <w:pStyle w:val="a7"/>
      <w:framePr w:wrap="around" w:vAnchor="text" w:hAnchor="margin" w:xAlign="right" w:y="1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separate"/>
    </w:r>
    <w:r w:rsidR="00372260">
      <w:rPr>
        <w:rStyle w:val="a9"/>
        <w:rFonts w:eastAsia="Arial Unicode MS"/>
        <w:noProof/>
      </w:rPr>
      <w:t>2</w:t>
    </w:r>
    <w:r>
      <w:rPr>
        <w:rStyle w:val="a9"/>
        <w:rFonts w:eastAsia="Arial Unicode MS"/>
      </w:rPr>
      <w:fldChar w:fldCharType="end"/>
    </w:r>
  </w:p>
  <w:p w:rsidR="005660B7" w:rsidRDefault="005660B7" w:rsidP="00A618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4C" w:rsidRDefault="00CB544C">
      <w:pPr>
        <w:spacing w:after="0" w:line="240" w:lineRule="auto"/>
      </w:pPr>
      <w:r>
        <w:separator/>
      </w:r>
    </w:p>
  </w:footnote>
  <w:footnote w:type="continuationSeparator" w:id="0">
    <w:p w:rsidR="00CB544C" w:rsidRDefault="00CB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B7D1E2A"/>
    <w:multiLevelType w:val="hybridMultilevel"/>
    <w:tmpl w:val="AAA28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20016"/>
    <w:multiLevelType w:val="hybridMultilevel"/>
    <w:tmpl w:val="DD66417C"/>
    <w:lvl w:ilvl="0" w:tplc="A61AE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72D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88E5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BC8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36B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EA82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587D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08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246F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95E0A19"/>
    <w:multiLevelType w:val="singleLevel"/>
    <w:tmpl w:val="1166F13A"/>
    <w:lvl w:ilvl="0">
      <w:start w:val="1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3375261"/>
    <w:multiLevelType w:val="hybridMultilevel"/>
    <w:tmpl w:val="212C19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5E10B77"/>
    <w:multiLevelType w:val="singleLevel"/>
    <w:tmpl w:val="15828770"/>
    <w:lvl w:ilvl="0">
      <w:start w:val="4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C325984"/>
    <w:multiLevelType w:val="singleLevel"/>
    <w:tmpl w:val="CE0EA6B6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D4"/>
    <w:rsid w:val="00056A3E"/>
    <w:rsid w:val="000655FE"/>
    <w:rsid w:val="000977D6"/>
    <w:rsid w:val="000C1284"/>
    <w:rsid w:val="0010223E"/>
    <w:rsid w:val="00113583"/>
    <w:rsid w:val="001A5339"/>
    <w:rsid w:val="002A48A4"/>
    <w:rsid w:val="002F7406"/>
    <w:rsid w:val="00353DA1"/>
    <w:rsid w:val="00357651"/>
    <w:rsid w:val="00372260"/>
    <w:rsid w:val="004052EC"/>
    <w:rsid w:val="00423AC8"/>
    <w:rsid w:val="00440347"/>
    <w:rsid w:val="004F736C"/>
    <w:rsid w:val="00503920"/>
    <w:rsid w:val="00522A6C"/>
    <w:rsid w:val="00546F49"/>
    <w:rsid w:val="005660B7"/>
    <w:rsid w:val="005B4887"/>
    <w:rsid w:val="005E276D"/>
    <w:rsid w:val="00626F8C"/>
    <w:rsid w:val="00683B20"/>
    <w:rsid w:val="00723EBD"/>
    <w:rsid w:val="00751A6E"/>
    <w:rsid w:val="0076194C"/>
    <w:rsid w:val="00787FDA"/>
    <w:rsid w:val="007B379C"/>
    <w:rsid w:val="007B39BB"/>
    <w:rsid w:val="007C5FC0"/>
    <w:rsid w:val="00801A76"/>
    <w:rsid w:val="00833EAC"/>
    <w:rsid w:val="00855305"/>
    <w:rsid w:val="009B645A"/>
    <w:rsid w:val="009C24DF"/>
    <w:rsid w:val="009F79A1"/>
    <w:rsid w:val="00A41945"/>
    <w:rsid w:val="00A618D4"/>
    <w:rsid w:val="00A70C45"/>
    <w:rsid w:val="00B91BDB"/>
    <w:rsid w:val="00BA1F51"/>
    <w:rsid w:val="00C14F34"/>
    <w:rsid w:val="00C81389"/>
    <w:rsid w:val="00C902D4"/>
    <w:rsid w:val="00CB544C"/>
    <w:rsid w:val="00CD7A9B"/>
    <w:rsid w:val="00CE62A4"/>
    <w:rsid w:val="00CF773F"/>
    <w:rsid w:val="00D106C8"/>
    <w:rsid w:val="00D332C5"/>
    <w:rsid w:val="00D54E42"/>
    <w:rsid w:val="00EC5177"/>
    <w:rsid w:val="00F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28EE7-43A0-4FFD-9A77-34DDBAD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618D4"/>
  </w:style>
  <w:style w:type="table" w:styleId="a3">
    <w:name w:val="Table Grid"/>
    <w:basedOn w:val="a1"/>
    <w:rsid w:val="00A6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61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6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link w:val="a6"/>
    <w:rsid w:val="00A618D4"/>
    <w:rPr>
      <w:rFonts w:ascii="Sylfaen" w:eastAsia="Arial Unicode MS" w:hAnsi="Sylfaen" w:cs="Sylfaen"/>
      <w:shd w:val="clear" w:color="auto" w:fill="FFFFFF"/>
    </w:rPr>
  </w:style>
  <w:style w:type="paragraph" w:styleId="a6">
    <w:name w:val="Body Text"/>
    <w:basedOn w:val="a"/>
    <w:link w:val="a5"/>
    <w:rsid w:val="00A618D4"/>
    <w:pPr>
      <w:shd w:val="clear" w:color="auto" w:fill="FFFFFF"/>
      <w:spacing w:after="60" w:line="226" w:lineRule="exact"/>
      <w:jc w:val="both"/>
    </w:pPr>
    <w:rPr>
      <w:rFonts w:ascii="Sylfaen" w:eastAsia="Arial Unicode MS" w:hAnsi="Sylfaen" w:cs="Sylfaen"/>
    </w:rPr>
  </w:style>
  <w:style w:type="character" w:customStyle="1" w:styleId="11">
    <w:name w:val="Основной текст Знак1"/>
    <w:basedOn w:val="a0"/>
    <w:uiPriority w:val="99"/>
    <w:semiHidden/>
    <w:rsid w:val="00A618D4"/>
  </w:style>
  <w:style w:type="character" w:customStyle="1" w:styleId="2">
    <w:name w:val="Основной текст (2)_"/>
    <w:link w:val="20"/>
    <w:rsid w:val="00A618D4"/>
    <w:rPr>
      <w:rFonts w:ascii="Arial Narrow" w:eastAsia="Arial Unicode MS" w:hAnsi="Arial Narrow" w:cs="Arial Narrow"/>
      <w:spacing w:val="10"/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A618D4"/>
    <w:rPr>
      <w:rFonts w:ascii="Sylfaen" w:eastAsia="Arial Unicode MS" w:hAnsi="Sylfaen" w:cs="Sylfaen"/>
      <w:sz w:val="18"/>
      <w:szCs w:val="18"/>
      <w:shd w:val="clear" w:color="auto" w:fill="FFFFFF"/>
    </w:rPr>
  </w:style>
  <w:style w:type="character" w:customStyle="1" w:styleId="411pt">
    <w:name w:val="Основной текст (4) + 11 pt"/>
    <w:rsid w:val="00A618D4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A618D4"/>
    <w:pPr>
      <w:shd w:val="clear" w:color="auto" w:fill="FFFFFF"/>
      <w:spacing w:after="0" w:line="418" w:lineRule="exact"/>
      <w:jc w:val="center"/>
    </w:pPr>
    <w:rPr>
      <w:rFonts w:ascii="Arial Narrow" w:eastAsia="Arial Unicode MS" w:hAnsi="Arial Narrow" w:cs="Arial Narrow"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rsid w:val="00A618D4"/>
    <w:pPr>
      <w:shd w:val="clear" w:color="auto" w:fill="FFFFFF"/>
      <w:spacing w:after="0" w:line="226" w:lineRule="exact"/>
      <w:ind w:firstLine="280"/>
      <w:jc w:val="both"/>
    </w:pPr>
    <w:rPr>
      <w:rFonts w:ascii="Sylfaen" w:eastAsia="Arial Unicode MS" w:hAnsi="Sylfaen" w:cs="Sylfaen"/>
      <w:sz w:val="18"/>
      <w:szCs w:val="18"/>
    </w:rPr>
  </w:style>
  <w:style w:type="character" w:customStyle="1" w:styleId="5">
    <w:name w:val="Основной текст (5)_"/>
    <w:link w:val="51"/>
    <w:rsid w:val="00A618D4"/>
    <w:rPr>
      <w:rFonts w:ascii="Arial Narrow" w:eastAsia="Arial Unicode MS" w:hAnsi="Arial Narrow" w:cs="Arial Narrow"/>
      <w:b/>
      <w:bCs/>
      <w:sz w:val="19"/>
      <w:szCs w:val="19"/>
      <w:shd w:val="clear" w:color="auto" w:fill="FFFFFF"/>
    </w:rPr>
  </w:style>
  <w:style w:type="character" w:customStyle="1" w:styleId="50">
    <w:name w:val="Основной текст (5)"/>
    <w:basedOn w:val="5"/>
    <w:rsid w:val="00A618D4"/>
    <w:rPr>
      <w:rFonts w:ascii="Arial Narrow" w:eastAsia="Arial Unicode MS" w:hAnsi="Arial Narrow" w:cs="Arial Narrow"/>
      <w:b/>
      <w:bCs/>
      <w:sz w:val="19"/>
      <w:szCs w:val="19"/>
      <w:shd w:val="clear" w:color="auto" w:fill="FFFFFF"/>
    </w:rPr>
  </w:style>
  <w:style w:type="character" w:customStyle="1" w:styleId="9pt1">
    <w:name w:val="Основной текст + 9 pt1"/>
    <w:rsid w:val="00A618D4"/>
    <w:rPr>
      <w:rFonts w:ascii="Sylfaen" w:eastAsia="Arial Unicode MS" w:hAnsi="Sylfaen" w:cs="Sylfaen"/>
      <w:spacing w:val="0"/>
      <w:sz w:val="18"/>
      <w:szCs w:val="18"/>
      <w:lang w:val="uk-UA" w:eastAsia="uk-UA" w:bidi="ar-SA"/>
    </w:rPr>
  </w:style>
  <w:style w:type="paragraph" w:customStyle="1" w:styleId="51">
    <w:name w:val="Основной текст (5)1"/>
    <w:basedOn w:val="a"/>
    <w:link w:val="5"/>
    <w:rsid w:val="00A618D4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eastAsia="Arial Unicode MS" w:hAnsi="Arial Narrow" w:cs="Arial Narrow"/>
      <w:b/>
      <w:bCs/>
      <w:sz w:val="19"/>
      <w:szCs w:val="19"/>
    </w:rPr>
  </w:style>
  <w:style w:type="paragraph" w:styleId="HTML">
    <w:name w:val="HTML Preformatted"/>
    <w:basedOn w:val="a"/>
    <w:link w:val="HTML0"/>
    <w:rsid w:val="00A61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18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 + Полужирный"/>
    <w:aliases w:val="Интервал 0 pt"/>
    <w:rsid w:val="00A618D4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2">
    <w:name w:val="Заголовок №1_"/>
    <w:link w:val="110"/>
    <w:rsid w:val="00A618D4"/>
    <w:rPr>
      <w:rFonts w:ascii="Arial Narrow" w:eastAsia="Arial Unicode MS" w:hAnsi="Arial Narrow" w:cs="Arial Narrow"/>
      <w:b/>
      <w:bCs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aliases w:val="Интервал 0 pt1"/>
    <w:rsid w:val="00A618D4"/>
    <w:rPr>
      <w:rFonts w:ascii="Arial Narrow" w:eastAsia="Arial Unicode MS" w:hAnsi="Arial Narrow" w:cs="Arial Narrow"/>
      <w:b/>
      <w:bCs/>
      <w:spacing w:val="10"/>
      <w:sz w:val="24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2"/>
    <w:rsid w:val="00A618D4"/>
    <w:pPr>
      <w:shd w:val="clear" w:color="auto" w:fill="FFFFFF"/>
      <w:spacing w:after="0" w:line="278" w:lineRule="exact"/>
      <w:outlineLvl w:val="0"/>
    </w:pPr>
    <w:rPr>
      <w:rFonts w:ascii="Arial Narrow" w:eastAsia="Arial Unicode MS" w:hAnsi="Arial Narrow" w:cs="Arial Narrow"/>
      <w:b/>
      <w:bCs/>
      <w:sz w:val="24"/>
      <w:szCs w:val="24"/>
    </w:rPr>
  </w:style>
  <w:style w:type="character" w:customStyle="1" w:styleId="14">
    <w:name w:val="Заголовок №1"/>
    <w:rsid w:val="00A618D4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111">
    <w:name w:val="Заголовок №1 + Не полужирный1"/>
    <w:rsid w:val="00A618D4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10pt">
    <w:name w:val="Заголовок №1 + Интервал 0 pt"/>
    <w:rsid w:val="00A618D4"/>
    <w:rPr>
      <w:rFonts w:ascii="Arial Narrow" w:eastAsia="Arial Unicode MS" w:hAnsi="Arial Narrow" w:cs="Arial Narrow"/>
      <w:b w:val="0"/>
      <w:bCs w:val="0"/>
      <w:spacing w:val="10"/>
      <w:w w:val="100"/>
      <w:sz w:val="24"/>
      <w:szCs w:val="24"/>
      <w:lang w:val="ru-RU" w:eastAsia="ru-RU" w:bidi="ar-SA"/>
    </w:rPr>
  </w:style>
  <w:style w:type="character" w:customStyle="1" w:styleId="130">
    <w:name w:val="Заголовок №13"/>
    <w:rsid w:val="00A618D4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9pt">
    <w:name w:val="Основной текст + 9 pt"/>
    <w:rsid w:val="00A618D4"/>
    <w:rPr>
      <w:rFonts w:ascii="Sylfaen" w:eastAsia="Arial Unicode MS" w:hAnsi="Sylfaen" w:cs="Sylfaen"/>
      <w:spacing w:val="0"/>
      <w:sz w:val="18"/>
      <w:szCs w:val="18"/>
      <w:lang w:val="ru-RU" w:eastAsia="ru-RU" w:bidi="ar-SA"/>
    </w:rPr>
  </w:style>
  <w:style w:type="character" w:customStyle="1" w:styleId="120">
    <w:name w:val="Заголовок №12"/>
    <w:rsid w:val="00A618D4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A61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6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8D4"/>
  </w:style>
  <w:style w:type="paragraph" w:customStyle="1" w:styleId="Default">
    <w:name w:val="Default"/>
    <w:rsid w:val="00A61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A618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6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A618D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618D4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rsid w:val="00A618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618D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rsid w:val="00A618D4"/>
    <w:rPr>
      <w:i/>
      <w:iCs/>
      <w:noProof/>
      <w:shd w:val="clear" w:color="auto" w:fill="FFFFFF"/>
    </w:rPr>
  </w:style>
  <w:style w:type="character" w:customStyle="1" w:styleId="33">
    <w:name w:val="Заголовок №3 (3)_"/>
    <w:link w:val="331"/>
    <w:rsid w:val="00A618D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618D4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6">
    <w:name w:val="Заголовок №36"/>
    <w:rsid w:val="00A618D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313">
    <w:name w:val="Заголовок №3 (3)13"/>
    <w:rsid w:val="00A618D4"/>
    <w:rPr>
      <w:rFonts w:ascii="Calibri" w:hAnsi="Calibri" w:cs="Calibri"/>
      <w:b/>
      <w:bCs/>
      <w:spacing w:val="0"/>
      <w:sz w:val="23"/>
      <w:szCs w:val="23"/>
      <w:shd w:val="clear" w:color="auto" w:fill="FFFFFF"/>
      <w:lang w:bidi="ar-SA"/>
    </w:rPr>
  </w:style>
  <w:style w:type="paragraph" w:styleId="aa">
    <w:name w:val="header"/>
    <w:basedOn w:val="a"/>
    <w:link w:val="ab"/>
    <w:uiPriority w:val="99"/>
    <w:unhideWhenUsed/>
    <w:rsid w:val="0056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Вика</cp:lastModifiedBy>
  <cp:revision>14</cp:revision>
  <dcterms:created xsi:type="dcterms:W3CDTF">2015-09-23T03:32:00Z</dcterms:created>
  <dcterms:modified xsi:type="dcterms:W3CDTF">2016-03-09T17:54:00Z</dcterms:modified>
</cp:coreProperties>
</file>