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F51" w:rsidRPr="00644E0A" w:rsidRDefault="009A359F" w:rsidP="00BF4010">
      <w:pPr>
        <w:jc w:val="center"/>
        <w:rPr>
          <w:rFonts w:ascii="Times New Roman" w:hAnsi="Times New Roman" w:cs="Times New Roman"/>
          <w:b/>
          <w:color w:val="000000"/>
          <w:sz w:val="40"/>
          <w:szCs w:val="40"/>
        </w:rPr>
      </w:pPr>
      <w:r w:rsidRPr="00644E0A">
        <w:rPr>
          <w:rFonts w:ascii="Times New Roman" w:hAnsi="Times New Roman" w:cs="Times New Roman"/>
          <w:b/>
          <w:color w:val="000000"/>
          <w:sz w:val="40"/>
          <w:szCs w:val="40"/>
        </w:rPr>
        <w:t xml:space="preserve">Если </w:t>
      </w:r>
      <w:r w:rsidR="00BF4010" w:rsidRPr="00644E0A">
        <w:rPr>
          <w:rFonts w:ascii="Times New Roman" w:hAnsi="Times New Roman" w:cs="Times New Roman"/>
          <w:b/>
          <w:color w:val="000000"/>
          <w:sz w:val="40"/>
          <w:szCs w:val="40"/>
        </w:rPr>
        <w:t xml:space="preserve">хочешь быть </w:t>
      </w:r>
      <w:proofErr w:type="gramStart"/>
      <w:r w:rsidR="00BF4010" w:rsidRPr="00644E0A">
        <w:rPr>
          <w:rFonts w:ascii="Times New Roman" w:hAnsi="Times New Roman" w:cs="Times New Roman"/>
          <w:b/>
          <w:color w:val="000000"/>
          <w:sz w:val="40"/>
          <w:szCs w:val="40"/>
        </w:rPr>
        <w:t>здоров</w:t>
      </w:r>
      <w:proofErr w:type="gramEnd"/>
      <w:r w:rsidR="00BF4010" w:rsidRPr="00644E0A">
        <w:rPr>
          <w:rFonts w:ascii="Times New Roman" w:hAnsi="Times New Roman" w:cs="Times New Roman"/>
          <w:b/>
          <w:color w:val="000000"/>
          <w:sz w:val="40"/>
          <w:szCs w:val="40"/>
        </w:rPr>
        <w:t xml:space="preserve"> - Закаляйся! </w:t>
      </w:r>
    </w:p>
    <w:p w:rsidR="00507A2A" w:rsidRPr="003B3F9A" w:rsidRDefault="00A6437C">
      <w:pPr>
        <w:rPr>
          <w:rFonts w:ascii="Times New Roman" w:hAnsi="Times New Roman" w:cs="Times New Roman"/>
          <w:color w:val="000000"/>
          <w:sz w:val="28"/>
          <w:szCs w:val="28"/>
        </w:rPr>
      </w:pPr>
      <w:r>
        <w:t> </w:t>
      </w:r>
      <w:r w:rsidRPr="003B3F9A">
        <w:rPr>
          <w:rFonts w:ascii="Times New Roman" w:hAnsi="Times New Roman" w:cs="Times New Roman"/>
          <w:noProof/>
          <w:sz w:val="28"/>
          <w:szCs w:val="28"/>
          <w:lang w:eastAsia="ru-RU"/>
        </w:rPr>
        <w:drawing>
          <wp:anchor distT="0" distB="0" distL="0" distR="0" simplePos="0" relativeHeight="251659264" behindDoc="0" locked="0" layoutInCell="1" allowOverlap="0" wp14:anchorId="01BB4F8D" wp14:editId="09E7824F">
            <wp:simplePos x="0" y="0"/>
            <wp:positionH relativeFrom="column">
              <wp:align>left</wp:align>
            </wp:positionH>
            <wp:positionV relativeFrom="line">
              <wp:posOffset>0</wp:posOffset>
            </wp:positionV>
            <wp:extent cx="304800" cy="304800"/>
            <wp:effectExtent l="0" t="0" r="0" b="0"/>
            <wp:wrapSquare wrapText="bothSides"/>
            <wp:docPr id="1" name="Рисунок 1" descr="http://ds-293.nios.ru/images/clip_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s-293.nios.ru/images/clip_image001.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B3F9A">
        <w:rPr>
          <w:rFonts w:ascii="Times New Roman" w:hAnsi="Times New Roman" w:cs="Times New Roman"/>
          <w:b/>
          <w:bCs/>
          <w:color w:val="0F233C"/>
          <w:sz w:val="28"/>
          <w:szCs w:val="28"/>
        </w:rPr>
        <w:t>Закаливание</w:t>
      </w:r>
      <w:r w:rsidRPr="003B3F9A">
        <w:rPr>
          <w:rFonts w:ascii="Times New Roman" w:hAnsi="Times New Roman" w:cs="Times New Roman"/>
          <w:color w:val="000000"/>
          <w:sz w:val="28"/>
          <w:szCs w:val="28"/>
        </w:rPr>
        <w:t xml:space="preserve"> — система мероприятий, повышающих выносливость организма к многообразным в</w:t>
      </w:r>
      <w:bookmarkStart w:id="0" w:name="_GoBack"/>
      <w:bookmarkEnd w:id="0"/>
      <w:r w:rsidRPr="003B3F9A">
        <w:rPr>
          <w:rFonts w:ascii="Times New Roman" w:hAnsi="Times New Roman" w:cs="Times New Roman"/>
          <w:color w:val="000000"/>
          <w:sz w:val="28"/>
          <w:szCs w:val="28"/>
        </w:rPr>
        <w:t xml:space="preserve">лияниям внешней среды и воспитывающих способность организма быстро и без вреда для здоровья приспособиться к неблагоприятным воздействиям средствами самозащиты. </w:t>
      </w:r>
      <w:r w:rsidRPr="003B3F9A">
        <w:rPr>
          <w:rFonts w:ascii="Times New Roman" w:hAnsi="Times New Roman" w:cs="Times New Roman"/>
          <w:color w:val="000000"/>
          <w:sz w:val="28"/>
          <w:szCs w:val="28"/>
        </w:rPr>
        <w:br/>
        <w:t xml:space="preserve">Правильно, в соответствии с возрастом построенный режим дня и его строгое выполнение — одно из важнейших условий для нормального физического и нервно-психического развития ребенка. В режиме дня следует предусмотреть время для проведения гигиенических и закаливающих мероприятий. </w:t>
      </w:r>
      <w:r w:rsidRPr="003B3F9A">
        <w:rPr>
          <w:rFonts w:ascii="Times New Roman" w:hAnsi="Times New Roman" w:cs="Times New Roman"/>
          <w:color w:val="000000"/>
          <w:sz w:val="28"/>
          <w:szCs w:val="28"/>
        </w:rPr>
        <w:br/>
        <w:t>Систематическое применение водных процедур (умывание, обтирание, обливание, душ, ванна, купание и др.) оказывает положительное действие на нервную систему, обмен веществ, всю жизнедеятельность детского организма.</w:t>
      </w:r>
    </w:p>
    <w:p w:rsidR="00A6437C" w:rsidRPr="003B3F9A" w:rsidRDefault="00A37FE2">
      <w:pPr>
        <w:rPr>
          <w:rFonts w:ascii="Times New Roman" w:hAnsi="Times New Roman" w:cs="Times New Roman"/>
          <w:color w:val="000000"/>
          <w:sz w:val="28"/>
          <w:szCs w:val="28"/>
        </w:rPr>
      </w:pPr>
      <w:r>
        <w:rPr>
          <w:rFonts w:ascii="Times New Roman" w:hAnsi="Times New Roman" w:cs="Times New Roman"/>
          <w:noProof/>
          <w:color w:val="000000"/>
          <w:sz w:val="28"/>
          <w:szCs w:val="28"/>
          <w:lang w:eastAsia="ru-RU"/>
        </w:rPr>
        <w:drawing>
          <wp:anchor distT="0" distB="0" distL="114300" distR="114300" simplePos="0" relativeHeight="251660288" behindDoc="1" locked="0" layoutInCell="1" allowOverlap="1" wp14:anchorId="37832BD1" wp14:editId="3E34BBA1">
            <wp:simplePos x="0" y="0"/>
            <wp:positionH relativeFrom="column">
              <wp:posOffset>6744970</wp:posOffset>
            </wp:positionH>
            <wp:positionV relativeFrom="paragraph">
              <wp:posOffset>1162685</wp:posOffset>
            </wp:positionV>
            <wp:extent cx="2141855" cy="1951355"/>
            <wp:effectExtent l="0" t="0" r="0" b="0"/>
            <wp:wrapTight wrapText="bothSides">
              <wp:wrapPolygon edited="0">
                <wp:start x="0" y="0"/>
                <wp:lineTo x="0" y="21298"/>
                <wp:lineTo x="21325" y="21298"/>
                <wp:lineTo x="21325"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рог.jpg"/>
                    <pic:cNvPicPr/>
                  </pic:nvPicPr>
                  <pic:blipFill>
                    <a:blip r:embed="rId7">
                      <a:extLst>
                        <a:ext uri="{28A0092B-C50C-407E-A947-70E740481C1C}">
                          <a14:useLocalDpi xmlns:a14="http://schemas.microsoft.com/office/drawing/2010/main" val="0"/>
                        </a:ext>
                      </a:extLst>
                    </a:blip>
                    <a:stretch>
                      <a:fillRect/>
                    </a:stretch>
                  </pic:blipFill>
                  <pic:spPr>
                    <a:xfrm>
                      <a:off x="0" y="0"/>
                      <a:ext cx="2141855" cy="1951355"/>
                    </a:xfrm>
                    <a:prstGeom prst="rect">
                      <a:avLst/>
                    </a:prstGeom>
                  </pic:spPr>
                </pic:pic>
              </a:graphicData>
            </a:graphic>
            <wp14:sizeRelH relativeFrom="page">
              <wp14:pctWidth>0</wp14:pctWidth>
            </wp14:sizeRelH>
            <wp14:sizeRelV relativeFrom="page">
              <wp14:pctHeight>0</wp14:pctHeight>
            </wp14:sizeRelV>
          </wp:anchor>
        </w:drawing>
      </w:r>
      <w:r w:rsidR="00A6437C" w:rsidRPr="003B3F9A">
        <w:rPr>
          <w:rFonts w:ascii="Times New Roman" w:hAnsi="Times New Roman" w:cs="Times New Roman"/>
          <w:b/>
          <w:bCs/>
          <w:color w:val="0F233C"/>
          <w:sz w:val="28"/>
          <w:szCs w:val="28"/>
        </w:rPr>
        <w:t>Закаливание</w:t>
      </w:r>
      <w:r w:rsidR="00A6437C" w:rsidRPr="003B3F9A">
        <w:rPr>
          <w:rFonts w:ascii="Times New Roman" w:hAnsi="Times New Roman" w:cs="Times New Roman"/>
          <w:color w:val="000000"/>
          <w:sz w:val="28"/>
          <w:szCs w:val="28"/>
        </w:rPr>
        <w:t xml:space="preserve"> допустимо только при полном здоровье ребенка; начинать процедуры можно в любое время года, но наиболее благопр</w:t>
      </w:r>
      <w:r w:rsidR="003B3F9A">
        <w:rPr>
          <w:rFonts w:ascii="Times New Roman" w:hAnsi="Times New Roman" w:cs="Times New Roman"/>
          <w:color w:val="000000"/>
          <w:sz w:val="28"/>
          <w:szCs w:val="28"/>
        </w:rPr>
        <w:t xml:space="preserve">иятно для этого теплое время. </w:t>
      </w:r>
      <w:r w:rsidR="003B3F9A">
        <w:rPr>
          <w:rFonts w:ascii="Times New Roman" w:hAnsi="Times New Roman" w:cs="Times New Roman"/>
          <w:color w:val="000000"/>
          <w:sz w:val="28"/>
          <w:szCs w:val="28"/>
        </w:rPr>
        <w:br/>
      </w:r>
      <w:r w:rsidR="00A6437C" w:rsidRPr="003B3F9A">
        <w:rPr>
          <w:rFonts w:ascii="Times New Roman" w:hAnsi="Times New Roman" w:cs="Times New Roman"/>
          <w:color w:val="000000"/>
          <w:sz w:val="28"/>
          <w:szCs w:val="28"/>
        </w:rPr>
        <w:t>Нельзя сразу подвергать детей сильным воздействиям холодного воздуха или воды, приучать к ним следует постепенно, медленно и тем более осторожно, чем моложе и слабее ребенок. Постепенность — одно из основных правил закаливания.</w:t>
      </w:r>
    </w:p>
    <w:p w:rsidR="003B3F9A" w:rsidRDefault="00A6437C">
      <w:pPr>
        <w:rPr>
          <w:rFonts w:ascii="Times New Roman" w:hAnsi="Times New Roman" w:cs="Times New Roman"/>
          <w:color w:val="000000"/>
          <w:sz w:val="28"/>
          <w:szCs w:val="28"/>
        </w:rPr>
      </w:pPr>
      <w:r w:rsidRPr="003B3F9A">
        <w:rPr>
          <w:rFonts w:ascii="Times New Roman" w:hAnsi="Times New Roman" w:cs="Times New Roman"/>
          <w:b/>
          <w:bCs/>
          <w:color w:val="0F233C"/>
          <w:sz w:val="28"/>
          <w:szCs w:val="28"/>
        </w:rPr>
        <w:t>Прогулки на свежем воздухе</w:t>
      </w:r>
      <w:r w:rsidRPr="003B3F9A">
        <w:rPr>
          <w:rFonts w:ascii="Times New Roman" w:hAnsi="Times New Roman" w:cs="Times New Roman"/>
          <w:color w:val="000000"/>
          <w:sz w:val="28"/>
          <w:szCs w:val="28"/>
        </w:rPr>
        <w:t xml:space="preserve"> отлично закаливают детей. Бояться, что ребенок может во время прогулки простудиться, не следует. Надо только приучить его гулять в любую погоду, ежедневно бывать на свежем воздухе. Одежда для прогулки в холодное время года должна быть достаточно теплой и легкой, чтобы не стеснять движений. Не забывайте брать с собой на улицу игрушки, лопатки, саночки и т. п., чтобы малыш двигался, бегал.</w:t>
      </w:r>
    </w:p>
    <w:p w:rsidR="00A37FE2" w:rsidRDefault="00A37FE2">
      <w:pPr>
        <w:rPr>
          <w:rFonts w:ascii="Times New Roman" w:hAnsi="Times New Roman" w:cs="Times New Roman"/>
          <w:color w:val="000000"/>
          <w:sz w:val="28"/>
          <w:szCs w:val="28"/>
        </w:rPr>
      </w:pPr>
    </w:p>
    <w:p w:rsidR="00A6437C" w:rsidRPr="003B3F9A" w:rsidRDefault="00A6437C">
      <w:pPr>
        <w:rPr>
          <w:rFonts w:ascii="Times New Roman" w:hAnsi="Times New Roman" w:cs="Times New Roman"/>
          <w:color w:val="000000"/>
          <w:sz w:val="28"/>
          <w:szCs w:val="28"/>
        </w:rPr>
      </w:pPr>
      <w:r w:rsidRPr="003B3F9A">
        <w:rPr>
          <w:rFonts w:ascii="Times New Roman" w:hAnsi="Times New Roman" w:cs="Times New Roman"/>
          <w:color w:val="000000"/>
          <w:sz w:val="28"/>
          <w:szCs w:val="28"/>
        </w:rPr>
        <w:lastRenderedPageBreak/>
        <w:t>Для детей  дошкольников,  широко используются всевозможные водные процедуры. Они удобны еще и тем, что позволяют дозировать температурный режим более точно, чем при воздушных и солнечных ваннах.</w:t>
      </w:r>
    </w:p>
    <w:p w:rsidR="00A6437C" w:rsidRPr="003B3F9A" w:rsidRDefault="00A6437C">
      <w:pPr>
        <w:rPr>
          <w:rFonts w:ascii="Times New Roman" w:hAnsi="Times New Roman" w:cs="Times New Roman"/>
          <w:color w:val="000000"/>
          <w:sz w:val="28"/>
          <w:szCs w:val="28"/>
        </w:rPr>
      </w:pPr>
      <w:r w:rsidRPr="003B3F9A">
        <w:rPr>
          <w:rFonts w:ascii="Times New Roman" w:hAnsi="Times New Roman" w:cs="Times New Roman"/>
          <w:color w:val="000000"/>
          <w:sz w:val="28"/>
          <w:szCs w:val="28"/>
        </w:rPr>
        <w:t>Закаливающее влияние оказывают все гигиенические водные процедуры, если их умело сочетать со специальными приемами. Не принесет должного эффекта закаливание холодной водой, если обычное гигиеническое умывание выполняется теплой. При сочетании гигиенических мер</w:t>
      </w:r>
      <w:r w:rsidR="00A37FE2">
        <w:rPr>
          <w:rFonts w:ascii="Times New Roman" w:hAnsi="Times New Roman" w:cs="Times New Roman"/>
          <w:color w:val="000000"/>
          <w:sz w:val="28"/>
          <w:szCs w:val="28"/>
        </w:rPr>
        <w:t xml:space="preserve">, с </w:t>
      </w:r>
      <w:proofErr w:type="gramStart"/>
      <w:r w:rsidR="00A37FE2">
        <w:rPr>
          <w:rFonts w:ascii="Times New Roman" w:hAnsi="Times New Roman" w:cs="Times New Roman"/>
          <w:color w:val="000000"/>
          <w:sz w:val="28"/>
          <w:szCs w:val="28"/>
        </w:rPr>
        <w:t>закаливающими</w:t>
      </w:r>
      <w:proofErr w:type="gramEnd"/>
      <w:r w:rsidR="00A37FE2">
        <w:rPr>
          <w:rFonts w:ascii="Times New Roman" w:hAnsi="Times New Roman" w:cs="Times New Roman"/>
          <w:color w:val="000000"/>
          <w:sz w:val="28"/>
          <w:szCs w:val="28"/>
        </w:rPr>
        <w:t xml:space="preserve"> </w:t>
      </w:r>
      <w:r w:rsidRPr="003B3F9A">
        <w:rPr>
          <w:rFonts w:ascii="Times New Roman" w:hAnsi="Times New Roman" w:cs="Times New Roman"/>
          <w:color w:val="000000"/>
          <w:sz w:val="28"/>
          <w:szCs w:val="28"/>
        </w:rPr>
        <w:t>достигается систематическая тренировка организма и сокращается время, специально отводимое на процедуры. К тому же достигается положительное психологическое воздействие, воспитывая у взрослых и детей понимание необходимости закаливающих мероприятий в режиме дня.</w:t>
      </w:r>
    </w:p>
    <w:p w:rsidR="00A6437C" w:rsidRDefault="00A6437C">
      <w:pPr>
        <w:rPr>
          <w:rFonts w:ascii="Times New Roman" w:hAnsi="Times New Roman" w:cs="Times New Roman"/>
          <w:color w:val="000000"/>
          <w:sz w:val="28"/>
          <w:szCs w:val="28"/>
        </w:rPr>
      </w:pPr>
      <w:r w:rsidRPr="003B3F9A">
        <w:rPr>
          <w:rFonts w:ascii="Times New Roman" w:hAnsi="Times New Roman" w:cs="Times New Roman"/>
          <w:color w:val="000000"/>
          <w:sz w:val="28"/>
          <w:szCs w:val="28"/>
        </w:rPr>
        <w:t xml:space="preserve">Начинать закаливание водой надо с наименее резких воздействий — местных обтираний или обливаний, постепенно переходя </w:t>
      </w:r>
      <w:proofErr w:type="gramStart"/>
      <w:r w:rsidRPr="003B3F9A">
        <w:rPr>
          <w:rFonts w:ascii="Times New Roman" w:hAnsi="Times New Roman" w:cs="Times New Roman"/>
          <w:color w:val="000000"/>
          <w:sz w:val="28"/>
          <w:szCs w:val="28"/>
        </w:rPr>
        <w:t>к</w:t>
      </w:r>
      <w:proofErr w:type="gramEnd"/>
      <w:r w:rsidRPr="003B3F9A">
        <w:rPr>
          <w:rFonts w:ascii="Times New Roman" w:hAnsi="Times New Roman" w:cs="Times New Roman"/>
          <w:color w:val="000000"/>
          <w:sz w:val="28"/>
          <w:szCs w:val="28"/>
        </w:rPr>
        <w:t xml:space="preserve"> общим. В качестве местных закаливающих водных процедур можно использовать умывание после ночного и дневного сна, мытье рук перед едой, после прогулки и пользования туалетом, мытье ног перед сном, обтирание, игру с водой. Все эти процедуры обычно проводятся в одно и то же время, соответственно режиму.</w:t>
      </w:r>
    </w:p>
    <w:p w:rsidR="003B3F9A" w:rsidRPr="003B3F9A" w:rsidRDefault="000F4EBB">
      <w:pPr>
        <w:rPr>
          <w:rFonts w:ascii="Times New Roman" w:hAnsi="Times New Roman" w:cs="Times New Roman"/>
          <w:color w:val="000000"/>
          <w:sz w:val="28"/>
          <w:szCs w:val="28"/>
        </w:rPr>
      </w:pPr>
      <w:r>
        <w:rPr>
          <w:rFonts w:ascii="Times New Roman" w:hAnsi="Times New Roman" w:cs="Times New Roman"/>
          <w:noProof/>
          <w:color w:val="000000"/>
          <w:sz w:val="28"/>
          <w:szCs w:val="28"/>
          <w:lang w:eastAsia="ru-RU"/>
        </w:rPr>
        <w:drawing>
          <wp:anchor distT="0" distB="0" distL="114300" distR="114300" simplePos="0" relativeHeight="251661312" behindDoc="1" locked="0" layoutInCell="1" allowOverlap="1" wp14:anchorId="3C3B47D2" wp14:editId="493F1569">
            <wp:simplePos x="0" y="0"/>
            <wp:positionH relativeFrom="column">
              <wp:posOffset>-70485</wp:posOffset>
            </wp:positionH>
            <wp:positionV relativeFrom="paragraph">
              <wp:posOffset>148590</wp:posOffset>
            </wp:positionV>
            <wp:extent cx="2019300" cy="2019300"/>
            <wp:effectExtent l="0" t="0" r="0" b="0"/>
            <wp:wrapTight wrapText="bothSides">
              <wp:wrapPolygon edited="0">
                <wp:start x="0" y="0"/>
                <wp:lineTo x="0" y="21396"/>
                <wp:lineTo x="21396" y="21396"/>
                <wp:lineTo x="21396"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kalka.jpg"/>
                    <pic:cNvPicPr/>
                  </pic:nvPicPr>
                  <pic:blipFill>
                    <a:blip r:embed="rId8">
                      <a:extLst>
                        <a:ext uri="{28A0092B-C50C-407E-A947-70E740481C1C}">
                          <a14:useLocalDpi xmlns:a14="http://schemas.microsoft.com/office/drawing/2010/main" val="0"/>
                        </a:ext>
                      </a:extLst>
                    </a:blip>
                    <a:stretch>
                      <a:fillRect/>
                    </a:stretch>
                  </pic:blipFill>
                  <pic:spPr>
                    <a:xfrm>
                      <a:off x="0" y="0"/>
                      <a:ext cx="2019300" cy="2019300"/>
                    </a:xfrm>
                    <a:prstGeom prst="rect">
                      <a:avLst/>
                    </a:prstGeom>
                  </pic:spPr>
                </pic:pic>
              </a:graphicData>
            </a:graphic>
            <wp14:sizeRelH relativeFrom="page">
              <wp14:pctWidth>0</wp14:pctWidth>
            </wp14:sizeRelH>
            <wp14:sizeRelV relativeFrom="page">
              <wp14:pctHeight>0</wp14:pctHeight>
            </wp14:sizeRelV>
          </wp:anchor>
        </w:drawing>
      </w:r>
      <w:r w:rsidR="003B3F9A" w:rsidRPr="003B3F9A">
        <w:rPr>
          <w:rFonts w:ascii="Times New Roman" w:hAnsi="Times New Roman" w:cs="Times New Roman"/>
          <w:color w:val="000000"/>
          <w:sz w:val="28"/>
          <w:szCs w:val="28"/>
        </w:rPr>
        <w:t>Воздух, солнечные лучи и воду необходимо широко использовать в повседневной жизни дошкольника круглый год. С этой точки зрения следует подходить к личной гигиене, режиму дня, набору одежды для детей, к помещению, в котором они живут.</w:t>
      </w:r>
    </w:p>
    <w:p w:rsidR="003B3F9A" w:rsidRPr="003B3F9A" w:rsidRDefault="003B3F9A">
      <w:pPr>
        <w:rPr>
          <w:rFonts w:ascii="Times New Roman" w:hAnsi="Times New Roman" w:cs="Times New Roman"/>
          <w:color w:val="000000"/>
          <w:sz w:val="28"/>
          <w:szCs w:val="28"/>
        </w:rPr>
      </w:pPr>
      <w:r w:rsidRPr="003B3F9A">
        <w:rPr>
          <w:rFonts w:ascii="Times New Roman" w:hAnsi="Times New Roman" w:cs="Times New Roman"/>
          <w:color w:val="000000"/>
          <w:sz w:val="28"/>
          <w:szCs w:val="28"/>
        </w:rPr>
        <w:t>Использование тех или иных закаливающих мероприятий в большой степени зависит от сезона года. Конечно, в зимних условиях не приходится говорить о воздушных ваннах на улице или купании в реке. Между тем вполне доступны длительные прогулки при любой погоде, пребывание в помещении с открытыми окнами, форточками, частичные обмывания тела, воздушные ванны в помещении и т. п.</w:t>
      </w:r>
    </w:p>
    <w:p w:rsidR="003B3F9A" w:rsidRPr="003B3F9A" w:rsidRDefault="0063485F">
      <w:pPr>
        <w:rPr>
          <w:rFonts w:ascii="Times New Roman" w:hAnsi="Times New Roman" w:cs="Times New Roman"/>
          <w:color w:val="000000"/>
          <w:sz w:val="28"/>
          <w:szCs w:val="28"/>
        </w:rPr>
      </w:pPr>
      <w:r>
        <w:rPr>
          <w:rFonts w:ascii="Times New Roman" w:hAnsi="Times New Roman" w:cs="Times New Roman"/>
          <w:noProof/>
          <w:color w:val="000000"/>
          <w:sz w:val="28"/>
          <w:szCs w:val="28"/>
          <w:lang w:eastAsia="ru-RU"/>
        </w:rPr>
        <w:lastRenderedPageBreak/>
        <w:drawing>
          <wp:anchor distT="0" distB="0" distL="114300" distR="114300" simplePos="0" relativeHeight="251663360" behindDoc="1" locked="0" layoutInCell="1" allowOverlap="1" wp14:anchorId="142539FC" wp14:editId="732E2E0B">
            <wp:simplePos x="0" y="0"/>
            <wp:positionH relativeFrom="column">
              <wp:posOffset>-64135</wp:posOffset>
            </wp:positionH>
            <wp:positionV relativeFrom="paragraph">
              <wp:posOffset>250825</wp:posOffset>
            </wp:positionV>
            <wp:extent cx="1249045" cy="1388110"/>
            <wp:effectExtent l="0" t="0" r="8255" b="2540"/>
            <wp:wrapTight wrapText="bothSides">
              <wp:wrapPolygon edited="0">
                <wp:start x="0" y="0"/>
                <wp:lineTo x="0" y="21343"/>
                <wp:lineTo x="21413" y="21343"/>
                <wp:lineTo x="21413" y="0"/>
                <wp:lineTo x="0"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осиком.jpg"/>
                    <pic:cNvPicPr/>
                  </pic:nvPicPr>
                  <pic:blipFill>
                    <a:blip r:embed="rId9">
                      <a:extLst>
                        <a:ext uri="{28A0092B-C50C-407E-A947-70E740481C1C}">
                          <a14:useLocalDpi xmlns:a14="http://schemas.microsoft.com/office/drawing/2010/main" val="0"/>
                        </a:ext>
                      </a:extLst>
                    </a:blip>
                    <a:stretch>
                      <a:fillRect/>
                    </a:stretch>
                  </pic:blipFill>
                  <pic:spPr>
                    <a:xfrm>
                      <a:off x="0" y="0"/>
                      <a:ext cx="1249045" cy="1388110"/>
                    </a:xfrm>
                    <a:prstGeom prst="rect">
                      <a:avLst/>
                    </a:prstGeom>
                  </pic:spPr>
                </pic:pic>
              </a:graphicData>
            </a:graphic>
            <wp14:sizeRelH relativeFrom="page">
              <wp14:pctWidth>0</wp14:pctWidth>
            </wp14:sizeRelH>
            <wp14:sizeRelV relativeFrom="page">
              <wp14:pctHeight>0</wp14:pctHeight>
            </wp14:sizeRelV>
          </wp:anchor>
        </w:drawing>
      </w:r>
      <w:r w:rsidR="003B3F9A" w:rsidRPr="003B3F9A">
        <w:rPr>
          <w:rFonts w:ascii="Times New Roman" w:hAnsi="Times New Roman" w:cs="Times New Roman"/>
          <w:b/>
          <w:bCs/>
          <w:color w:val="0F233C"/>
          <w:sz w:val="28"/>
          <w:szCs w:val="28"/>
        </w:rPr>
        <w:t xml:space="preserve">Хождение босиком </w:t>
      </w:r>
      <w:r w:rsidR="003B3F9A" w:rsidRPr="003B3F9A">
        <w:rPr>
          <w:rFonts w:ascii="Times New Roman" w:hAnsi="Times New Roman" w:cs="Times New Roman"/>
          <w:color w:val="000000"/>
          <w:sz w:val="28"/>
          <w:szCs w:val="28"/>
        </w:rPr>
        <w:t>— один из древнейших приемов закаливания, широко практикуемый и сегодня во многих странах. К тому же происходит тренировка мышц стопы. Предохраняя от плоскостопия. Поэтому рекомендуется ходить босиком по скошенной траве, опавшей хвое в лесу и т. п. Начинать хождение босиком надо в комнате, сначала по 1 минуте и прибавлять через каждые 5—7 дней по 1 минуте, доведя общую продолжительность до 8—10 минут ежедневно.</w:t>
      </w:r>
      <w:r w:rsidR="003B3F9A">
        <w:rPr>
          <w:rFonts w:ascii="Times New Roman" w:hAnsi="Times New Roman" w:cs="Times New Roman"/>
          <w:color w:val="000000"/>
          <w:sz w:val="28"/>
          <w:szCs w:val="28"/>
        </w:rPr>
        <w:t xml:space="preserve"> </w:t>
      </w:r>
      <w:r w:rsidR="003B3F9A">
        <w:rPr>
          <w:rFonts w:ascii="Times New Roman" w:hAnsi="Times New Roman" w:cs="Times New Roman"/>
          <w:color w:val="000000"/>
          <w:sz w:val="28"/>
          <w:szCs w:val="28"/>
        </w:rPr>
        <w:br/>
      </w:r>
      <w:r w:rsidR="003B3F9A" w:rsidRPr="003B3F9A">
        <w:rPr>
          <w:rFonts w:ascii="Times New Roman" w:hAnsi="Times New Roman" w:cs="Times New Roman"/>
          <w:color w:val="000000"/>
          <w:sz w:val="28"/>
          <w:szCs w:val="28"/>
        </w:rPr>
        <w:t>Из специальных мер закаливания в летнее время используются воздушные и солнечные ванны, обтирания, обливания, купания в естественных водоемах.</w:t>
      </w:r>
    </w:p>
    <w:p w:rsidR="003B3F9A" w:rsidRPr="003B3F9A" w:rsidRDefault="00A37FE2">
      <w:pPr>
        <w:rPr>
          <w:rFonts w:ascii="Times New Roman" w:hAnsi="Times New Roman" w:cs="Times New Roman"/>
          <w:color w:val="000000"/>
          <w:sz w:val="28"/>
          <w:szCs w:val="28"/>
        </w:rPr>
      </w:pPr>
      <w:r>
        <w:rPr>
          <w:rFonts w:ascii="Times New Roman" w:hAnsi="Times New Roman" w:cs="Times New Roman"/>
          <w:noProof/>
          <w:color w:val="000000"/>
          <w:sz w:val="28"/>
          <w:szCs w:val="28"/>
          <w:lang w:eastAsia="ru-RU"/>
        </w:rPr>
        <w:drawing>
          <wp:anchor distT="0" distB="0" distL="114300" distR="114300" simplePos="0" relativeHeight="251662336" behindDoc="1" locked="0" layoutInCell="1" allowOverlap="1" wp14:anchorId="255242FC" wp14:editId="5FE07824">
            <wp:simplePos x="0" y="0"/>
            <wp:positionH relativeFrom="column">
              <wp:posOffset>7042785</wp:posOffset>
            </wp:positionH>
            <wp:positionV relativeFrom="paragraph">
              <wp:posOffset>797560</wp:posOffset>
            </wp:positionV>
            <wp:extent cx="2134235" cy="2141220"/>
            <wp:effectExtent l="0" t="0" r="0" b="0"/>
            <wp:wrapTight wrapText="bothSides">
              <wp:wrapPolygon edited="0">
                <wp:start x="9447" y="2883"/>
                <wp:lineTo x="6362" y="3267"/>
                <wp:lineTo x="4242" y="4612"/>
                <wp:lineTo x="4049" y="6534"/>
                <wp:lineTo x="1928" y="9416"/>
                <wp:lineTo x="3278" y="12491"/>
                <wp:lineTo x="2699" y="13260"/>
                <wp:lineTo x="2892" y="16719"/>
                <wp:lineTo x="5784" y="18641"/>
                <wp:lineTo x="7326" y="18641"/>
                <wp:lineTo x="7326" y="19409"/>
                <wp:lineTo x="7905" y="20754"/>
                <wp:lineTo x="9062" y="20754"/>
                <wp:lineTo x="14267" y="20370"/>
                <wp:lineTo x="16002" y="19986"/>
                <wp:lineTo x="15424" y="18641"/>
                <wp:lineTo x="16388" y="18641"/>
                <wp:lineTo x="19280" y="16335"/>
                <wp:lineTo x="19858" y="12299"/>
                <wp:lineTo x="19280" y="11338"/>
                <wp:lineTo x="17352" y="9416"/>
                <wp:lineTo x="19087" y="9032"/>
                <wp:lineTo x="19087" y="7495"/>
                <wp:lineTo x="17159" y="6342"/>
                <wp:lineTo x="17738" y="4612"/>
                <wp:lineTo x="15810" y="3651"/>
                <wp:lineTo x="10990" y="2883"/>
                <wp:lineTo x="9447" y="2883"/>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олнце.gif"/>
                    <pic:cNvPicPr/>
                  </pic:nvPicPr>
                  <pic:blipFill>
                    <a:blip r:embed="rId10">
                      <a:extLst>
                        <a:ext uri="{28A0092B-C50C-407E-A947-70E740481C1C}">
                          <a14:useLocalDpi xmlns:a14="http://schemas.microsoft.com/office/drawing/2010/main" val="0"/>
                        </a:ext>
                      </a:extLst>
                    </a:blip>
                    <a:stretch>
                      <a:fillRect/>
                    </a:stretch>
                  </pic:blipFill>
                  <pic:spPr>
                    <a:xfrm>
                      <a:off x="0" y="0"/>
                      <a:ext cx="2134235" cy="2141220"/>
                    </a:xfrm>
                    <a:prstGeom prst="rect">
                      <a:avLst/>
                    </a:prstGeom>
                  </pic:spPr>
                </pic:pic>
              </a:graphicData>
            </a:graphic>
            <wp14:sizeRelH relativeFrom="page">
              <wp14:pctWidth>0</wp14:pctWidth>
            </wp14:sizeRelH>
            <wp14:sizeRelV relativeFrom="page">
              <wp14:pctHeight>0</wp14:pctHeight>
            </wp14:sizeRelV>
          </wp:anchor>
        </w:drawing>
      </w:r>
      <w:r w:rsidR="003B3F9A" w:rsidRPr="003B3F9A">
        <w:rPr>
          <w:rFonts w:ascii="Times New Roman" w:hAnsi="Times New Roman" w:cs="Times New Roman"/>
          <w:b/>
          <w:bCs/>
          <w:color w:val="0F233C"/>
          <w:sz w:val="28"/>
          <w:szCs w:val="28"/>
        </w:rPr>
        <w:t>Воздушные ванны</w:t>
      </w:r>
      <w:r w:rsidR="003B3F9A" w:rsidRPr="003B3F9A">
        <w:rPr>
          <w:rFonts w:ascii="Times New Roman" w:hAnsi="Times New Roman" w:cs="Times New Roman"/>
          <w:color w:val="000000"/>
          <w:sz w:val="28"/>
          <w:szCs w:val="28"/>
        </w:rPr>
        <w:t xml:space="preserve"> применяются с целью приучить детей к непосредственному соприкосновению всей поверхности тела с воздухом. При этом</w:t>
      </w:r>
      <w:proofErr w:type="gramStart"/>
      <w:r w:rsidR="003B3F9A" w:rsidRPr="003B3F9A">
        <w:rPr>
          <w:rFonts w:ascii="Times New Roman" w:hAnsi="Times New Roman" w:cs="Times New Roman"/>
          <w:color w:val="000000"/>
          <w:sz w:val="28"/>
          <w:szCs w:val="28"/>
        </w:rPr>
        <w:t>,</w:t>
      </w:r>
      <w:proofErr w:type="gramEnd"/>
      <w:r w:rsidR="003B3F9A" w:rsidRPr="003B3F9A">
        <w:rPr>
          <w:rFonts w:ascii="Times New Roman" w:hAnsi="Times New Roman" w:cs="Times New Roman"/>
          <w:color w:val="000000"/>
          <w:sz w:val="28"/>
          <w:szCs w:val="28"/>
        </w:rPr>
        <w:t xml:space="preserve"> кроме температуры, имеют значение влажность и движение воздуха.</w:t>
      </w:r>
      <w:r w:rsidR="003B3F9A">
        <w:rPr>
          <w:rFonts w:ascii="Times New Roman" w:hAnsi="Times New Roman" w:cs="Times New Roman"/>
          <w:color w:val="000000"/>
          <w:sz w:val="28"/>
          <w:szCs w:val="28"/>
        </w:rPr>
        <w:t xml:space="preserve"> </w:t>
      </w:r>
      <w:r w:rsidR="003B3F9A" w:rsidRPr="003B3F9A">
        <w:rPr>
          <w:rFonts w:ascii="Times New Roman" w:hAnsi="Times New Roman" w:cs="Times New Roman"/>
          <w:color w:val="000000"/>
          <w:sz w:val="28"/>
          <w:szCs w:val="28"/>
        </w:rPr>
        <w:t>Для воздушных ванн выбирают площадку, защищенную от ветра, проводить их можно на террасе, на открытом балконе. Детей раздевают догола или оставляют только короткие трусики.</w:t>
      </w:r>
    </w:p>
    <w:p w:rsidR="003B3F9A" w:rsidRPr="003B3F9A" w:rsidRDefault="003B3F9A">
      <w:pPr>
        <w:rPr>
          <w:rFonts w:ascii="Times New Roman" w:hAnsi="Times New Roman" w:cs="Times New Roman"/>
          <w:color w:val="000000"/>
          <w:sz w:val="28"/>
          <w:szCs w:val="28"/>
        </w:rPr>
      </w:pPr>
      <w:r w:rsidRPr="003B3F9A">
        <w:rPr>
          <w:rFonts w:ascii="Times New Roman" w:hAnsi="Times New Roman" w:cs="Times New Roman"/>
          <w:b/>
          <w:bCs/>
          <w:color w:val="0F233C"/>
          <w:sz w:val="28"/>
          <w:szCs w:val="28"/>
        </w:rPr>
        <w:t xml:space="preserve">Солнечные ванны </w:t>
      </w:r>
      <w:r w:rsidRPr="003B3F9A">
        <w:rPr>
          <w:rFonts w:ascii="Times New Roman" w:hAnsi="Times New Roman" w:cs="Times New Roman"/>
          <w:color w:val="000000"/>
          <w:sz w:val="28"/>
          <w:szCs w:val="28"/>
        </w:rPr>
        <w:t>оказывают на организм дошкольников общее укрепляющее действие, усиливают обмен веществ, повышают сопротивляемость организма к заболеваниям. В коже под влиянием солнечных лучей образуются вещества, богатые витамином D (противорахитическим), что улучшает усвоение солей кальция и фосфора, особенно важных для растущего организма. Пребывание на солнце полезно еще потому, что дети привыкают переносить тепловое действие солнечных лучей и чувствуют себя бодро даже в жаркую погоду.</w:t>
      </w:r>
    </w:p>
    <w:p w:rsidR="00626F51" w:rsidRDefault="00626F51">
      <w:pPr>
        <w:rPr>
          <w:rFonts w:ascii="Times New Roman" w:hAnsi="Times New Roman" w:cs="Times New Roman"/>
          <w:color w:val="000000"/>
          <w:sz w:val="28"/>
          <w:szCs w:val="28"/>
        </w:rPr>
      </w:pPr>
    </w:p>
    <w:p w:rsidR="00626F51" w:rsidRDefault="00626F51">
      <w:pPr>
        <w:rPr>
          <w:rFonts w:ascii="Times New Roman" w:hAnsi="Times New Roman" w:cs="Times New Roman"/>
          <w:color w:val="000000"/>
          <w:sz w:val="28"/>
          <w:szCs w:val="28"/>
        </w:rPr>
      </w:pPr>
    </w:p>
    <w:p w:rsidR="00A37FE2" w:rsidRDefault="00A37FE2">
      <w:pPr>
        <w:rPr>
          <w:rFonts w:ascii="Times New Roman" w:hAnsi="Times New Roman" w:cs="Times New Roman"/>
          <w:color w:val="000000"/>
          <w:sz w:val="28"/>
          <w:szCs w:val="28"/>
        </w:rPr>
      </w:pPr>
    </w:p>
    <w:p w:rsidR="00A37FE2" w:rsidRDefault="00A37FE2">
      <w:pPr>
        <w:rPr>
          <w:rFonts w:ascii="Times New Roman" w:hAnsi="Times New Roman" w:cs="Times New Roman"/>
          <w:color w:val="000000"/>
          <w:sz w:val="28"/>
          <w:szCs w:val="28"/>
        </w:rPr>
      </w:pPr>
    </w:p>
    <w:p w:rsidR="003B3F9A" w:rsidRPr="003B3F9A" w:rsidRDefault="003B3F9A">
      <w:pPr>
        <w:rPr>
          <w:rFonts w:ascii="Times New Roman" w:hAnsi="Times New Roman" w:cs="Times New Roman"/>
          <w:color w:val="000000"/>
          <w:sz w:val="28"/>
          <w:szCs w:val="28"/>
        </w:rPr>
      </w:pPr>
      <w:r w:rsidRPr="003B3F9A">
        <w:rPr>
          <w:rFonts w:ascii="Times New Roman" w:hAnsi="Times New Roman" w:cs="Times New Roman"/>
          <w:color w:val="000000"/>
          <w:sz w:val="28"/>
          <w:szCs w:val="28"/>
        </w:rPr>
        <w:lastRenderedPageBreak/>
        <w:t xml:space="preserve">Место, выбранное для приема солнечных ванн, должно быть сухое. Ребенок ложится на подстилку так, чтобы тело было освещено солнцем, а голова находилась в тени (ее можно покрыть панамой). Продолжительность процедуры вначале 4 минуты, при этом ребенок меняет положение, подставляя солнцу спину, правый и левый бок, живот. </w:t>
      </w:r>
    </w:p>
    <w:p w:rsidR="003B3F9A" w:rsidRPr="003B3F9A" w:rsidRDefault="003B3F9A">
      <w:pPr>
        <w:rPr>
          <w:rFonts w:ascii="Times New Roman" w:hAnsi="Times New Roman" w:cs="Times New Roman"/>
          <w:color w:val="000000"/>
          <w:sz w:val="28"/>
          <w:szCs w:val="28"/>
        </w:rPr>
      </w:pPr>
      <w:r w:rsidRPr="003B3F9A">
        <w:rPr>
          <w:rFonts w:ascii="Times New Roman" w:hAnsi="Times New Roman" w:cs="Times New Roman"/>
          <w:b/>
          <w:bCs/>
          <w:color w:val="0F233C"/>
          <w:sz w:val="28"/>
          <w:szCs w:val="28"/>
        </w:rPr>
        <w:t>Обтирание</w:t>
      </w:r>
      <w:r w:rsidRPr="003B3F9A">
        <w:rPr>
          <w:rFonts w:ascii="Times New Roman" w:hAnsi="Times New Roman" w:cs="Times New Roman"/>
          <w:color w:val="000000"/>
          <w:sz w:val="28"/>
          <w:szCs w:val="28"/>
        </w:rPr>
        <w:t xml:space="preserve"> — наиболее мягко действующая водная процедура, которую можно применять не только здоровым, но и слабым детям. Выполняется процедура следующим образом. Смоченным концом полотенца или рукавичкой обтирают руки, шею, грудь, живот, ноги, спину, сразу же вытирая насухо до легкого покраснения. Температура воды вначале 30°, постепенно ее снижают, доводя </w:t>
      </w:r>
      <w:proofErr w:type="gramStart"/>
      <w:r w:rsidRPr="003B3F9A">
        <w:rPr>
          <w:rFonts w:ascii="Times New Roman" w:hAnsi="Times New Roman" w:cs="Times New Roman"/>
          <w:color w:val="000000"/>
          <w:sz w:val="28"/>
          <w:szCs w:val="28"/>
        </w:rPr>
        <w:t>до</w:t>
      </w:r>
      <w:proofErr w:type="gramEnd"/>
      <w:r w:rsidRPr="003B3F9A">
        <w:rPr>
          <w:rFonts w:ascii="Times New Roman" w:hAnsi="Times New Roman" w:cs="Times New Roman"/>
          <w:color w:val="000000"/>
          <w:sz w:val="28"/>
          <w:szCs w:val="28"/>
        </w:rPr>
        <w:t xml:space="preserve"> комнатной.</w:t>
      </w:r>
    </w:p>
    <w:p w:rsidR="003B3F9A" w:rsidRDefault="0063485F">
      <w:pPr>
        <w:rPr>
          <w:rFonts w:ascii="Times New Roman" w:hAnsi="Times New Roman" w:cs="Times New Roman"/>
          <w:color w:val="000000"/>
          <w:sz w:val="28"/>
          <w:szCs w:val="28"/>
        </w:rPr>
      </w:pPr>
      <w:r>
        <w:rPr>
          <w:rFonts w:ascii="Times New Roman" w:hAnsi="Times New Roman" w:cs="Times New Roman"/>
          <w:noProof/>
          <w:color w:val="000000"/>
          <w:sz w:val="28"/>
          <w:szCs w:val="28"/>
          <w:lang w:eastAsia="ru-RU"/>
        </w:rPr>
        <w:drawing>
          <wp:anchor distT="0" distB="0" distL="114300" distR="114300" simplePos="0" relativeHeight="251664384" behindDoc="1" locked="0" layoutInCell="1" allowOverlap="1" wp14:anchorId="127A1D11" wp14:editId="71B9CA72">
            <wp:simplePos x="0" y="0"/>
            <wp:positionH relativeFrom="column">
              <wp:posOffset>-59055</wp:posOffset>
            </wp:positionH>
            <wp:positionV relativeFrom="paragraph">
              <wp:posOffset>1205865</wp:posOffset>
            </wp:positionV>
            <wp:extent cx="2857500" cy="1905000"/>
            <wp:effectExtent l="0" t="0" r="0" b="0"/>
            <wp:wrapTight wrapText="bothSides">
              <wp:wrapPolygon edited="0">
                <wp:start x="0" y="0"/>
                <wp:lineTo x="0" y="21384"/>
                <wp:lineTo x="21456" y="21384"/>
                <wp:lineTo x="21456" y="0"/>
                <wp:lineTo x="0" y="0"/>
              </wp:wrapPolygon>
            </wp:wrapT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олоскание.jpg"/>
                    <pic:cNvPicPr/>
                  </pic:nvPicPr>
                  <pic:blipFill>
                    <a:blip r:embed="rId11">
                      <a:extLst>
                        <a:ext uri="{28A0092B-C50C-407E-A947-70E740481C1C}">
                          <a14:useLocalDpi xmlns:a14="http://schemas.microsoft.com/office/drawing/2010/main" val="0"/>
                        </a:ext>
                      </a:extLst>
                    </a:blip>
                    <a:stretch>
                      <a:fillRect/>
                    </a:stretch>
                  </pic:blipFill>
                  <pic:spPr>
                    <a:xfrm>
                      <a:off x="0" y="0"/>
                      <a:ext cx="2857500" cy="1905000"/>
                    </a:xfrm>
                    <a:prstGeom prst="rect">
                      <a:avLst/>
                    </a:prstGeom>
                  </pic:spPr>
                </pic:pic>
              </a:graphicData>
            </a:graphic>
            <wp14:sizeRelH relativeFrom="page">
              <wp14:pctWidth>0</wp14:pctWidth>
            </wp14:sizeRelH>
            <wp14:sizeRelV relativeFrom="page">
              <wp14:pctHeight>0</wp14:pctHeight>
            </wp14:sizeRelV>
          </wp:anchor>
        </w:drawing>
      </w:r>
      <w:r w:rsidR="003B3F9A" w:rsidRPr="003B3F9A">
        <w:rPr>
          <w:rFonts w:ascii="Times New Roman" w:hAnsi="Times New Roman" w:cs="Times New Roman"/>
          <w:b/>
          <w:bCs/>
          <w:color w:val="0F233C"/>
          <w:sz w:val="28"/>
          <w:szCs w:val="28"/>
        </w:rPr>
        <w:t xml:space="preserve">Закаливание носоглотки </w:t>
      </w:r>
      <w:r w:rsidR="003B3F9A" w:rsidRPr="003B3F9A">
        <w:rPr>
          <w:rFonts w:ascii="Times New Roman" w:hAnsi="Times New Roman" w:cs="Times New Roman"/>
          <w:color w:val="000000"/>
          <w:sz w:val="28"/>
          <w:szCs w:val="28"/>
        </w:rPr>
        <w:t>можно проводить в любое время года. Детям 2—4 лет следует полоскать рот, а после 4 лет — горло кипяченой водой комнатной температуры с добавлением настоя ромашки или шалфея 2 раза в день — утром и вечером. На каждое полоскание используется 1/3 стакана воды. Для школьников температуру воды надо снижать через каждые 10 дней на 1—2 градуса и перейти, наконец, на температуру зимней водопроводной воды. Постепенно увеличивается и длительность процедуры.</w:t>
      </w:r>
    </w:p>
    <w:p w:rsidR="0063485F" w:rsidRDefault="0063485F">
      <w:pPr>
        <w:rPr>
          <w:rFonts w:ascii="Times New Roman" w:hAnsi="Times New Roman" w:cs="Times New Roman"/>
          <w:color w:val="000000"/>
          <w:sz w:val="28"/>
          <w:szCs w:val="28"/>
        </w:rPr>
      </w:pPr>
      <w:r w:rsidRPr="0063485F">
        <w:rPr>
          <w:rFonts w:ascii="Times New Roman" w:hAnsi="Times New Roman" w:cs="Times New Roman"/>
          <w:color w:val="000000"/>
          <w:sz w:val="28"/>
          <w:szCs w:val="28"/>
        </w:rPr>
        <w:t>Рекомендуется также обтирание шеи во время утреннего туалета. Отправляя детей гулять, не укутывайте им шею. В сильные морозы рекомендуется защищать горло и миндалины от прямого воздействия холодного воздуха при дыхании. Для этого кончик языка надо прижать к внутренней поверхности верхних зубов, тогда холодный воздух будет обтекать язык, нагреваясь об него и щеку.</w:t>
      </w:r>
    </w:p>
    <w:p w:rsidR="00644E0A" w:rsidRDefault="00644E0A">
      <w:pPr>
        <w:rPr>
          <w:rFonts w:ascii="Times New Roman" w:hAnsi="Times New Roman" w:cs="Times New Roman"/>
          <w:color w:val="000000"/>
          <w:sz w:val="28"/>
          <w:szCs w:val="28"/>
        </w:rPr>
      </w:pPr>
    </w:p>
    <w:p w:rsidR="00644E0A" w:rsidRDefault="00644E0A">
      <w:pPr>
        <w:rPr>
          <w:rFonts w:ascii="Times New Roman" w:hAnsi="Times New Roman" w:cs="Times New Roman"/>
          <w:color w:val="000000"/>
          <w:sz w:val="28"/>
          <w:szCs w:val="28"/>
        </w:rPr>
      </w:pPr>
    </w:p>
    <w:p w:rsidR="00644E0A" w:rsidRDefault="00644E0A">
      <w:pPr>
        <w:rPr>
          <w:rFonts w:ascii="Times New Roman" w:hAnsi="Times New Roman" w:cs="Times New Roman"/>
          <w:color w:val="000000"/>
          <w:sz w:val="28"/>
          <w:szCs w:val="28"/>
        </w:rPr>
      </w:pPr>
    </w:p>
    <w:p w:rsidR="00644E0A" w:rsidRDefault="00644E0A">
      <w:pPr>
        <w:rPr>
          <w:rFonts w:ascii="Times New Roman" w:hAnsi="Times New Roman" w:cs="Times New Roman"/>
          <w:color w:val="000000"/>
          <w:sz w:val="28"/>
          <w:szCs w:val="28"/>
        </w:rPr>
      </w:pPr>
    </w:p>
    <w:p w:rsidR="00644E0A" w:rsidRDefault="00644E0A">
      <w:pPr>
        <w:rPr>
          <w:rFonts w:ascii="Times New Roman" w:hAnsi="Times New Roman" w:cs="Times New Roman"/>
          <w:color w:val="000000"/>
          <w:sz w:val="28"/>
          <w:szCs w:val="28"/>
        </w:rPr>
      </w:pPr>
    </w:p>
    <w:p w:rsidR="00644E0A" w:rsidRDefault="00644E0A">
      <w:pPr>
        <w:rPr>
          <w:rFonts w:ascii="Times New Roman" w:hAnsi="Times New Roman" w:cs="Times New Roman"/>
          <w:color w:val="000000"/>
          <w:sz w:val="28"/>
          <w:szCs w:val="28"/>
        </w:rPr>
      </w:pPr>
    </w:p>
    <w:p w:rsidR="00644E0A" w:rsidRDefault="00644E0A">
      <w:pPr>
        <w:rPr>
          <w:rFonts w:ascii="Times New Roman" w:hAnsi="Times New Roman" w:cs="Times New Roman"/>
          <w:color w:val="000000"/>
          <w:sz w:val="28"/>
          <w:szCs w:val="28"/>
        </w:rPr>
      </w:pPr>
      <w:r w:rsidRPr="00644E0A">
        <w:rPr>
          <w:rFonts w:ascii="Times New Roman" w:hAnsi="Times New Roman" w:cs="Times New Roman"/>
          <w:noProof/>
          <w:color w:val="000000"/>
          <w:sz w:val="96"/>
          <w:szCs w:val="96"/>
        </w:rPr>
        <mc:AlternateContent>
          <mc:Choice Requires="wps">
            <w:drawing>
              <wp:anchor distT="0" distB="0" distL="114300" distR="114300" simplePos="0" relativeHeight="251666432" behindDoc="0" locked="0" layoutInCell="1" allowOverlap="1" wp14:anchorId="4D92C2C1" wp14:editId="124645E0">
                <wp:simplePos x="0" y="0"/>
                <wp:positionH relativeFrom="column">
                  <wp:align>center</wp:align>
                </wp:positionH>
                <wp:positionV relativeFrom="paragraph">
                  <wp:posOffset>0</wp:posOffset>
                </wp:positionV>
                <wp:extent cx="8601075" cy="3209925"/>
                <wp:effectExtent l="0" t="0" r="28575" b="28575"/>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1075" cy="3209925"/>
                        </a:xfrm>
                        <a:prstGeom prst="rect">
                          <a:avLst/>
                        </a:prstGeom>
                        <a:solidFill>
                          <a:srgbClr val="FFFFFF"/>
                        </a:solidFill>
                        <a:ln w="9525">
                          <a:solidFill>
                            <a:srgbClr val="000000"/>
                          </a:solidFill>
                          <a:miter lim="800000"/>
                          <a:headEnd/>
                          <a:tailEnd/>
                        </a:ln>
                      </wps:spPr>
                      <wps:txbx>
                        <w:txbxContent>
                          <w:p w:rsidR="00644E0A" w:rsidRPr="00644E0A" w:rsidRDefault="00644E0A" w:rsidP="00644E0A">
                            <w:pPr>
                              <w:jc w:val="center"/>
                              <w:rPr>
                                <w:i w:val="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0;margin-top:0;width:677.25pt;height:252.75pt;z-index:2516664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">
                <v:textbox>
                  <w:txbxContent>
                    <w:p w:rsidR="00644E0A" w:rsidRPr="00644E0A" w:rsidRDefault="00644E0A" w:rsidP="00644E0A">
                      <w:pPr>
                        <w:jc w:val="center"/>
                        <w:rPr>
                          <w:i w:val="0"/>
                        </w:rPr>
                      </w:pPr>
                    </w:p>
                  </w:txbxContent>
                </v:textbox>
              </v:shape>
            </w:pict>
          </mc:Fallback>
        </mc:AlternateContent>
      </w:r>
    </w:p>
    <w:p w:rsidR="00644E0A" w:rsidRDefault="00644E0A">
      <w:pPr>
        <w:rPr>
          <w:rFonts w:ascii="Times New Roman" w:hAnsi="Times New Roman" w:cs="Times New Roman"/>
          <w:color w:val="000000"/>
          <w:sz w:val="28"/>
          <w:szCs w:val="28"/>
        </w:rPr>
      </w:pPr>
    </w:p>
    <w:p w:rsidR="00644E0A" w:rsidRDefault="00644E0A">
      <w:pPr>
        <w:rPr>
          <w:rFonts w:ascii="Times New Roman" w:hAnsi="Times New Roman" w:cs="Times New Roman"/>
          <w:color w:val="000000"/>
          <w:sz w:val="28"/>
          <w:szCs w:val="28"/>
        </w:rPr>
      </w:pPr>
      <w:r>
        <w:rPr>
          <w:noProof/>
        </w:rPr>
        <mc:AlternateContent>
          <mc:Choice Requires="wps">
            <w:drawing>
              <wp:anchor distT="0" distB="0" distL="114300" distR="114300" simplePos="0" relativeHeight="251668480" behindDoc="0" locked="0" layoutInCell="1" allowOverlap="1" wp14:anchorId="44644161" wp14:editId="552D0D90">
                <wp:simplePos x="0" y="0"/>
                <wp:positionH relativeFrom="column">
                  <wp:posOffset>375285</wp:posOffset>
                </wp:positionH>
                <wp:positionV relativeFrom="paragraph">
                  <wp:posOffset>170815</wp:posOffset>
                </wp:positionV>
                <wp:extent cx="8305800" cy="1657350"/>
                <wp:effectExtent l="0" t="0" r="0" b="0"/>
                <wp:wrapNone/>
                <wp:docPr id="3" name="Поле 3"/>
                <wp:cNvGraphicFramePr/>
                <a:graphic xmlns:a="http://schemas.openxmlformats.org/drawingml/2006/main">
                  <a:graphicData uri="http://schemas.microsoft.com/office/word/2010/wordprocessingShape">
                    <wps:wsp>
                      <wps:cNvSpPr txBox="1"/>
                      <wps:spPr>
                        <a:xfrm>
                          <a:off x="0" y="0"/>
                          <a:ext cx="8305800" cy="1657350"/>
                        </a:xfrm>
                        <a:prstGeom prst="rect">
                          <a:avLst/>
                        </a:prstGeom>
                        <a:noFill/>
                        <a:ln>
                          <a:noFill/>
                        </a:ln>
                        <a:effectLst/>
                      </wps:spPr>
                      <wps:txbx>
                        <w:txbxContent>
                          <w:p w:rsidR="00644E0A" w:rsidRPr="00644E0A" w:rsidRDefault="00644E0A" w:rsidP="00644E0A">
                            <w:pPr>
                              <w:jc w:val="center"/>
                              <w:rPr>
                                <w:rFonts w:ascii="Times New Roman" w:hAnsi="Times New Roman" w:cs="Times New Roman"/>
                                <w:b/>
                                <w:noProof/>
                                <w:color w:val="EEECE1" w:themeColor="background2"/>
                                <w:sz w:val="96"/>
                                <w:szCs w:val="96"/>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644E0A">
                              <w:rPr>
                                <w:rFonts w:ascii="Times New Roman" w:hAnsi="Times New Roman" w:cs="Times New Roman"/>
                                <w:b/>
                                <w:noProof/>
                                <w:color w:val="EEECE1" w:themeColor="background2"/>
                                <w:sz w:val="96"/>
                                <w:szCs w:val="96"/>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Оздоровительная работа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3" o:spid="_x0000_s1027" type="#_x0000_t202" style="position:absolute;margin-left:29.55pt;margin-top:13.45pt;width:654pt;height:13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" filled="f" stroked="f">
                <v:fill o:detectmouseclick="t"/>
                <v:textbox>
                  <w:txbxContent>
                    <w:p w:rsidR="00644E0A" w:rsidRPr="00644E0A" w:rsidRDefault="00644E0A" w:rsidP="00644E0A">
                      <w:pPr>
                        <w:jc w:val="center"/>
                        <w:rPr>
                          <w:rFonts w:ascii="Times New Roman" w:hAnsi="Times New Roman" w:cs="Times New Roman"/>
                          <w:b/>
                          <w:noProof/>
                          <w:color w:val="EEECE1" w:themeColor="background2"/>
                          <w:sz w:val="96"/>
                          <w:szCs w:val="96"/>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644E0A">
                        <w:rPr>
                          <w:rFonts w:ascii="Times New Roman" w:hAnsi="Times New Roman" w:cs="Times New Roman"/>
                          <w:b/>
                          <w:noProof/>
                          <w:color w:val="EEECE1" w:themeColor="background2"/>
                          <w:sz w:val="96"/>
                          <w:szCs w:val="96"/>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Оздоровительная работа </w:t>
                      </w:r>
                    </w:p>
                  </w:txbxContent>
                </v:textbox>
              </v:shape>
            </w:pict>
          </mc:Fallback>
        </mc:AlternateContent>
      </w:r>
    </w:p>
    <w:p w:rsidR="00644E0A" w:rsidRDefault="00644E0A" w:rsidP="00644E0A">
      <w:pPr>
        <w:jc w:val="center"/>
        <w:rPr>
          <w:rFonts w:ascii="Times New Roman" w:hAnsi="Times New Roman" w:cs="Times New Roman"/>
          <w:color w:val="000000"/>
          <w:sz w:val="28"/>
          <w:szCs w:val="28"/>
        </w:rPr>
      </w:pPr>
    </w:p>
    <w:p w:rsidR="00644E0A" w:rsidRDefault="00644E0A">
      <w:pPr>
        <w:rPr>
          <w:rFonts w:ascii="Times New Roman" w:hAnsi="Times New Roman" w:cs="Times New Roman"/>
          <w:color w:val="000000"/>
          <w:sz w:val="28"/>
          <w:szCs w:val="28"/>
        </w:rPr>
      </w:pPr>
    </w:p>
    <w:p w:rsidR="00644E0A" w:rsidRDefault="00644E0A">
      <w:pPr>
        <w:rPr>
          <w:rFonts w:ascii="Times New Roman" w:hAnsi="Times New Roman" w:cs="Times New Roman"/>
          <w:color w:val="000000"/>
          <w:sz w:val="28"/>
          <w:szCs w:val="28"/>
        </w:rPr>
      </w:pPr>
    </w:p>
    <w:p w:rsidR="00644E0A" w:rsidRPr="00644E0A" w:rsidRDefault="00644E0A" w:rsidP="00644E0A">
      <w:pPr>
        <w:jc w:val="center"/>
        <w:rPr>
          <w:rFonts w:ascii="Times New Roman" w:hAnsi="Times New Roman" w:cs="Times New Roman"/>
          <w:color w:val="000000"/>
          <w:sz w:val="96"/>
          <w:szCs w:val="96"/>
        </w:rPr>
      </w:pPr>
    </w:p>
    <w:sectPr w:rsidR="00644E0A" w:rsidRPr="00644E0A" w:rsidSect="00A37FE2">
      <w:pgSz w:w="16838" w:h="11906" w:orient="landscape"/>
      <w:pgMar w:top="1134" w:right="1134" w:bottom="1134" w:left="1134" w:header="709" w:footer="709" w:gutter="0"/>
      <w:pgBorders w:offsetFrom="page">
        <w:top w:val="creaturesLadyBug" w:sz="28" w:space="24" w:color="auto"/>
        <w:left w:val="creaturesLadyBug" w:sz="28" w:space="24" w:color="auto"/>
        <w:bottom w:val="creaturesLadyBug" w:sz="28" w:space="24" w:color="auto"/>
        <w:right w:val="creaturesLadyBug" w:sz="2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37C"/>
    <w:rsid w:val="000F4EBB"/>
    <w:rsid w:val="002B0235"/>
    <w:rsid w:val="003B3F9A"/>
    <w:rsid w:val="00626F51"/>
    <w:rsid w:val="0063485F"/>
    <w:rsid w:val="00644E0A"/>
    <w:rsid w:val="007643EE"/>
    <w:rsid w:val="009A359F"/>
    <w:rsid w:val="00A37FE2"/>
    <w:rsid w:val="00A6437C"/>
    <w:rsid w:val="00BF4010"/>
    <w:rsid w:val="00C56F02"/>
    <w:rsid w:val="00EF350F"/>
    <w:rsid w:val="00F46D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3EE"/>
    <w:rPr>
      <w:i/>
      <w:iCs/>
      <w:sz w:val="20"/>
      <w:szCs w:val="20"/>
    </w:rPr>
  </w:style>
  <w:style w:type="paragraph" w:styleId="1">
    <w:name w:val="heading 1"/>
    <w:basedOn w:val="a"/>
    <w:next w:val="a"/>
    <w:link w:val="10"/>
    <w:uiPriority w:val="9"/>
    <w:qFormat/>
    <w:rsid w:val="007643EE"/>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unhideWhenUsed/>
    <w:qFormat/>
    <w:rsid w:val="007643EE"/>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unhideWhenUsed/>
    <w:qFormat/>
    <w:rsid w:val="007643EE"/>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semiHidden/>
    <w:unhideWhenUsed/>
    <w:qFormat/>
    <w:rsid w:val="007643EE"/>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semiHidden/>
    <w:unhideWhenUsed/>
    <w:qFormat/>
    <w:rsid w:val="007643EE"/>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7643EE"/>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7643EE"/>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7643EE"/>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7643EE"/>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43EE"/>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rsid w:val="007643EE"/>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rsid w:val="007643EE"/>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7643EE"/>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7643EE"/>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7643EE"/>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7643EE"/>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7643EE"/>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7643EE"/>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7643EE"/>
    <w:rPr>
      <w:b/>
      <w:bCs/>
      <w:color w:val="943634" w:themeColor="accent2" w:themeShade="BF"/>
      <w:sz w:val="18"/>
      <w:szCs w:val="18"/>
    </w:rPr>
  </w:style>
  <w:style w:type="paragraph" w:styleId="a4">
    <w:name w:val="Title"/>
    <w:basedOn w:val="a"/>
    <w:next w:val="a"/>
    <w:link w:val="a5"/>
    <w:uiPriority w:val="10"/>
    <w:qFormat/>
    <w:rsid w:val="007643EE"/>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7643EE"/>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7643EE"/>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7">
    <w:name w:val="Подзаголовок Знак"/>
    <w:basedOn w:val="a0"/>
    <w:link w:val="a6"/>
    <w:uiPriority w:val="11"/>
    <w:rsid w:val="007643EE"/>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7643EE"/>
    <w:rPr>
      <w:b/>
      <w:bCs/>
      <w:spacing w:val="0"/>
    </w:rPr>
  </w:style>
  <w:style w:type="character" w:styleId="a9">
    <w:name w:val="Emphasis"/>
    <w:uiPriority w:val="20"/>
    <w:qFormat/>
    <w:rsid w:val="007643EE"/>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7643EE"/>
    <w:pPr>
      <w:spacing w:after="0" w:line="240" w:lineRule="auto"/>
    </w:pPr>
  </w:style>
  <w:style w:type="paragraph" w:styleId="ab">
    <w:name w:val="List Paragraph"/>
    <w:basedOn w:val="a"/>
    <w:uiPriority w:val="34"/>
    <w:qFormat/>
    <w:rsid w:val="007643EE"/>
    <w:pPr>
      <w:ind w:left="720"/>
      <w:contextualSpacing/>
    </w:pPr>
  </w:style>
  <w:style w:type="paragraph" w:styleId="21">
    <w:name w:val="Quote"/>
    <w:basedOn w:val="a"/>
    <w:next w:val="a"/>
    <w:link w:val="22"/>
    <w:uiPriority w:val="29"/>
    <w:qFormat/>
    <w:rsid w:val="007643EE"/>
    <w:rPr>
      <w:i w:val="0"/>
      <w:iCs w:val="0"/>
      <w:color w:val="943634" w:themeColor="accent2" w:themeShade="BF"/>
    </w:rPr>
  </w:style>
  <w:style w:type="character" w:customStyle="1" w:styleId="22">
    <w:name w:val="Цитата 2 Знак"/>
    <w:basedOn w:val="a0"/>
    <w:link w:val="21"/>
    <w:uiPriority w:val="29"/>
    <w:rsid w:val="007643EE"/>
    <w:rPr>
      <w:color w:val="943634" w:themeColor="accent2" w:themeShade="BF"/>
      <w:sz w:val="20"/>
      <w:szCs w:val="20"/>
    </w:rPr>
  </w:style>
  <w:style w:type="paragraph" w:styleId="ac">
    <w:name w:val="Intense Quote"/>
    <w:basedOn w:val="a"/>
    <w:next w:val="a"/>
    <w:link w:val="ad"/>
    <w:uiPriority w:val="30"/>
    <w:qFormat/>
    <w:rsid w:val="007643EE"/>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d">
    <w:name w:val="Выделенная цитата Знак"/>
    <w:basedOn w:val="a0"/>
    <w:link w:val="ac"/>
    <w:uiPriority w:val="30"/>
    <w:rsid w:val="007643EE"/>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7643EE"/>
    <w:rPr>
      <w:rFonts w:asciiTheme="majorHAnsi" w:eastAsiaTheme="majorEastAsia" w:hAnsiTheme="majorHAnsi" w:cstheme="majorBidi"/>
      <w:i/>
      <w:iCs/>
      <w:color w:val="C0504D" w:themeColor="accent2"/>
    </w:rPr>
  </w:style>
  <w:style w:type="character" w:styleId="af">
    <w:name w:val="Intense Emphasis"/>
    <w:uiPriority w:val="21"/>
    <w:qFormat/>
    <w:rsid w:val="007643EE"/>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7643EE"/>
    <w:rPr>
      <w:i/>
      <w:iCs/>
      <w:smallCaps/>
      <w:color w:val="C0504D" w:themeColor="accent2"/>
      <w:u w:color="C0504D" w:themeColor="accent2"/>
    </w:rPr>
  </w:style>
  <w:style w:type="character" w:styleId="af1">
    <w:name w:val="Intense Reference"/>
    <w:uiPriority w:val="32"/>
    <w:qFormat/>
    <w:rsid w:val="007643EE"/>
    <w:rPr>
      <w:b/>
      <w:bCs/>
      <w:i/>
      <w:iCs/>
      <w:smallCaps/>
      <w:color w:val="C0504D" w:themeColor="accent2"/>
      <w:u w:color="C0504D" w:themeColor="accent2"/>
    </w:rPr>
  </w:style>
  <w:style w:type="character" w:styleId="af2">
    <w:name w:val="Book Title"/>
    <w:uiPriority w:val="33"/>
    <w:qFormat/>
    <w:rsid w:val="007643EE"/>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7643EE"/>
    <w:pPr>
      <w:outlineLvl w:val="9"/>
    </w:pPr>
    <w:rPr>
      <w:lang w:bidi="en-US"/>
    </w:rPr>
  </w:style>
  <w:style w:type="paragraph" w:styleId="af4">
    <w:name w:val="Balloon Text"/>
    <w:basedOn w:val="a"/>
    <w:link w:val="af5"/>
    <w:uiPriority w:val="99"/>
    <w:semiHidden/>
    <w:unhideWhenUsed/>
    <w:rsid w:val="000F4EBB"/>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0F4EBB"/>
    <w:rPr>
      <w:rFonts w:ascii="Tahoma" w:hAnsi="Tahoma" w:cs="Tahoma"/>
      <w:i/>
      <w:i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3EE"/>
    <w:rPr>
      <w:i/>
      <w:iCs/>
      <w:sz w:val="20"/>
      <w:szCs w:val="20"/>
    </w:rPr>
  </w:style>
  <w:style w:type="paragraph" w:styleId="1">
    <w:name w:val="heading 1"/>
    <w:basedOn w:val="a"/>
    <w:next w:val="a"/>
    <w:link w:val="10"/>
    <w:uiPriority w:val="9"/>
    <w:qFormat/>
    <w:rsid w:val="007643EE"/>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unhideWhenUsed/>
    <w:qFormat/>
    <w:rsid w:val="007643EE"/>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unhideWhenUsed/>
    <w:qFormat/>
    <w:rsid w:val="007643EE"/>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semiHidden/>
    <w:unhideWhenUsed/>
    <w:qFormat/>
    <w:rsid w:val="007643EE"/>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semiHidden/>
    <w:unhideWhenUsed/>
    <w:qFormat/>
    <w:rsid w:val="007643EE"/>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7643EE"/>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7643EE"/>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7643EE"/>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7643EE"/>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43EE"/>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rsid w:val="007643EE"/>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rsid w:val="007643EE"/>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7643EE"/>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7643EE"/>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7643EE"/>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7643EE"/>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7643EE"/>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7643EE"/>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7643EE"/>
    <w:rPr>
      <w:b/>
      <w:bCs/>
      <w:color w:val="943634" w:themeColor="accent2" w:themeShade="BF"/>
      <w:sz w:val="18"/>
      <w:szCs w:val="18"/>
    </w:rPr>
  </w:style>
  <w:style w:type="paragraph" w:styleId="a4">
    <w:name w:val="Title"/>
    <w:basedOn w:val="a"/>
    <w:next w:val="a"/>
    <w:link w:val="a5"/>
    <w:uiPriority w:val="10"/>
    <w:qFormat/>
    <w:rsid w:val="007643EE"/>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7643EE"/>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7643EE"/>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7">
    <w:name w:val="Подзаголовок Знак"/>
    <w:basedOn w:val="a0"/>
    <w:link w:val="a6"/>
    <w:uiPriority w:val="11"/>
    <w:rsid w:val="007643EE"/>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7643EE"/>
    <w:rPr>
      <w:b/>
      <w:bCs/>
      <w:spacing w:val="0"/>
    </w:rPr>
  </w:style>
  <w:style w:type="character" w:styleId="a9">
    <w:name w:val="Emphasis"/>
    <w:uiPriority w:val="20"/>
    <w:qFormat/>
    <w:rsid w:val="007643EE"/>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7643EE"/>
    <w:pPr>
      <w:spacing w:after="0" w:line="240" w:lineRule="auto"/>
    </w:pPr>
  </w:style>
  <w:style w:type="paragraph" w:styleId="ab">
    <w:name w:val="List Paragraph"/>
    <w:basedOn w:val="a"/>
    <w:uiPriority w:val="34"/>
    <w:qFormat/>
    <w:rsid w:val="007643EE"/>
    <w:pPr>
      <w:ind w:left="720"/>
      <w:contextualSpacing/>
    </w:pPr>
  </w:style>
  <w:style w:type="paragraph" w:styleId="21">
    <w:name w:val="Quote"/>
    <w:basedOn w:val="a"/>
    <w:next w:val="a"/>
    <w:link w:val="22"/>
    <w:uiPriority w:val="29"/>
    <w:qFormat/>
    <w:rsid w:val="007643EE"/>
    <w:rPr>
      <w:i w:val="0"/>
      <w:iCs w:val="0"/>
      <w:color w:val="943634" w:themeColor="accent2" w:themeShade="BF"/>
    </w:rPr>
  </w:style>
  <w:style w:type="character" w:customStyle="1" w:styleId="22">
    <w:name w:val="Цитата 2 Знак"/>
    <w:basedOn w:val="a0"/>
    <w:link w:val="21"/>
    <w:uiPriority w:val="29"/>
    <w:rsid w:val="007643EE"/>
    <w:rPr>
      <w:color w:val="943634" w:themeColor="accent2" w:themeShade="BF"/>
      <w:sz w:val="20"/>
      <w:szCs w:val="20"/>
    </w:rPr>
  </w:style>
  <w:style w:type="paragraph" w:styleId="ac">
    <w:name w:val="Intense Quote"/>
    <w:basedOn w:val="a"/>
    <w:next w:val="a"/>
    <w:link w:val="ad"/>
    <w:uiPriority w:val="30"/>
    <w:qFormat/>
    <w:rsid w:val="007643EE"/>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d">
    <w:name w:val="Выделенная цитата Знак"/>
    <w:basedOn w:val="a0"/>
    <w:link w:val="ac"/>
    <w:uiPriority w:val="30"/>
    <w:rsid w:val="007643EE"/>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7643EE"/>
    <w:rPr>
      <w:rFonts w:asciiTheme="majorHAnsi" w:eastAsiaTheme="majorEastAsia" w:hAnsiTheme="majorHAnsi" w:cstheme="majorBidi"/>
      <w:i/>
      <w:iCs/>
      <w:color w:val="C0504D" w:themeColor="accent2"/>
    </w:rPr>
  </w:style>
  <w:style w:type="character" w:styleId="af">
    <w:name w:val="Intense Emphasis"/>
    <w:uiPriority w:val="21"/>
    <w:qFormat/>
    <w:rsid w:val="007643EE"/>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7643EE"/>
    <w:rPr>
      <w:i/>
      <w:iCs/>
      <w:smallCaps/>
      <w:color w:val="C0504D" w:themeColor="accent2"/>
      <w:u w:color="C0504D" w:themeColor="accent2"/>
    </w:rPr>
  </w:style>
  <w:style w:type="character" w:styleId="af1">
    <w:name w:val="Intense Reference"/>
    <w:uiPriority w:val="32"/>
    <w:qFormat/>
    <w:rsid w:val="007643EE"/>
    <w:rPr>
      <w:b/>
      <w:bCs/>
      <w:i/>
      <w:iCs/>
      <w:smallCaps/>
      <w:color w:val="C0504D" w:themeColor="accent2"/>
      <w:u w:color="C0504D" w:themeColor="accent2"/>
    </w:rPr>
  </w:style>
  <w:style w:type="character" w:styleId="af2">
    <w:name w:val="Book Title"/>
    <w:uiPriority w:val="33"/>
    <w:qFormat/>
    <w:rsid w:val="007643EE"/>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7643EE"/>
    <w:pPr>
      <w:outlineLvl w:val="9"/>
    </w:pPr>
    <w:rPr>
      <w:lang w:bidi="en-US"/>
    </w:rPr>
  </w:style>
  <w:style w:type="paragraph" w:styleId="af4">
    <w:name w:val="Balloon Text"/>
    <w:basedOn w:val="a"/>
    <w:link w:val="af5"/>
    <w:uiPriority w:val="99"/>
    <w:semiHidden/>
    <w:unhideWhenUsed/>
    <w:rsid w:val="000F4EBB"/>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0F4EBB"/>
    <w:rPr>
      <w:rFonts w:ascii="Tahoma" w:hAnsi="Tahoma" w:cs="Tahoma"/>
      <w:i/>
      <w:i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image" Target="media/image6.jpg"/><Relationship Id="rId5" Type="http://schemas.openxmlformats.org/officeDocument/2006/relationships/webSettings" Target="webSettings.xml"/><Relationship Id="rId10" Type="http://schemas.openxmlformats.org/officeDocument/2006/relationships/image" Target="media/image5.gif"/><Relationship Id="rId4" Type="http://schemas.openxmlformats.org/officeDocument/2006/relationships/settings" Target="settings.xml"/><Relationship Id="rId9" Type="http://schemas.openxmlformats.org/officeDocument/2006/relationships/image" Target="media/image4.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71929-BF16-4DFE-9919-AE808CA72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946</Words>
  <Characters>5394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Иришка</dc:creator>
  <cp:lastModifiedBy>Иришка</cp:lastModifiedBy>
  <cp:revision>3</cp:revision>
  <dcterms:created xsi:type="dcterms:W3CDTF">2012-02-25T14:37:00Z</dcterms:created>
  <dcterms:modified xsi:type="dcterms:W3CDTF">2012-09-23T11:52:00Z</dcterms:modified>
</cp:coreProperties>
</file>