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9D" w:rsidRPr="00AB6306" w:rsidRDefault="00DC639D" w:rsidP="00DC639D">
      <w:pPr>
        <w:spacing w:after="0" w:line="330" w:lineRule="atLeast"/>
        <w:ind w:firstLine="300"/>
        <w:jc w:val="center"/>
        <w:rPr>
          <w:rFonts w:ascii="Georgia" w:eastAsia="Times New Roman" w:hAnsi="Georgia" w:cs="Times New Roman"/>
          <w:b/>
          <w:color w:val="000000"/>
          <w:sz w:val="26"/>
          <w:szCs w:val="26"/>
          <w:lang w:eastAsia="ru-RU"/>
        </w:rPr>
      </w:pPr>
      <w:r w:rsidRPr="00AB6306">
        <w:rPr>
          <w:rFonts w:ascii="Georgia" w:eastAsia="Times New Roman" w:hAnsi="Georgia" w:cs="Times New Roman"/>
          <w:b/>
          <w:color w:val="000000"/>
          <w:sz w:val="26"/>
          <w:szCs w:val="26"/>
          <w:lang w:eastAsia="ru-RU"/>
        </w:rPr>
        <w:t>Развитие речевого общения</w:t>
      </w:r>
    </w:p>
    <w:p w:rsidR="00DC639D" w:rsidRPr="006235E5" w:rsidRDefault="00DC639D" w:rsidP="00DC639D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К двум годам речь ребенка становится основным средством общения с близкими взрослыми. Малыш не только отвечает словами, фразами на вопросы и просьбы членов семьи, но и сам обращается к ним с просьбами, жалобами, сообщениями о своем самочувствии и др.</w:t>
      </w:r>
    </w:p>
    <w:p w:rsidR="00DC639D" w:rsidRPr="006235E5" w:rsidRDefault="00DC639D" w:rsidP="00DC639D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Потребность ребенка в общении постоянно совершенствуется, в основном в процессе разнообразной совместной деятельности, объектно-направленного и даже «делового» общения с </w:t>
      </w:r>
      <w:proofErr w:type="gramStart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близкими</w:t>
      </w:r>
      <w:proofErr w:type="gramEnd"/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</w:p>
    <w:p w:rsidR="00DC639D" w:rsidRPr="006235E5" w:rsidRDefault="00DC639D" w:rsidP="00DC639D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6235E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Обогащает речевое общение детей младше полутора лет и такой прием. Ребенку задают вопросы типа: «Куда Маша пойдет? Гулять?» или «Что тебе дать? Булочку?» Сначала малыш только повторяет: «Гулять… Булочку». Позже он сам может ответить на подобные вопросы в любой знакомой ситуации.</w:t>
      </w:r>
    </w:p>
    <w:p w:rsidR="00DC639D" w:rsidRPr="00AB6306" w:rsidRDefault="00DC639D" w:rsidP="00DC639D">
      <w:pPr>
        <w:pStyle w:val="a3"/>
        <w:spacing w:before="0" w:beforeAutospacing="0" w:after="0" w:afterAutospacing="0" w:line="330" w:lineRule="atLeast"/>
        <w:ind w:firstLine="300"/>
        <w:jc w:val="both"/>
        <w:rPr>
          <w:rFonts w:ascii="Georgia" w:hAnsi="Georgia"/>
          <w:color w:val="000000"/>
          <w:sz w:val="26"/>
          <w:szCs w:val="26"/>
        </w:rPr>
      </w:pPr>
      <w:r w:rsidRPr="006235E5">
        <w:rPr>
          <w:rFonts w:ascii="Georgia" w:hAnsi="Georgia"/>
          <w:color w:val="000000"/>
          <w:sz w:val="26"/>
          <w:szCs w:val="26"/>
        </w:rPr>
        <w:t>Ребенку старше полутора лет дают поручения речевого</w:t>
      </w:r>
      <w:r>
        <w:rPr>
          <w:rFonts w:ascii="Georgia" w:hAnsi="Georgia"/>
          <w:color w:val="000000"/>
          <w:sz w:val="26"/>
          <w:szCs w:val="26"/>
        </w:rPr>
        <w:t xml:space="preserve">  </w:t>
      </w:r>
      <w:r w:rsidRPr="00AB6306">
        <w:rPr>
          <w:rFonts w:ascii="Georgia" w:hAnsi="Georgia"/>
          <w:color w:val="000000"/>
          <w:sz w:val="26"/>
          <w:szCs w:val="26"/>
        </w:rPr>
        <w:t>плана: «Скажи папе: «„Тебе звонят”». «Попроси у мамы ложку». «Позови Женю, скажи ему: „Иди обедать”».</w:t>
      </w:r>
    </w:p>
    <w:p w:rsidR="00DC639D" w:rsidRPr="00AB6306" w:rsidRDefault="00DC639D" w:rsidP="00DC639D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AB630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Не менее важно формировать у ребенка умение проявлять добрые чувства по отношению к близким людям и благодарно принимать знаки внимания к себе. Уже в начале второго года жизни малыш может жестами передавать значение слов: «пожалей», «приласкай», «скажи „до свидания” („спасибо”)».</w:t>
      </w:r>
    </w:p>
    <w:p w:rsidR="00DC639D" w:rsidRPr="00AB6306" w:rsidRDefault="00DC639D" w:rsidP="00DC639D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AB630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Денис (1 год 11 месяцев) «разговаривает» с бабушкой по телефону. Заканчивая разговор, она говорит: « Я тебя люблю и целую» – и издает звук поцелуя. Денис после короткой паузы: «Поцелуй еще».</w:t>
      </w:r>
    </w:p>
    <w:p w:rsidR="00DC639D" w:rsidRPr="00AB6306" w:rsidRDefault="00DC639D" w:rsidP="00DC639D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AB630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Проявление добрых эмоциональных отношений важно для ребенка. Оно вызывает у него чувство защищенности. Не менее важно это и для близких ребенку людей. Это своеобразная награда за их повседневный труд по воспитанию малыша. Разве не тронут бабушку слова внука: «Я тебя ждал. А ты все не шла и не шла. Я скучал, скучал…»</w:t>
      </w:r>
    </w:p>
    <w:p w:rsidR="00DC639D" w:rsidRPr="00AB6306" w:rsidRDefault="00DC639D" w:rsidP="00DC639D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AB630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Культура чувств и отношений в семье должна быть предметом особой заботы взрослых. Члены семьи должны следить и за своим словарем, и за интонацией, и за тем, как они реагируют на «проступки» друг друга. Некоторые ЧП в семье могут вызвать у малыша настоящий стресс.</w:t>
      </w:r>
    </w:p>
    <w:p w:rsidR="00DC639D" w:rsidRDefault="00DC639D" w:rsidP="00DC639D">
      <w:pPr>
        <w:spacing w:after="0" w:line="330" w:lineRule="atLeast"/>
        <w:ind w:firstLine="300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AB630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Семья переехала в новый район. Младшие школьники выбрали для игры место на стройке. Девятилетний мальчик влез в емкость с </w:t>
      </w:r>
      <w:proofErr w:type="spellStart"/>
      <w:r w:rsidRPr="00AB630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незастывшим</w:t>
      </w:r>
      <w:proofErr w:type="spellEnd"/>
      <w:r w:rsidRPr="00AB6306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бетоном. Вытащили его рабочие, вернувшиеся с обеда. Босого они привели его домой. Сапоги остались в бетоне. После бурного разговора рабочих с родителями мальчик получил от отца пару хороших шлепков. Младший брат был напуган, не спал ночью, плакал. На вопрос: «Что с тобой?» – отвечал: «Болит живот».</w:t>
      </w:r>
    </w:p>
    <w:p w:rsidR="00BD370E" w:rsidRDefault="00BD370E"/>
    <w:sectPr w:rsidR="00BD370E" w:rsidSect="00BD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39D"/>
    <w:rsid w:val="00BD370E"/>
    <w:rsid w:val="00DC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2016-03-11T17:29:00Z</dcterms:created>
  <dcterms:modified xsi:type="dcterms:W3CDTF">2016-03-11T17:29:00Z</dcterms:modified>
</cp:coreProperties>
</file>