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BC3" w:rsidRPr="00256BC3" w:rsidRDefault="00256BC3" w:rsidP="00256BC3">
      <w:pPr>
        <w:jc w:val="center"/>
        <w:rPr>
          <w:rFonts w:ascii="Times New Roman" w:hAnsi="Times New Roman" w:cs="Times New Roman"/>
          <w:b/>
          <w:sz w:val="28"/>
          <w:szCs w:val="28"/>
        </w:rPr>
      </w:pPr>
      <w:r w:rsidRPr="00256BC3">
        <w:rPr>
          <w:rFonts w:ascii="Times New Roman" w:hAnsi="Times New Roman" w:cs="Times New Roman"/>
          <w:b/>
          <w:sz w:val="28"/>
          <w:szCs w:val="28"/>
        </w:rPr>
        <w:t>Характеристика музыкального развития детей младшего дошкольного возраста</w:t>
      </w:r>
      <w:r>
        <w:rPr>
          <w:rFonts w:ascii="Times New Roman" w:hAnsi="Times New Roman" w:cs="Times New Roman"/>
          <w:b/>
          <w:sz w:val="28"/>
          <w:szCs w:val="28"/>
        </w:rPr>
        <w:t>.</w:t>
      </w:r>
    </w:p>
    <w:p w:rsidR="00256BC3" w:rsidRPr="00256BC3" w:rsidRDefault="00256BC3" w:rsidP="00256BC3">
      <w:pPr>
        <w:rPr>
          <w:rFonts w:ascii="Times New Roman" w:hAnsi="Times New Roman" w:cs="Times New Roman"/>
          <w:sz w:val="28"/>
          <w:szCs w:val="28"/>
        </w:rPr>
      </w:pPr>
      <w:r w:rsidRPr="00256BC3">
        <w:rPr>
          <w:rFonts w:ascii="Times New Roman" w:hAnsi="Times New Roman" w:cs="Times New Roman"/>
          <w:sz w:val="28"/>
          <w:szCs w:val="28"/>
        </w:rPr>
        <w:t xml:space="preserve">На </w:t>
      </w:r>
      <w:r w:rsidRPr="00256BC3">
        <w:rPr>
          <w:rFonts w:ascii="Times New Roman" w:hAnsi="Times New Roman" w:cs="Times New Roman"/>
          <w:sz w:val="28"/>
          <w:szCs w:val="28"/>
          <w:u w:val="single"/>
        </w:rPr>
        <w:t>втором году жизни</w:t>
      </w:r>
      <w:r w:rsidRPr="00256BC3">
        <w:rPr>
          <w:rFonts w:ascii="Times New Roman" w:hAnsi="Times New Roman" w:cs="Times New Roman"/>
          <w:sz w:val="28"/>
          <w:szCs w:val="28"/>
        </w:rPr>
        <w:t xml:space="preserve"> у ребенка активно развивается эмоциональный отклик на музыку. В этом возрасте дети способны эмоционально реагировать на восприятие контрастной по настроению музыки, поэтому можно наблюдать веселое оживление при восприятии ребенком веселой плясовой музыки или спокойную реакцию при восприятии музыки спокойного характера, например колыбельной.</w:t>
      </w:r>
    </w:p>
    <w:p w:rsidR="00256BC3" w:rsidRPr="00256BC3" w:rsidRDefault="00256BC3" w:rsidP="00256BC3">
      <w:pPr>
        <w:rPr>
          <w:rFonts w:ascii="Times New Roman" w:hAnsi="Times New Roman" w:cs="Times New Roman"/>
          <w:sz w:val="28"/>
          <w:szCs w:val="28"/>
        </w:rPr>
      </w:pPr>
      <w:r w:rsidRPr="00256BC3">
        <w:rPr>
          <w:rFonts w:ascii="Times New Roman" w:hAnsi="Times New Roman" w:cs="Times New Roman"/>
          <w:sz w:val="28"/>
          <w:szCs w:val="28"/>
        </w:rPr>
        <w:t>У детей развиваются слуховые ощущения, они становятся более дифференцированными: ребенок может различать высокие и низкие звуки, тихое и громкое звучание.</w:t>
      </w:r>
    </w:p>
    <w:p w:rsidR="00256BC3" w:rsidRPr="00256BC3" w:rsidRDefault="00256BC3" w:rsidP="00256BC3">
      <w:pPr>
        <w:rPr>
          <w:rFonts w:ascii="Times New Roman" w:hAnsi="Times New Roman" w:cs="Times New Roman"/>
          <w:sz w:val="28"/>
          <w:szCs w:val="28"/>
        </w:rPr>
      </w:pPr>
      <w:r w:rsidRPr="00256BC3">
        <w:rPr>
          <w:rFonts w:ascii="Times New Roman" w:hAnsi="Times New Roman" w:cs="Times New Roman"/>
          <w:sz w:val="28"/>
          <w:szCs w:val="28"/>
        </w:rPr>
        <w:t>Для детей характерна подражательность: они активно подражают действиям взрослого, что способствует первоначальному развитию способов исполнительской деятельности. В этом возрасте еще нет четкого разделения видов музыкальной деятельности, но все же можно отметить, что у детей появляются первые успехи в пении и в развитии движений. У детей возникают сознательно воспроизводимые певческие интонации. Ребенок пытается подпевать взрослому, повторяя за ним окончания слов и музыкальных фраз песни.</w:t>
      </w:r>
    </w:p>
    <w:p w:rsidR="00256BC3" w:rsidRPr="00256BC3" w:rsidRDefault="00256BC3" w:rsidP="00256BC3">
      <w:pPr>
        <w:rPr>
          <w:rFonts w:ascii="Times New Roman" w:hAnsi="Times New Roman" w:cs="Times New Roman"/>
          <w:sz w:val="28"/>
          <w:szCs w:val="28"/>
        </w:rPr>
      </w:pPr>
      <w:r w:rsidRPr="00256BC3">
        <w:rPr>
          <w:rFonts w:ascii="Times New Roman" w:hAnsi="Times New Roman" w:cs="Times New Roman"/>
          <w:sz w:val="28"/>
          <w:szCs w:val="28"/>
        </w:rPr>
        <w:t xml:space="preserve">Начинают развиваться движения под музыку. Становится более координированной ходьба. </w:t>
      </w:r>
      <w:proofErr w:type="gramStart"/>
      <w:r w:rsidRPr="00256BC3">
        <w:rPr>
          <w:rFonts w:ascii="Times New Roman" w:hAnsi="Times New Roman" w:cs="Times New Roman"/>
          <w:sz w:val="28"/>
          <w:szCs w:val="28"/>
        </w:rPr>
        <w:t>Ребенок способен овладеть простейшими движениями, такими, как, например, хлопки в ладоши, притопывание, пружинки, кружение, покачивание с ноги на ногу и др., может выполнять элементарные движения с атрибутами (платочки, погремушки и др.).</w:t>
      </w:r>
      <w:proofErr w:type="gramEnd"/>
      <w:r w:rsidRPr="00256BC3">
        <w:rPr>
          <w:rFonts w:ascii="Times New Roman" w:hAnsi="Times New Roman" w:cs="Times New Roman"/>
          <w:sz w:val="28"/>
          <w:szCs w:val="28"/>
        </w:rPr>
        <w:t xml:space="preserve"> Дети с удовольствием участвуют в сюжетных играх под музыку, передавая несложные игровые образы (зайки, мишки, птички и др.); с интересом прислушиваются к звучанию музыкальных инструментов, различают тембровую окраску при звучании некоторых музыкальных инструментов, например бубна или погремушки, барабана или металлофона.</w:t>
      </w:r>
    </w:p>
    <w:p w:rsidR="00256BC3" w:rsidRPr="00256BC3" w:rsidRDefault="00256BC3" w:rsidP="00256BC3">
      <w:pPr>
        <w:rPr>
          <w:rFonts w:ascii="Times New Roman" w:hAnsi="Times New Roman" w:cs="Times New Roman"/>
          <w:sz w:val="28"/>
          <w:szCs w:val="28"/>
        </w:rPr>
      </w:pPr>
      <w:r w:rsidRPr="00256BC3">
        <w:rPr>
          <w:rFonts w:ascii="Times New Roman" w:hAnsi="Times New Roman" w:cs="Times New Roman"/>
          <w:sz w:val="28"/>
          <w:szCs w:val="28"/>
        </w:rPr>
        <w:t xml:space="preserve">К концу второго года жизни накапливается определенный запас музыкальных впечатлений, ребенок может узнавать хорошо знакомые музыкальные произведения и эмоционально реагировать на них, проявляет интерес к новым произведениям. Однако устойчивость внимания, в силу возрастных особенностей, незначительна: дети способны слушать музыку непрерывно в течение 3—4 мин, поэтому быстрая смена видов деятельности, </w:t>
      </w:r>
      <w:r w:rsidRPr="00256BC3">
        <w:rPr>
          <w:rFonts w:ascii="Times New Roman" w:hAnsi="Times New Roman" w:cs="Times New Roman"/>
          <w:sz w:val="28"/>
          <w:szCs w:val="28"/>
        </w:rPr>
        <w:lastRenderedPageBreak/>
        <w:t>игровых действий позволяет удерживать внимание ребенка, направляя его в нужное русло.</w:t>
      </w:r>
    </w:p>
    <w:p w:rsidR="00256BC3" w:rsidRPr="00256BC3" w:rsidRDefault="00256BC3" w:rsidP="00256BC3">
      <w:pPr>
        <w:rPr>
          <w:rFonts w:ascii="Times New Roman" w:hAnsi="Times New Roman" w:cs="Times New Roman"/>
          <w:sz w:val="28"/>
          <w:szCs w:val="28"/>
        </w:rPr>
      </w:pPr>
      <w:r w:rsidRPr="00256BC3">
        <w:rPr>
          <w:rFonts w:ascii="Times New Roman" w:hAnsi="Times New Roman" w:cs="Times New Roman"/>
          <w:sz w:val="28"/>
          <w:szCs w:val="28"/>
        </w:rPr>
        <w:t>Исследователи отмечают наличие у детей предпосылок к творческим проявлениям в музыкальной деятельности на основе подражания взрослому. Чаще всего эти проявления можно наблюдать в плясках и музыкальных играх, где дети самостоятельно используют знакомые движения.</w:t>
      </w:r>
    </w:p>
    <w:p w:rsidR="00256BC3" w:rsidRPr="00256BC3" w:rsidRDefault="00256BC3" w:rsidP="00256BC3">
      <w:pPr>
        <w:rPr>
          <w:rFonts w:ascii="Times New Roman" w:hAnsi="Times New Roman" w:cs="Times New Roman"/>
          <w:sz w:val="28"/>
          <w:szCs w:val="28"/>
        </w:rPr>
      </w:pPr>
      <w:r w:rsidRPr="00256BC3">
        <w:rPr>
          <w:rFonts w:ascii="Times New Roman" w:hAnsi="Times New Roman" w:cs="Times New Roman"/>
          <w:sz w:val="28"/>
          <w:szCs w:val="28"/>
        </w:rPr>
        <w:t xml:space="preserve">На </w:t>
      </w:r>
      <w:r w:rsidRPr="00256BC3">
        <w:rPr>
          <w:rFonts w:ascii="Times New Roman" w:hAnsi="Times New Roman" w:cs="Times New Roman"/>
          <w:sz w:val="28"/>
          <w:szCs w:val="28"/>
          <w:u w:val="single"/>
        </w:rPr>
        <w:t>третьем году жизни</w:t>
      </w:r>
      <w:r w:rsidRPr="00256BC3">
        <w:rPr>
          <w:rFonts w:ascii="Times New Roman" w:hAnsi="Times New Roman" w:cs="Times New Roman"/>
          <w:sz w:val="28"/>
          <w:szCs w:val="28"/>
        </w:rPr>
        <w:t xml:space="preserve"> продолжается развитие основ музыкальности ребенка. Наблюдается активный эмоциональный отклик на музыку контрастного характера. Дети живо и непосредственно реагируют на музыкальные произведения, выражая разнообразные чувства — оживление, радость, восторг, нежность, успокоение и др.</w:t>
      </w:r>
    </w:p>
    <w:p w:rsidR="00256BC3" w:rsidRPr="00256BC3" w:rsidRDefault="00256BC3" w:rsidP="00256BC3">
      <w:pPr>
        <w:rPr>
          <w:rFonts w:ascii="Times New Roman" w:hAnsi="Times New Roman" w:cs="Times New Roman"/>
          <w:sz w:val="28"/>
          <w:szCs w:val="28"/>
        </w:rPr>
      </w:pPr>
      <w:r w:rsidRPr="00256BC3">
        <w:rPr>
          <w:rFonts w:ascii="Times New Roman" w:hAnsi="Times New Roman" w:cs="Times New Roman"/>
          <w:sz w:val="28"/>
          <w:szCs w:val="28"/>
        </w:rPr>
        <w:t>Происходит дальнейшее накопление музыкальных впечатлений. Дети узнают знакомые песни, пьесы и просят их повторить. У них развивается музыкальное мышление и память.</w:t>
      </w:r>
    </w:p>
    <w:p w:rsidR="00256BC3" w:rsidRPr="00256BC3" w:rsidRDefault="00256BC3" w:rsidP="00256BC3">
      <w:pPr>
        <w:rPr>
          <w:rFonts w:ascii="Times New Roman" w:hAnsi="Times New Roman" w:cs="Times New Roman"/>
          <w:sz w:val="28"/>
          <w:szCs w:val="28"/>
        </w:rPr>
      </w:pPr>
      <w:proofErr w:type="gramStart"/>
      <w:r w:rsidRPr="00256BC3">
        <w:rPr>
          <w:rFonts w:ascii="Times New Roman" w:hAnsi="Times New Roman" w:cs="Times New Roman"/>
          <w:sz w:val="28"/>
          <w:szCs w:val="28"/>
        </w:rPr>
        <w:t>Более интенсивно, чем на втором году жизни, развиваются музыкально-сенсорные способности: дети могут сравнивать звуки по высоте, тембру, динамике (различают, например, какой колокольчик звенит — маленький или большой, какой инструмент звучит — бубен или погремушка и т. д.).</w:t>
      </w:r>
      <w:proofErr w:type="gramEnd"/>
    </w:p>
    <w:p w:rsidR="00256BC3" w:rsidRPr="00256BC3" w:rsidRDefault="00256BC3" w:rsidP="00256BC3">
      <w:pPr>
        <w:rPr>
          <w:rFonts w:ascii="Times New Roman" w:hAnsi="Times New Roman" w:cs="Times New Roman"/>
          <w:sz w:val="28"/>
          <w:szCs w:val="28"/>
        </w:rPr>
      </w:pPr>
      <w:r w:rsidRPr="00256BC3">
        <w:rPr>
          <w:rFonts w:ascii="Times New Roman" w:hAnsi="Times New Roman" w:cs="Times New Roman"/>
          <w:sz w:val="28"/>
          <w:szCs w:val="28"/>
        </w:rPr>
        <w:t xml:space="preserve">У детей активно развивается речь. Она становится </w:t>
      </w:r>
      <w:proofErr w:type="gramStart"/>
      <w:r w:rsidRPr="00256BC3">
        <w:rPr>
          <w:rFonts w:ascii="Times New Roman" w:hAnsi="Times New Roman" w:cs="Times New Roman"/>
          <w:sz w:val="28"/>
          <w:szCs w:val="28"/>
        </w:rPr>
        <w:t>более связной</w:t>
      </w:r>
      <w:proofErr w:type="gramEnd"/>
      <w:r w:rsidRPr="00256BC3">
        <w:rPr>
          <w:rFonts w:ascii="Times New Roman" w:hAnsi="Times New Roman" w:cs="Times New Roman"/>
          <w:sz w:val="28"/>
          <w:szCs w:val="28"/>
        </w:rPr>
        <w:t xml:space="preserve">. Развивается мышление (от </w:t>
      </w:r>
      <w:proofErr w:type="gramStart"/>
      <w:r w:rsidRPr="00256BC3">
        <w:rPr>
          <w:rFonts w:ascii="Times New Roman" w:hAnsi="Times New Roman" w:cs="Times New Roman"/>
          <w:sz w:val="28"/>
          <w:szCs w:val="28"/>
        </w:rPr>
        <w:t>наглядно-действенного</w:t>
      </w:r>
      <w:proofErr w:type="gramEnd"/>
      <w:r w:rsidRPr="00256BC3">
        <w:rPr>
          <w:rFonts w:ascii="Times New Roman" w:hAnsi="Times New Roman" w:cs="Times New Roman"/>
          <w:sz w:val="28"/>
          <w:szCs w:val="28"/>
        </w:rPr>
        <w:t xml:space="preserve"> к наглядно-образному). Появляется желание проявлять себя в разных видах музыкальной деятельности. Дети с удовольствием слушаю</w:t>
      </w:r>
      <w:bookmarkStart w:id="0" w:name="_GoBack"/>
      <w:bookmarkEnd w:id="0"/>
      <w:r w:rsidRPr="00256BC3">
        <w:rPr>
          <w:rFonts w:ascii="Times New Roman" w:hAnsi="Times New Roman" w:cs="Times New Roman"/>
          <w:sz w:val="28"/>
          <w:szCs w:val="28"/>
        </w:rPr>
        <w:t xml:space="preserve">т музыку и двигаются под нее, запоминают и узнают знакомые музыкальные произведения, просят их повторить; активнее включаются в пение взрослого: подпевают концы фраз, могут вместе </w:t>
      </w:r>
      <w:proofErr w:type="gramStart"/>
      <w:r w:rsidRPr="00256BC3">
        <w:rPr>
          <w:rFonts w:ascii="Times New Roman" w:hAnsi="Times New Roman" w:cs="Times New Roman"/>
          <w:sz w:val="28"/>
          <w:szCs w:val="28"/>
        </w:rPr>
        <w:t>со</w:t>
      </w:r>
      <w:proofErr w:type="gramEnd"/>
      <w:r w:rsidRPr="00256BC3">
        <w:rPr>
          <w:rFonts w:ascii="Times New Roman" w:hAnsi="Times New Roman" w:cs="Times New Roman"/>
          <w:sz w:val="28"/>
          <w:szCs w:val="28"/>
        </w:rPr>
        <w:t xml:space="preserve"> взрослым спеть короткие песенки, </w:t>
      </w:r>
      <w:proofErr w:type="spellStart"/>
      <w:r w:rsidRPr="00256BC3">
        <w:rPr>
          <w:rFonts w:ascii="Times New Roman" w:hAnsi="Times New Roman" w:cs="Times New Roman"/>
          <w:sz w:val="28"/>
          <w:szCs w:val="28"/>
        </w:rPr>
        <w:t>попевочки</w:t>
      </w:r>
      <w:proofErr w:type="spellEnd"/>
      <w:r w:rsidRPr="00256BC3">
        <w:rPr>
          <w:rFonts w:ascii="Times New Roman" w:hAnsi="Times New Roman" w:cs="Times New Roman"/>
          <w:sz w:val="28"/>
          <w:szCs w:val="28"/>
        </w:rPr>
        <w:t>, построенные на повторяющихся интонационных оборотах. В основе деятельности детей лежит подражание взрослому.</w:t>
      </w:r>
    </w:p>
    <w:p w:rsidR="00256BC3" w:rsidRPr="00256BC3" w:rsidRDefault="00256BC3" w:rsidP="00256BC3">
      <w:pPr>
        <w:rPr>
          <w:rFonts w:ascii="Times New Roman" w:hAnsi="Times New Roman" w:cs="Times New Roman"/>
          <w:sz w:val="28"/>
          <w:szCs w:val="28"/>
        </w:rPr>
      </w:pPr>
      <w:r w:rsidRPr="00256BC3">
        <w:rPr>
          <w:rFonts w:ascii="Times New Roman" w:hAnsi="Times New Roman" w:cs="Times New Roman"/>
          <w:sz w:val="28"/>
          <w:szCs w:val="28"/>
        </w:rPr>
        <w:t xml:space="preserve">Постепенно совершенствуются движения под музыку: они становятся более естественными и более уверенными, но недостаточно согласованными с музыкой. В процессе музыкальных занятий дети овладевают несложными танцевальными движениями, учатся согласовывать движения с характером музыки. Двигаются, ориентируясь в основном на образец взрослого, но могут двигаться и самостоятельно, выполняя хорошо знакомые движения (хлопки в ладоши, притопывание, покачивание с ноги на ногу, </w:t>
      </w:r>
      <w:proofErr w:type="spellStart"/>
      <w:r w:rsidRPr="00256BC3">
        <w:rPr>
          <w:rFonts w:ascii="Times New Roman" w:hAnsi="Times New Roman" w:cs="Times New Roman"/>
          <w:sz w:val="28"/>
          <w:szCs w:val="28"/>
        </w:rPr>
        <w:t>полуприсядка</w:t>
      </w:r>
      <w:proofErr w:type="spellEnd"/>
      <w:r w:rsidRPr="00256BC3">
        <w:rPr>
          <w:rFonts w:ascii="Times New Roman" w:hAnsi="Times New Roman" w:cs="Times New Roman"/>
          <w:sz w:val="28"/>
          <w:szCs w:val="28"/>
        </w:rPr>
        <w:t>). Дети танцуют, стоя по одному в кругу или в парах, однако пока еще недостаточно хорошо ориентируются в пространстве.</w:t>
      </w:r>
    </w:p>
    <w:p w:rsidR="00256BC3" w:rsidRPr="00256BC3" w:rsidRDefault="00256BC3" w:rsidP="00256BC3">
      <w:pPr>
        <w:rPr>
          <w:rFonts w:ascii="Times New Roman" w:hAnsi="Times New Roman" w:cs="Times New Roman"/>
          <w:sz w:val="28"/>
          <w:szCs w:val="28"/>
        </w:rPr>
      </w:pPr>
      <w:r w:rsidRPr="00256BC3">
        <w:rPr>
          <w:rFonts w:ascii="Times New Roman" w:hAnsi="Times New Roman" w:cs="Times New Roman"/>
          <w:sz w:val="28"/>
          <w:szCs w:val="28"/>
        </w:rPr>
        <w:lastRenderedPageBreak/>
        <w:t>Дети любят участвовать в музыкальных сюжетных играх, выполняя те или иные роли (цыплят, воробышков, зайчиков, котят и др.) и приучаются связывать свои движения с теми изменениями, которые происходят в музыке (двигаются тихо, если музыка звучит негромко, быстрее, если темп музыки становится подвижным).</w:t>
      </w:r>
    </w:p>
    <w:p w:rsidR="00256BC3" w:rsidRPr="00256BC3" w:rsidRDefault="00256BC3" w:rsidP="00256BC3">
      <w:pPr>
        <w:rPr>
          <w:rFonts w:ascii="Times New Roman" w:hAnsi="Times New Roman" w:cs="Times New Roman"/>
          <w:sz w:val="28"/>
          <w:szCs w:val="28"/>
        </w:rPr>
      </w:pPr>
      <w:r w:rsidRPr="00256BC3">
        <w:rPr>
          <w:rFonts w:ascii="Times New Roman" w:hAnsi="Times New Roman" w:cs="Times New Roman"/>
          <w:sz w:val="28"/>
          <w:szCs w:val="28"/>
        </w:rPr>
        <w:t>Творческие проявления детей становятся более заметными. Их можно наблюдать и в пении, когда дети воспроизводят звукоподражания, с разной интонацией поют имена друг друга, сочиняют несложные импровизации на «ля-ля-ля» (например, колыбельную или плясовую для мишки, собачки, куклы Даши и др.).</w:t>
      </w:r>
    </w:p>
    <w:p w:rsidR="00256BC3" w:rsidRPr="00256BC3" w:rsidRDefault="00256BC3" w:rsidP="00256BC3">
      <w:pPr>
        <w:rPr>
          <w:rFonts w:ascii="Times New Roman" w:hAnsi="Times New Roman" w:cs="Times New Roman"/>
          <w:sz w:val="28"/>
          <w:szCs w:val="28"/>
        </w:rPr>
      </w:pPr>
      <w:r w:rsidRPr="00256BC3">
        <w:rPr>
          <w:rFonts w:ascii="Times New Roman" w:hAnsi="Times New Roman" w:cs="Times New Roman"/>
          <w:sz w:val="28"/>
          <w:szCs w:val="28"/>
        </w:rPr>
        <w:t>По-прежнему сохраняется интерес к экспериментированию с музыкальными и немузыкальными звуками: дети изучают возможности звучания разных предметов (деревянных палочек, брусочков, металлических ложечек, емкостей, наполненных разным сыпучим материалом и по-разному звучащих) и простейших музыкальных инструментов. Постепенно расширяются представления детей о музыкальных инструментах и возможности игры на них. Дети знакомы со многими инструментами ударной группы — барабаном, бубном, погремушкой, колокольчиком, металлофоном и др. Они различают их по внешнему виду, тембру звучания, могут самостоятельно озвучивать их, используя в играх.</w:t>
      </w:r>
    </w:p>
    <w:p w:rsidR="00256BC3" w:rsidRPr="00256BC3" w:rsidRDefault="00256BC3" w:rsidP="00256BC3">
      <w:pPr>
        <w:rPr>
          <w:rFonts w:ascii="Times New Roman" w:hAnsi="Times New Roman" w:cs="Times New Roman"/>
          <w:sz w:val="28"/>
          <w:szCs w:val="28"/>
        </w:rPr>
      </w:pPr>
      <w:r w:rsidRPr="00256BC3">
        <w:rPr>
          <w:rFonts w:ascii="Times New Roman" w:hAnsi="Times New Roman" w:cs="Times New Roman"/>
          <w:sz w:val="28"/>
          <w:szCs w:val="28"/>
        </w:rPr>
        <w:t xml:space="preserve">Дети </w:t>
      </w:r>
      <w:r w:rsidRPr="00256BC3">
        <w:rPr>
          <w:rFonts w:ascii="Times New Roman" w:hAnsi="Times New Roman" w:cs="Times New Roman"/>
          <w:sz w:val="28"/>
          <w:szCs w:val="28"/>
          <w:u w:val="single"/>
        </w:rPr>
        <w:t>четвертого года</w:t>
      </w:r>
      <w:r w:rsidRPr="00256BC3">
        <w:rPr>
          <w:rFonts w:ascii="Times New Roman" w:hAnsi="Times New Roman" w:cs="Times New Roman"/>
          <w:sz w:val="28"/>
          <w:szCs w:val="28"/>
        </w:rPr>
        <w:t xml:space="preserve"> жизни проявляют эмоциональную отзывчивость на музыку, различают контрастное настроение музыки, учатся понимать содержание музыкального произведения. У них начинает накапливаться, хотя и небольшой, музыкально-</w:t>
      </w:r>
      <w:proofErr w:type="spellStart"/>
      <w:r w:rsidRPr="00256BC3">
        <w:rPr>
          <w:rFonts w:ascii="Times New Roman" w:hAnsi="Times New Roman" w:cs="Times New Roman"/>
          <w:sz w:val="28"/>
          <w:szCs w:val="28"/>
        </w:rPr>
        <w:t>слушательский</w:t>
      </w:r>
      <w:proofErr w:type="spellEnd"/>
      <w:r w:rsidRPr="00256BC3">
        <w:rPr>
          <w:rFonts w:ascii="Times New Roman" w:hAnsi="Times New Roman" w:cs="Times New Roman"/>
          <w:sz w:val="28"/>
          <w:szCs w:val="28"/>
        </w:rPr>
        <w:t xml:space="preserve"> опыт, наблюдаются музыкальные предпочтения, закладываются основы музыкально-</w:t>
      </w:r>
      <w:proofErr w:type="spellStart"/>
      <w:r w:rsidRPr="00256BC3">
        <w:rPr>
          <w:rFonts w:ascii="Times New Roman" w:hAnsi="Times New Roman" w:cs="Times New Roman"/>
          <w:sz w:val="28"/>
          <w:szCs w:val="28"/>
        </w:rPr>
        <w:t>слушательской</w:t>
      </w:r>
      <w:proofErr w:type="spellEnd"/>
      <w:r w:rsidRPr="00256BC3">
        <w:rPr>
          <w:rFonts w:ascii="Times New Roman" w:hAnsi="Times New Roman" w:cs="Times New Roman"/>
          <w:sz w:val="28"/>
          <w:szCs w:val="28"/>
        </w:rPr>
        <w:t xml:space="preserve"> культуры. В процессе восприятия дети могут, не отвлекаясь, слушать музыкальное произведение от начала до конца. Развивается </w:t>
      </w:r>
      <w:proofErr w:type="spellStart"/>
      <w:r w:rsidRPr="00256BC3">
        <w:rPr>
          <w:rFonts w:ascii="Times New Roman" w:hAnsi="Times New Roman" w:cs="Times New Roman"/>
          <w:sz w:val="28"/>
          <w:szCs w:val="28"/>
        </w:rPr>
        <w:t>дифференцированность</w:t>
      </w:r>
      <w:proofErr w:type="spellEnd"/>
      <w:r w:rsidRPr="00256BC3">
        <w:rPr>
          <w:rFonts w:ascii="Times New Roman" w:hAnsi="Times New Roman" w:cs="Times New Roman"/>
          <w:sz w:val="28"/>
          <w:szCs w:val="28"/>
        </w:rPr>
        <w:t xml:space="preserve"> восприятия: дети выделяют отдельные выразительные средства (темп, динамику, регистры), сменой движений реагируют на смену частей в двухчастном музыкальном произведении, начинают различать простейшие жанры — марш, плясовую, колыбельную.</w:t>
      </w:r>
    </w:p>
    <w:p w:rsidR="00256BC3" w:rsidRPr="00256BC3" w:rsidRDefault="00256BC3" w:rsidP="00256BC3">
      <w:pPr>
        <w:rPr>
          <w:rFonts w:ascii="Times New Roman" w:hAnsi="Times New Roman" w:cs="Times New Roman"/>
          <w:sz w:val="28"/>
          <w:szCs w:val="28"/>
        </w:rPr>
      </w:pPr>
      <w:r w:rsidRPr="00256BC3">
        <w:rPr>
          <w:rFonts w:ascii="Times New Roman" w:hAnsi="Times New Roman" w:cs="Times New Roman"/>
          <w:sz w:val="28"/>
          <w:szCs w:val="28"/>
        </w:rPr>
        <w:t>В процессе музыкальной деятельности активно развиваются основные музыкальные способности (ладовое чувство, проявлением которого является эмоциональная отзывчивость на музыку, чувство ритма). Продолжается развитие музыкально-сенсорных способностей: дети различают контрастные звуки по высоте, динамике, длительности, тембру (при сравнении знакомых музыкальных инструментов).</w:t>
      </w:r>
    </w:p>
    <w:p w:rsidR="00256BC3" w:rsidRPr="00256BC3" w:rsidRDefault="00256BC3" w:rsidP="00256BC3">
      <w:pPr>
        <w:rPr>
          <w:rFonts w:ascii="Times New Roman" w:hAnsi="Times New Roman" w:cs="Times New Roman"/>
          <w:sz w:val="28"/>
          <w:szCs w:val="28"/>
        </w:rPr>
      </w:pPr>
      <w:r w:rsidRPr="00256BC3">
        <w:rPr>
          <w:rFonts w:ascii="Times New Roman" w:hAnsi="Times New Roman" w:cs="Times New Roman"/>
          <w:sz w:val="28"/>
          <w:szCs w:val="28"/>
        </w:rPr>
        <w:lastRenderedPageBreak/>
        <w:t xml:space="preserve">Накапливается опыт исполнительской музыкальной деятельности. Все виды музыкального исполнительства начинают развиваться более активно. Дети постепенно овладевают навыками исполнительства в пении, ритмике, игре на элементарных музыкальных инструментах. Растет и совершенствуется голосовой и дыхательный аппарат. Дети с интересом слушают песни в исполнении взрослых и с желанием поют песни совместно </w:t>
      </w:r>
      <w:proofErr w:type="gramStart"/>
      <w:r w:rsidRPr="00256BC3">
        <w:rPr>
          <w:rFonts w:ascii="Times New Roman" w:hAnsi="Times New Roman" w:cs="Times New Roman"/>
          <w:sz w:val="28"/>
          <w:szCs w:val="28"/>
        </w:rPr>
        <w:t>со</w:t>
      </w:r>
      <w:proofErr w:type="gramEnd"/>
      <w:r w:rsidRPr="00256BC3">
        <w:rPr>
          <w:rFonts w:ascii="Times New Roman" w:hAnsi="Times New Roman" w:cs="Times New Roman"/>
          <w:sz w:val="28"/>
          <w:szCs w:val="28"/>
        </w:rPr>
        <w:t xml:space="preserve"> взрослым и самостоятельно, передавая свое эмоциональное отношение. У них развиваются и становятся более устойчивыми певческие навыки, появляются любимые песни.</w:t>
      </w:r>
    </w:p>
    <w:p w:rsidR="00256BC3" w:rsidRPr="00256BC3" w:rsidRDefault="00256BC3" w:rsidP="00256BC3">
      <w:pPr>
        <w:rPr>
          <w:rFonts w:ascii="Times New Roman" w:hAnsi="Times New Roman" w:cs="Times New Roman"/>
          <w:sz w:val="28"/>
          <w:szCs w:val="28"/>
        </w:rPr>
      </w:pPr>
      <w:r w:rsidRPr="00256BC3">
        <w:rPr>
          <w:rFonts w:ascii="Times New Roman" w:hAnsi="Times New Roman" w:cs="Times New Roman"/>
          <w:sz w:val="28"/>
          <w:szCs w:val="28"/>
        </w:rPr>
        <w:t>Благодаря развитию опорно-двигательного аппарата движения под музыку становятся более ритмичными и координированными. Дети лучше ориентируются в пространстве, двигаются под музыку более уверенно и более выразительно, адекватно характеру и выразительным особенностям музыкального произведения. С помощью движений дети способны передавать изменения в динамике, темпе, регистрах. Расширяются представления детей о танцевальных жанрах (плясовая, полька), увеличивается запас танцевальных движений. Образно-игровые движения, применяемые в сюжетных играх и при обыгрывании песен, становятся более выразительными и пластичными. Наблюдаются и творческие проявления детей в пении, играх, свободных плясках.</w:t>
      </w:r>
    </w:p>
    <w:p w:rsidR="00256BC3" w:rsidRPr="00256BC3" w:rsidRDefault="00256BC3" w:rsidP="00256BC3">
      <w:pPr>
        <w:rPr>
          <w:rFonts w:ascii="Times New Roman" w:hAnsi="Times New Roman" w:cs="Times New Roman"/>
          <w:sz w:val="28"/>
          <w:szCs w:val="28"/>
        </w:rPr>
      </w:pPr>
      <w:r w:rsidRPr="00256BC3">
        <w:rPr>
          <w:rFonts w:ascii="Times New Roman" w:hAnsi="Times New Roman" w:cs="Times New Roman"/>
          <w:sz w:val="28"/>
          <w:szCs w:val="28"/>
        </w:rPr>
        <w:t>Интерес к игре на детских музыкальных инструментах становится более устойчивым. Увеличивается запас представлений об элементарных музыкальных инструментах, совершенствуются навыки игры на них.</w:t>
      </w:r>
    </w:p>
    <w:p w:rsidR="003F164D" w:rsidRDefault="00256BC3" w:rsidP="00256BC3">
      <w:pPr>
        <w:rPr>
          <w:rFonts w:ascii="Times New Roman" w:hAnsi="Times New Roman" w:cs="Times New Roman"/>
          <w:sz w:val="28"/>
          <w:szCs w:val="28"/>
        </w:rPr>
      </w:pPr>
      <w:r w:rsidRPr="00256BC3">
        <w:rPr>
          <w:rFonts w:ascii="Times New Roman" w:hAnsi="Times New Roman" w:cs="Times New Roman"/>
          <w:sz w:val="28"/>
          <w:szCs w:val="28"/>
        </w:rPr>
        <w:t>Дети с удовольствием участвуют в различных видах и формах музыкальной деятельности (в самостоятельной музыкальной деятельности, праздниках, развлечениях)</w:t>
      </w:r>
      <w:r>
        <w:rPr>
          <w:rFonts w:ascii="Times New Roman" w:hAnsi="Times New Roman" w:cs="Times New Roman"/>
          <w:sz w:val="28"/>
          <w:szCs w:val="28"/>
        </w:rPr>
        <w:t>.</w:t>
      </w:r>
    </w:p>
    <w:p w:rsidR="00256BC3" w:rsidRDefault="00256BC3" w:rsidP="00256BC3">
      <w:pPr>
        <w:rPr>
          <w:rFonts w:ascii="Times New Roman" w:hAnsi="Times New Roman" w:cs="Times New Roman"/>
          <w:sz w:val="28"/>
          <w:szCs w:val="28"/>
        </w:rPr>
      </w:pPr>
      <w:r>
        <w:rPr>
          <w:rFonts w:ascii="Times New Roman" w:hAnsi="Times New Roman" w:cs="Times New Roman"/>
          <w:sz w:val="28"/>
          <w:szCs w:val="28"/>
        </w:rPr>
        <w:t>Список литературы:</w:t>
      </w:r>
    </w:p>
    <w:p w:rsidR="00256BC3" w:rsidRPr="00C51470" w:rsidRDefault="00256BC3" w:rsidP="00256BC3">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51470">
        <w:rPr>
          <w:rFonts w:ascii="Times New Roman" w:eastAsia="Times New Roman" w:hAnsi="Times New Roman" w:cs="Times New Roman"/>
          <w:sz w:val="28"/>
          <w:szCs w:val="28"/>
          <w:lang w:eastAsia="ru-RU"/>
        </w:rPr>
        <w:t xml:space="preserve">. Ветлугина </w:t>
      </w:r>
      <w:proofErr w:type="spellStart"/>
      <w:r w:rsidRPr="00C51470">
        <w:rPr>
          <w:rFonts w:ascii="Times New Roman" w:eastAsia="Times New Roman" w:hAnsi="Times New Roman" w:cs="Times New Roman"/>
          <w:sz w:val="28"/>
          <w:szCs w:val="28"/>
          <w:lang w:eastAsia="ru-RU"/>
        </w:rPr>
        <w:t>Н.А.Музыкальное</w:t>
      </w:r>
      <w:proofErr w:type="spellEnd"/>
      <w:r w:rsidRPr="00C51470">
        <w:rPr>
          <w:rFonts w:ascii="Times New Roman" w:eastAsia="Times New Roman" w:hAnsi="Times New Roman" w:cs="Times New Roman"/>
          <w:sz w:val="28"/>
          <w:szCs w:val="28"/>
          <w:lang w:eastAsia="ru-RU"/>
        </w:rPr>
        <w:t xml:space="preserve"> воспитание в детском сад</w:t>
      </w:r>
      <w:r>
        <w:rPr>
          <w:rFonts w:ascii="Times New Roman" w:eastAsia="Times New Roman" w:hAnsi="Times New Roman" w:cs="Times New Roman"/>
          <w:sz w:val="28"/>
          <w:szCs w:val="28"/>
          <w:lang w:eastAsia="ru-RU"/>
        </w:rPr>
        <w:t xml:space="preserve">у. – </w:t>
      </w:r>
      <w:proofErr w:type="spellStart"/>
      <w:r>
        <w:rPr>
          <w:rFonts w:ascii="Times New Roman" w:eastAsia="Times New Roman" w:hAnsi="Times New Roman" w:cs="Times New Roman"/>
          <w:sz w:val="28"/>
          <w:szCs w:val="28"/>
          <w:lang w:eastAsia="ru-RU"/>
        </w:rPr>
        <w:t>М.:Просвещение</w:t>
      </w:r>
      <w:proofErr w:type="spellEnd"/>
      <w:r>
        <w:rPr>
          <w:rFonts w:ascii="Times New Roman" w:eastAsia="Times New Roman" w:hAnsi="Times New Roman" w:cs="Times New Roman"/>
          <w:sz w:val="28"/>
          <w:szCs w:val="28"/>
          <w:lang w:eastAsia="ru-RU"/>
        </w:rPr>
        <w:t>, 1981</w:t>
      </w:r>
    </w:p>
    <w:p w:rsidR="00256BC3" w:rsidRPr="00C51470" w:rsidRDefault="00256BC3" w:rsidP="00256BC3">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C5147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51470">
        <w:rPr>
          <w:rFonts w:ascii="Times New Roman" w:eastAsia="Times New Roman" w:hAnsi="Times New Roman" w:cs="Times New Roman"/>
          <w:sz w:val="28"/>
          <w:szCs w:val="28"/>
          <w:lang w:eastAsia="ru-RU"/>
        </w:rPr>
        <w:t>Гогоберидзе А.Г. Теория и методика музыкального воспитания детей дошкольного возраста. — М.: Издательский центр «Академия», 2005</w:t>
      </w:r>
    </w:p>
    <w:p w:rsidR="00256BC3" w:rsidRPr="00256BC3" w:rsidRDefault="00256BC3" w:rsidP="00256BC3">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3</w:t>
      </w:r>
      <w:r w:rsidRPr="00C51470">
        <w:rPr>
          <w:rFonts w:ascii="Times New Roman" w:eastAsia="Times New Roman" w:hAnsi="Times New Roman" w:cs="Times New Roman"/>
          <w:sz w:val="28"/>
          <w:szCs w:val="28"/>
          <w:lang w:eastAsia="ru-RU"/>
        </w:rPr>
        <w:t>. Дзержинская И.Л. Музыкальное воспитание младших дошкольников.- М.: Просвещение, 1985</w:t>
      </w:r>
    </w:p>
    <w:sectPr w:rsidR="00256BC3" w:rsidRPr="00256B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C3"/>
    <w:rsid w:val="00256BC3"/>
    <w:rsid w:val="003F1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1290</Words>
  <Characters>7359</Characters>
  <Application>Microsoft Office Word</Application>
  <DocSecurity>0</DocSecurity>
  <Lines>61</Lines>
  <Paragraphs>17</Paragraphs>
  <ScaleCrop>false</ScaleCrop>
  <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2016-03-17T14:33:00Z</dcterms:created>
  <dcterms:modified xsi:type="dcterms:W3CDTF">2016-03-17T14:41:00Z</dcterms:modified>
</cp:coreProperties>
</file>