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1A" w:rsidRPr="00144FEE" w:rsidRDefault="00E1031A" w:rsidP="00144FEE">
      <w:pPr>
        <w:pStyle w:val="a3"/>
      </w:pPr>
    </w:p>
    <w:p w:rsidR="00E1031A" w:rsidRPr="00144FEE" w:rsidRDefault="00E1031A" w:rsidP="00144FEE">
      <w:pPr>
        <w:pStyle w:val="a3"/>
      </w:pPr>
    </w:p>
    <w:p w:rsidR="00E1031A" w:rsidRPr="00144FEE" w:rsidRDefault="00E1031A" w:rsidP="003827F8">
      <w:pPr>
        <w:pStyle w:val="a3"/>
        <w:jc w:val="center"/>
      </w:pPr>
      <w:r w:rsidRPr="00144FEE">
        <w:t>Мониторинг образовательного процесса детей старшей группы</w:t>
      </w:r>
    </w:p>
    <w:p w:rsidR="00E1031A" w:rsidRPr="00144FEE" w:rsidRDefault="00D70B98" w:rsidP="003827F8">
      <w:pPr>
        <w:pStyle w:val="a3"/>
        <w:jc w:val="center"/>
      </w:pPr>
      <w:r w:rsidRPr="00144FEE">
        <w:t>Методики.</w:t>
      </w:r>
    </w:p>
    <w:p w:rsidR="00E1031A" w:rsidRPr="00144FEE" w:rsidRDefault="00E1031A" w:rsidP="00144FEE">
      <w:pPr>
        <w:pStyle w:val="a3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260"/>
        <w:gridCol w:w="1646"/>
      </w:tblGrid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Название тестов, диагностических методик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 xml:space="preserve">Ответственный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 xml:space="preserve">Сроки </w:t>
            </w:r>
          </w:p>
          <w:p w:rsidR="00E1031A" w:rsidRPr="00144FEE" w:rsidRDefault="00E1031A" w:rsidP="00144FEE">
            <w:pPr>
              <w:pStyle w:val="a3"/>
            </w:pPr>
            <w:r w:rsidRPr="00144FEE">
              <w:t>выполнения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 Здоровье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Наблюдение за деятельностью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Индивидуальная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 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Наблюдение за деятельностью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 Социализация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Наблюдение за деятельностью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Индивидуальная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4. Труд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Наблюдение за деятельностью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Выполнение заданий педагога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5.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Наблюдение за деятельностью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Набор дорожных информационно-указательных знаков, иллюстраций «Лес», «Дорога»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6. Познание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Д/и «Чудесный мешочек»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Набор предметных картинок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Индивидуальная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Д/и «Живое – не живое»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Д/и «Когда это бывает»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 xml:space="preserve">Набор предметов разных по цвету, размеру, форме до 10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Д/и «Когда это бывает?»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Д/и «Где находится предмет?»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Геометрическое лото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7.Коммуникация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Набор сюжетных картинок, игрушек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Д/и «</w:t>
            </w:r>
            <w:proofErr w:type="gramStart"/>
            <w:r w:rsidRPr="00144FEE">
              <w:t>Назови</w:t>
            </w:r>
            <w:proofErr w:type="gramEnd"/>
            <w:r w:rsidRPr="00144FEE">
              <w:t xml:space="preserve"> одним словом»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Д/и «Где спрятался звук?»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8. Чтение художественной литературы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Индивидуальная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Наблюдение за деятельностью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9. Художественное творчество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Педагог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Осень-весна</w:t>
            </w: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Наблюдение за деятельностью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Анализ продуктивной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  <w:tr w:rsidR="00E1031A" w:rsidRPr="00144FEE" w:rsidTr="004514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Индивидуальная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</w:p>
        </w:tc>
      </w:tr>
    </w:tbl>
    <w:p w:rsidR="00E1031A" w:rsidRPr="00144FEE" w:rsidRDefault="00E1031A" w:rsidP="00144FEE">
      <w:pPr>
        <w:pStyle w:val="a3"/>
        <w:rPr>
          <w:i/>
        </w:rPr>
      </w:pPr>
    </w:p>
    <w:p w:rsidR="00E1031A" w:rsidRPr="00144FEE" w:rsidRDefault="00E1031A" w:rsidP="00144FEE">
      <w:pPr>
        <w:pStyle w:val="a3"/>
        <w:rPr>
          <w:i/>
        </w:rPr>
      </w:pPr>
    </w:p>
    <w:p w:rsidR="00144FEE" w:rsidRDefault="00144FEE" w:rsidP="00144FEE">
      <w:pPr>
        <w:pStyle w:val="a3"/>
      </w:pPr>
    </w:p>
    <w:p w:rsidR="00144FEE" w:rsidRDefault="00144FEE" w:rsidP="00144FEE">
      <w:pPr>
        <w:pStyle w:val="a3"/>
      </w:pPr>
    </w:p>
    <w:p w:rsidR="00144FEE" w:rsidRDefault="00144FEE" w:rsidP="00144FEE">
      <w:pPr>
        <w:pStyle w:val="a3"/>
      </w:pPr>
    </w:p>
    <w:p w:rsidR="00144FEE" w:rsidRDefault="00144FEE" w:rsidP="00144FEE">
      <w:pPr>
        <w:pStyle w:val="a3"/>
      </w:pPr>
    </w:p>
    <w:p w:rsidR="00144FEE" w:rsidRDefault="00144FEE" w:rsidP="00144FEE">
      <w:pPr>
        <w:pStyle w:val="a3"/>
      </w:pPr>
    </w:p>
    <w:p w:rsidR="00144FEE" w:rsidRDefault="00144FEE" w:rsidP="00144FEE">
      <w:pPr>
        <w:pStyle w:val="a3"/>
      </w:pPr>
    </w:p>
    <w:p w:rsidR="00E1031A" w:rsidRPr="00144FEE" w:rsidRDefault="00E1031A" w:rsidP="003827F8">
      <w:pPr>
        <w:pStyle w:val="a3"/>
        <w:jc w:val="center"/>
      </w:pPr>
      <w:r w:rsidRPr="00144FEE">
        <w:lastRenderedPageBreak/>
        <w:t>Мониторинг детского развития детей старшей группы</w:t>
      </w:r>
    </w:p>
    <w:p w:rsidR="00E1031A" w:rsidRPr="00144FEE" w:rsidRDefault="00E1031A" w:rsidP="003827F8">
      <w:pPr>
        <w:pStyle w:val="a3"/>
        <w:jc w:val="center"/>
      </w:pPr>
      <w:r w:rsidRPr="00144FEE">
        <w:t>(в соответствии с ФГОС)</w:t>
      </w:r>
    </w:p>
    <w:p w:rsidR="00E1031A" w:rsidRPr="00144FEE" w:rsidRDefault="00E1031A" w:rsidP="00144FEE">
      <w:pPr>
        <w:pStyle w:val="a3"/>
      </w:pPr>
      <w:r w:rsidRPr="00144FEE">
        <w:t xml:space="preserve">1. Физическое развитие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757"/>
      </w:tblGrid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Антропометрические показатели (рост, вес) в норме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Владеет соответствующими возрасту основными движениями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интерес к участию в подвижных играх и физических упражнениях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желание участвовать в играх с элементами соревнований, в играх-эстафетах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 xml:space="preserve">Пользуется физкультурным оборудованием вне занятий </w:t>
            </w:r>
            <w:proofErr w:type="gramStart"/>
            <w:r w:rsidRPr="00144FEE">
              <w:t xml:space="preserve">( </w:t>
            </w:r>
            <w:proofErr w:type="gramEnd"/>
            <w:r w:rsidRPr="00144FEE">
              <w:t>в свободное время)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Умеет самостоятельно выполнять доступные возрасту гигиенические процедуры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Соблюдает элементарные правила поведения во время еды, умывания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8.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9.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Имеет элементарные представления о ЗОЖ, о зависимости здоровья от правильного питания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10.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Начинает проявлять умения заботиться о своем здоровье</w:t>
            </w:r>
          </w:p>
        </w:tc>
      </w:tr>
    </w:tbl>
    <w:p w:rsidR="00E1031A" w:rsidRPr="00144FEE" w:rsidRDefault="00E1031A" w:rsidP="00144FEE">
      <w:pPr>
        <w:pStyle w:val="a3"/>
      </w:pPr>
      <w:r w:rsidRPr="00144FEE">
        <w:t>2. Любознательность, активность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757"/>
      </w:tblGrid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Использует различные источники информации, способствующие обогащению игры (кино, литература, экскурсии и др.)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устойчивый интерес к различным видам детской деятельности: конструированию, изобразительной деятельности, игре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любознательность, интерес к исследовательской деятельности, экспериментированию, к проектной деятельности</w:t>
            </w:r>
          </w:p>
        </w:tc>
      </w:tr>
    </w:tbl>
    <w:p w:rsidR="00E1031A" w:rsidRPr="00144FEE" w:rsidRDefault="00E1031A" w:rsidP="00144FEE">
      <w:pPr>
        <w:pStyle w:val="a3"/>
      </w:pPr>
      <w:r w:rsidRPr="00144FEE">
        <w:t>3. Эмоциональность, отзывчивость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757"/>
      </w:tblGrid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Эмоционально тонко чувствует переживания близких, взрослых, детей, персонажей сказок и историй, мультфильмов и художественных фильмов, кукольных спектаклей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эмоциональное отношение к литературным произведениям, выражает свое отношение к конкретному поступку литературного персонажа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Понимает скрытые мотивы поведения героев произведения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чуткость к художественному слову, чувствует ритм и мелодику поэтического текста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эстетические чувства, эмоции, эстетический вкус, эстетическое восприятие, интерес к искусству</w:t>
            </w:r>
          </w:p>
        </w:tc>
      </w:tr>
    </w:tbl>
    <w:p w:rsidR="00E1031A" w:rsidRPr="00144FEE" w:rsidRDefault="00E1031A" w:rsidP="00144FEE">
      <w:pPr>
        <w:pStyle w:val="a3"/>
      </w:pPr>
      <w:r w:rsidRPr="00144FEE">
        <w:t xml:space="preserve">4. Овладение средствами общения и способами взаимодействия </w:t>
      </w:r>
      <w:proofErr w:type="gramStart"/>
      <w:r w:rsidRPr="00144FEE">
        <w:t>со</w:t>
      </w:r>
      <w:proofErr w:type="gramEnd"/>
      <w:r w:rsidRPr="00144FEE">
        <w:t xml:space="preserve">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757"/>
      </w:tblGrid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 xml:space="preserve">Распределяет роли до начала игры и строит свое поведение, придерживаясь роли 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Игровое взаимодействие сопровождает речью, соответствующей и по содержанию, и интонационно взятой роли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Речь становится главным средством общения. Речь, сопровождающая реальные отношения детей, отличается от ролевой речи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Может сочинять оригинальные и последовательно разворачивающиеся истории и рассказывать их сверстникам и взрослым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Использует все части речи, активно занимается словотворчеством, использует синонимы и антонимы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умение поддерживать беседу, высказывает свою точку зрения, согласие или несогласие с ответом товарища</w:t>
            </w:r>
          </w:p>
        </w:tc>
      </w:tr>
    </w:tbl>
    <w:p w:rsidR="00E1031A" w:rsidRPr="00144FEE" w:rsidRDefault="00E1031A" w:rsidP="00144FEE">
      <w:pPr>
        <w:pStyle w:val="a3"/>
      </w:pPr>
    </w:p>
    <w:p w:rsidR="00E1031A" w:rsidRPr="00144FEE" w:rsidRDefault="00E1031A" w:rsidP="00144FEE">
      <w:pPr>
        <w:pStyle w:val="a3"/>
      </w:pPr>
      <w:r w:rsidRPr="00144FEE">
        <w:lastRenderedPageBreak/>
        <w:t>5. Способность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757"/>
      </w:tblGrid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умение работать коллективно, договариваться со сверстниками о то, кто какую часть работы будет выполнять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Понимает, что надо заботься о младших, помогать им, защищать тех, кто слабее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Может сам или с небольшой помощью взрослого оценивать свои поступки и поступки сверстников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Соблюдает элементарные общепринятые нормы поведения в детском саду, на улице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В повседневной жизни сам, без напоминания со стороны взрослого, пользуется «вежливыми» словами</w:t>
            </w:r>
          </w:p>
        </w:tc>
      </w:tr>
    </w:tbl>
    <w:p w:rsidR="00E1031A" w:rsidRPr="00144FEE" w:rsidRDefault="00E1031A" w:rsidP="00144FEE">
      <w:pPr>
        <w:pStyle w:val="a3"/>
      </w:pPr>
      <w:r w:rsidRPr="00144FEE">
        <w:t>6. Способность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757"/>
      </w:tblGrid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Владеет элементарными навыками самообслуживания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 xml:space="preserve">Ориентируется в окружающем пространстве, понимает смысл пространственных отношений (вверху-внизу, впереди-сзади, слева-справа, </w:t>
            </w:r>
            <w:proofErr w:type="gramStart"/>
            <w:r w:rsidRPr="00144FEE">
              <w:t>между</w:t>
            </w:r>
            <w:proofErr w:type="gramEnd"/>
            <w:r w:rsidRPr="00144FEE">
              <w:t>, рядом, с, около и пр.)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proofErr w:type="gramStart"/>
            <w:r w:rsidRPr="00144FEE">
              <w:t>Способен</w:t>
            </w:r>
            <w:proofErr w:type="gramEnd"/>
            <w:r w:rsidRPr="00144FEE">
              <w:t xml:space="preserve"> сконструировать по собственному замыслу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proofErr w:type="gramStart"/>
            <w:r w:rsidRPr="00144FEE">
              <w:t>Способен</w:t>
            </w:r>
            <w:proofErr w:type="gramEnd"/>
            <w:r w:rsidRPr="00144FEE">
              <w:t xml:space="preserve">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Способен рассуждать и давать адекватные причинные объяснения, если анализируемые отношения не выходят за пределы его наглядного опыта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8.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Может самостоятельно придумать небольшую сказку на заданную тему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9.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Умеет самостоятельно находить интересное для себя занятие</w:t>
            </w:r>
          </w:p>
        </w:tc>
      </w:tr>
    </w:tbl>
    <w:p w:rsidR="00E1031A" w:rsidRPr="00144FEE" w:rsidRDefault="00E1031A" w:rsidP="00144FEE">
      <w:pPr>
        <w:pStyle w:val="a3"/>
      </w:pPr>
      <w:r w:rsidRPr="00144FEE">
        <w:t>7. Представление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757"/>
      </w:tblGrid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Знает и  называет свои имя и фамилию, имена и отчества родителей. Знает, где работают родители, как важен для общества их труд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Знает семейные праздники. Имеет постоянные обязанности по дому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Может рассказать о своем родном городе (поселке, селе), назвать улицу, на которой живет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Знает, что Российская федерация (Россия) – огромная, многонациональная страна; что Москва – столица нашей Родины. Имеет представление о флаге, гербе, мелодии гимна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Имеет представление о Российской армии, о годах войны, о Дне Победы</w:t>
            </w:r>
          </w:p>
        </w:tc>
      </w:tr>
    </w:tbl>
    <w:p w:rsidR="00E1031A" w:rsidRPr="00144FEE" w:rsidRDefault="00E1031A" w:rsidP="00144FEE">
      <w:pPr>
        <w:pStyle w:val="a3"/>
      </w:pPr>
      <w:r w:rsidRPr="00144FEE">
        <w:t>8. Овладение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757"/>
      </w:tblGrid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Имеет навыки организованного поведения в детском саду, дома, на улице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proofErr w:type="gramStart"/>
            <w:r w:rsidRPr="00144FEE">
              <w:t>Способен</w:t>
            </w:r>
            <w:proofErr w:type="gramEnd"/>
            <w:r w:rsidRPr="00144FEE">
              <w:t xml:space="preserve"> принять задачу на запоминание, помнит поручение взрослого, может выучить небольшое стихотворение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Умеет связно, последовательно и выразительно пересказывать небольшие сказки, рассказы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proofErr w:type="gramStart"/>
            <w:r w:rsidRPr="00144FEE">
              <w:t>Способен</w:t>
            </w:r>
            <w:proofErr w:type="gramEnd"/>
            <w:r w:rsidRPr="00144FEE">
              <w:t xml:space="preserve"> удерживать в памяти при выполнении каких - либо действий несложное условие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proofErr w:type="gramStart"/>
            <w:r w:rsidRPr="00144FEE">
              <w:t>Способен</w:t>
            </w:r>
            <w:proofErr w:type="gramEnd"/>
            <w:r w:rsidRPr="00144FEE">
              <w:t xml:space="preserve"> сосредоточенно действовать в течение 15-25 минут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ответственность за выполнение трудовых поручений</w:t>
            </w:r>
          </w:p>
        </w:tc>
      </w:tr>
      <w:tr w:rsidR="00E1031A" w:rsidRPr="00144FEE" w:rsidTr="0045142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A" w:rsidRPr="00144FEE" w:rsidRDefault="00E1031A" w:rsidP="00144FEE">
            <w:pPr>
              <w:pStyle w:val="a3"/>
            </w:pPr>
            <w:r w:rsidRPr="00144FEE">
              <w:t>Проявляет стремление радовать взрослых хорошими поступками</w:t>
            </w:r>
          </w:p>
        </w:tc>
      </w:tr>
    </w:tbl>
    <w:p w:rsidR="00E1031A" w:rsidRPr="00144FEE" w:rsidRDefault="00E1031A" w:rsidP="00144FEE">
      <w:pPr>
        <w:pStyle w:val="a3"/>
      </w:pPr>
    </w:p>
    <w:p w:rsidR="00E1031A" w:rsidRPr="00144FEE" w:rsidRDefault="00E1031A" w:rsidP="00144FEE">
      <w:pPr>
        <w:pStyle w:val="a3"/>
      </w:pPr>
    </w:p>
    <w:p w:rsidR="001759F7" w:rsidRPr="00144FEE" w:rsidRDefault="001759F7" w:rsidP="00144FEE">
      <w:pPr>
        <w:pStyle w:val="a3"/>
      </w:pPr>
      <w:bookmarkStart w:id="0" w:name="_GoBack"/>
      <w:bookmarkEnd w:id="0"/>
    </w:p>
    <w:sectPr w:rsidR="001759F7" w:rsidRPr="0014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3D6"/>
    <w:multiLevelType w:val="hybridMultilevel"/>
    <w:tmpl w:val="827AF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8E"/>
    <w:rsid w:val="00144FEE"/>
    <w:rsid w:val="001759F7"/>
    <w:rsid w:val="003827F8"/>
    <w:rsid w:val="00D70B98"/>
    <w:rsid w:val="00E1031A"/>
    <w:rsid w:val="00E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7</cp:revision>
  <cp:lastPrinted>2015-11-06T10:12:00Z</cp:lastPrinted>
  <dcterms:created xsi:type="dcterms:W3CDTF">2014-09-03T09:03:00Z</dcterms:created>
  <dcterms:modified xsi:type="dcterms:W3CDTF">2016-03-18T08:38:00Z</dcterms:modified>
</cp:coreProperties>
</file>