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BC" w:rsidRPr="005946FE" w:rsidRDefault="00EE09BC" w:rsidP="005946FE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28"/>
          <w:shd w:val="clear" w:color="auto" w:fill="FFFFFF"/>
        </w:rPr>
      </w:pPr>
      <w:r w:rsidRPr="005946FE">
        <w:rPr>
          <w:rFonts w:ascii="Times New Roman" w:hAnsi="Times New Roman"/>
          <w:bCs/>
          <w:color w:val="000000"/>
          <w:sz w:val="32"/>
          <w:szCs w:val="28"/>
          <w:shd w:val="clear" w:color="auto" w:fill="FFFFFF"/>
        </w:rPr>
        <w:t>Использование интерактивных технологий</w:t>
      </w:r>
    </w:p>
    <w:p w:rsidR="00EE09BC" w:rsidRPr="005946FE" w:rsidRDefault="00EE09BC" w:rsidP="005946FE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28"/>
          <w:shd w:val="clear" w:color="auto" w:fill="FFFFFF"/>
        </w:rPr>
      </w:pPr>
      <w:r w:rsidRPr="005946FE">
        <w:rPr>
          <w:rFonts w:ascii="Times New Roman" w:hAnsi="Times New Roman"/>
          <w:bCs/>
          <w:color w:val="000000"/>
          <w:sz w:val="32"/>
          <w:szCs w:val="28"/>
          <w:shd w:val="clear" w:color="auto" w:fill="FFFFFF"/>
        </w:rPr>
        <w:t>на занятиях с детьми раннего возраста</w:t>
      </w:r>
    </w:p>
    <w:p w:rsidR="005946FE" w:rsidRPr="005946FE" w:rsidRDefault="005946FE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Каждый участник образовательного процесса сам решает: идти в ногу с будущим или вышагивать пятками назад.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января 2014г. вступил в силу приказ </w:t>
      </w:r>
      <w:proofErr w:type="spellStart"/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№1155 «Об утверждении федерального государственного образовательного стандарта дошкольного образования» (далее – ФГОС </w:t>
      </w:r>
      <w:proofErr w:type="gramStart"/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09BC"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образованию: к структуре программы и ее объему, условиям реализации и результатам освоения программы.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документе определены также и требования к педагогам. Вот некоторые из них: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946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</w:t>
      </w:r>
      <w:proofErr w:type="gramEnd"/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EE09BC" w:rsidRPr="005946FE" w:rsidRDefault="00EE09B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сегодня информационные технологии значительно расширяют возможности педагогов, специалистов, и родителей  в сфере раннего обучения. Возможности использования  современных  информационных  технологий  позволяют наиболее полно и успешно реализовывать развитие способностей  ребенка, повысить эффективность </w:t>
      </w:r>
      <w:proofErr w:type="spellStart"/>
      <w:r w:rsidRPr="00594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594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образовательного процесса. 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ФГОСах</w:t>
      </w:r>
      <w:proofErr w:type="spellEnd"/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- не результат, а условия. Условия - это социальная ситуация развития ребенка. А так как мы живем в веке новых технологий, когда компьютер прочно входит в нашу жизнь, становясь </w:t>
      </w: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необходимым и важным атрибутом не только жизнедеятельности взрослых, но и средством обучения детей, вопрос об использовании информационно - коммуникационных технологий (ИКТ) в образовательном процессе в рамках введения ФГОС является очень актуальным.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нашем дошкольном учреждении педагоги активно используют в своей деятельности ИКТ.</w:t>
      </w:r>
    </w:p>
    <w:p w:rsidR="003D2F8C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широкие возможности</w:t>
      </w:r>
      <w:proofErr w:type="gramEnd"/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коммуникации.</w:t>
      </w:r>
    </w:p>
    <w:p w:rsidR="00B82A7F" w:rsidRDefault="00B82A7F" w:rsidP="00B82A7F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слайде мы используем готовые интерактивные игры с сайта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(игра домашние животные)</w:t>
      </w:r>
      <w:r w:rsidRPr="00B8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слайде: использование материалов для индивидуальной работы с детьми по изучению геометрических фигур</w:t>
      </w:r>
      <w:r w:rsidRPr="00B8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транспорта. Отпадает необходимость хранения различных картинок и иллюстраций в печатном виде</w:t>
      </w:r>
      <w:r w:rsidRPr="00B8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 при длительном использовании теряют внешний вид.</w:t>
      </w:r>
    </w:p>
    <w:p w:rsidR="00B82A7F" w:rsidRPr="00B82A7F" w:rsidRDefault="00B82A7F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дошкольном возрасте очень восприимчивые. И гораздо больший интерес у них вызывают ситуации, когда диалог с ними ведет не педагог от имени героя, а сам герой ситуации. Данные приемы с использованием музыкального центра или магнитофона, способствуют формированию мотивации к деятельности, позволяют ребенку почувствовать себя нужным, вселяют уверенность в своих силах.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в детском саду имеет свою специфику, должна быть эмоциональной, яркой, с привлечением большого иллюстративного материала, с использованием звуковых и видеозаписей. Все это может обеспечить нам компьютерная техника с ее возможностями.</w:t>
      </w:r>
      <w:r w:rsidR="00ED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слайде представлено использование ЖК телевизора совместно с ноутбуком для работы с детьми. 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ребенка должно осуществляться всесторонне. Демонстрация видеофильмов дают возможность не только увидеть, но и услышать звуки природы, общественной жизни, животного и предметного мира, а также совершить «путешествие» в прошлое, посетить другую страну, музей и пр.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позволяет объяснить ребенку в доступной форме некоторые моменты, которые</w:t>
      </w:r>
      <w:r w:rsidR="00EE09BC"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возможности наблюдать в реальной действительности, т. к. не позволяют климатические условия (ледоход, перелет птиц, северное сияние и пр.)</w:t>
      </w:r>
    </w:p>
    <w:p w:rsidR="003D2F8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пользование Интернетом дает нам возможность принимать участие с детьми в заочных конкурсах различного уровня по различным направлениям развития.</w:t>
      </w:r>
    </w:p>
    <w:p w:rsidR="00EE09BC" w:rsidRPr="005946FE" w:rsidRDefault="003D2F8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технические средства используются нами также при оформлении наглядного материала, буклетов, проведении родительских собраний</w:t>
      </w:r>
      <w:r w:rsidR="00EE09BC"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9BC" w:rsidRPr="005946FE" w:rsidRDefault="00EE09B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детьми необходимо помнить о сохранении здоровья и зрения детей. </w:t>
      </w:r>
      <w:r w:rsidRPr="00594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должна включать в себя не более 4-5 слайдов (</w:t>
      </w:r>
      <w:proofErr w:type="gramStart"/>
      <w:r w:rsidRPr="00594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крупные</w:t>
      </w:r>
      <w:proofErr w:type="gramEnd"/>
      <w:r w:rsidRPr="00594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яркие, содержащие 1 образ), фон не отвлекающим и не раздражающим взгляд. Разумно ограничивать занятия по времени, не более 10-15 минут.</w:t>
      </w:r>
    </w:p>
    <w:p w:rsidR="00EE09BC" w:rsidRPr="005946FE" w:rsidRDefault="00EE09BC" w:rsidP="005946F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не забывать о том, что информационные технологии должны только дополнять педагога, а не заменять его. Нельзя слишком часто использовать ИКТ, так как теряется особый интерес у детей к таким занятиям.</w:t>
      </w:r>
    </w:p>
    <w:p w:rsidR="003D2F8C" w:rsidRPr="005946FE" w:rsidRDefault="003D2F8C" w:rsidP="0077637E">
      <w:pPr>
        <w:shd w:val="clear" w:color="auto" w:fill="FFFFFF"/>
        <w:suppressAutoHyphens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ИКТ способствует повышению качества образовательного процесса: педагоги получили возможность профессионального общения в широкой аудитории пользователей сети Интернет, повышается их социальный статус. Использование ЭОР (электронных образовательных ресурсов) в работе с детьми служит повышению познавательной мотивации воспитанников</w:t>
      </w:r>
      <w:r w:rsidR="00EE09BC" w:rsidRPr="00594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37E" w:rsidRPr="0077637E" w:rsidRDefault="0077637E" w:rsidP="007763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работе с детьми мне очень помогают материалы со следующих сайтов:</w:t>
      </w:r>
    </w:p>
    <w:p w:rsidR="0077637E" w:rsidRPr="0077637E" w:rsidRDefault="00655D63" w:rsidP="007763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7637E" w:rsidRPr="00776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https://mersibo.ru</w:t>
        </w:r>
      </w:hyperlink>
      <w:r w:rsidR="0077637E" w:rsidRPr="0077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здесь можно найти множество различных интересных интерактивных игр, артикуляционную гимнастику. Также есть конструктор картинок, который позволяет самостоятельно составлять необходимые пособия.</w:t>
      </w:r>
    </w:p>
    <w:p w:rsidR="0077637E" w:rsidRPr="0077637E" w:rsidRDefault="00655D63" w:rsidP="007763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7637E" w:rsidRPr="00776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http://rodnaya-tropinka.ru/</w:t>
        </w:r>
      </w:hyperlink>
      <w:r w:rsidR="0077637E" w:rsidRPr="0077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8" w:history="1">
        <w:r w:rsidR="0077637E" w:rsidRPr="00776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http://poznaemmir.com/</w:t>
        </w:r>
      </w:hyperlink>
      <w:r w:rsidR="0077637E" w:rsidRPr="0077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хорошая подборка материала для занятий по тематическим неделям.</w:t>
      </w:r>
    </w:p>
    <w:p w:rsidR="00E54EC0" w:rsidRDefault="00E54EC0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63" w:rsidRDefault="00655D63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37E" w:rsidRPr="006303BD" w:rsidRDefault="0077637E" w:rsidP="0077637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используемой литературы:</w:t>
      </w:r>
    </w:p>
    <w:p w:rsidR="00D83AE2" w:rsidRPr="006303BD" w:rsidRDefault="00D83AE2" w:rsidP="00D83AE2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303BD">
        <w:rPr>
          <w:rFonts w:ascii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6303BD">
        <w:rPr>
          <w:rFonts w:ascii="Times New Roman" w:hAnsi="Times New Roman" w:cs="Times New Roman"/>
          <w:sz w:val="28"/>
          <w:szCs w:val="28"/>
          <w:lang w:eastAsia="ru-RU"/>
        </w:rPr>
        <w:t xml:space="preserve">, Е.С. Новые педагогические и информационные технологии в системе образования: Учеб. пособие / Под ред. Е.С. </w:t>
      </w:r>
      <w:proofErr w:type="spellStart"/>
      <w:r w:rsidRPr="006303BD">
        <w:rPr>
          <w:rFonts w:ascii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6303BD">
        <w:rPr>
          <w:rFonts w:ascii="Times New Roman" w:hAnsi="Times New Roman" w:cs="Times New Roman"/>
          <w:sz w:val="28"/>
          <w:szCs w:val="28"/>
          <w:lang w:eastAsia="ru-RU"/>
        </w:rPr>
        <w:t>. – М.: Академия, 20</w:t>
      </w:r>
      <w:r w:rsidR="00655D63">
        <w:rPr>
          <w:rFonts w:ascii="Times New Roman" w:hAnsi="Times New Roman" w:cs="Times New Roman"/>
          <w:sz w:val="28"/>
          <w:szCs w:val="28"/>
          <w:lang w:eastAsia="ru-RU"/>
        </w:rPr>
        <w:t>10;</w:t>
      </w:r>
    </w:p>
    <w:p w:rsidR="00D83AE2" w:rsidRPr="006303BD" w:rsidRDefault="00655D63" w:rsidP="00D83AE2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proofErr w:type="spellStart"/>
        <w:r w:rsidR="00D83AE2" w:rsidRPr="006303BD">
          <w:rPr>
            <w:rFonts w:ascii="Times New Roman" w:hAnsi="Times New Roman" w:cs="Times New Roman"/>
            <w:sz w:val="28"/>
            <w:szCs w:val="28"/>
          </w:rPr>
          <w:t>Селевко</w:t>
        </w:r>
        <w:proofErr w:type="spellEnd"/>
        <w:r w:rsidR="00D83AE2" w:rsidRPr="006303BD">
          <w:rPr>
            <w:rFonts w:ascii="Times New Roman" w:hAnsi="Times New Roman" w:cs="Times New Roman"/>
            <w:sz w:val="28"/>
            <w:szCs w:val="28"/>
          </w:rPr>
          <w:t xml:space="preserve">, Г.К. Педагогические технологии на основе информационно-коммуникационных средств. </w:t>
        </w:r>
      </w:hyperlink>
      <w:r w:rsidR="00D83AE2" w:rsidRPr="006303BD">
        <w:rPr>
          <w:rFonts w:ascii="Times New Roman" w:hAnsi="Times New Roman" w:cs="Times New Roman"/>
          <w:sz w:val="28"/>
          <w:szCs w:val="28"/>
        </w:rPr>
        <w:t>М.: НИИ школьных технологий, 20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83AE2" w:rsidRPr="006303BD">
        <w:rPr>
          <w:rFonts w:ascii="Times New Roman" w:hAnsi="Times New Roman" w:cs="Times New Roman"/>
          <w:sz w:val="28"/>
          <w:szCs w:val="28"/>
        </w:rPr>
        <w:t>. — 208 с. — (Серия «Энциклопедия образовательных технологий».)</w:t>
      </w:r>
      <w:proofErr w:type="gramStart"/>
      <w:r w:rsidR="00D83AE2" w:rsidRPr="00630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48AB" w:rsidRPr="006303BD" w:rsidRDefault="008448AB" w:rsidP="008448AB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03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 – ресурсы: http://www.maam.ru/</w:t>
      </w:r>
      <w:r w:rsidR="00655D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448AB" w:rsidRPr="006303BD" w:rsidSect="005946FE">
      <w:pgSz w:w="11906" w:h="16838" w:code="9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38B2"/>
    <w:multiLevelType w:val="hybridMultilevel"/>
    <w:tmpl w:val="6C022180"/>
    <w:lvl w:ilvl="0" w:tplc="83143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BD7E12"/>
    <w:multiLevelType w:val="hybridMultilevel"/>
    <w:tmpl w:val="821C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E8"/>
    <w:rsid w:val="003C179B"/>
    <w:rsid w:val="003D2F8C"/>
    <w:rsid w:val="005946FE"/>
    <w:rsid w:val="006303BD"/>
    <w:rsid w:val="00655D63"/>
    <w:rsid w:val="0077637E"/>
    <w:rsid w:val="008448AB"/>
    <w:rsid w:val="00B82A7F"/>
    <w:rsid w:val="00B941E8"/>
    <w:rsid w:val="00D83AE2"/>
    <w:rsid w:val="00E43FC7"/>
    <w:rsid w:val="00E54EC0"/>
    <w:rsid w:val="00ED5992"/>
    <w:rsid w:val="00E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C7"/>
    <w:pPr>
      <w:suppressAutoHyphens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3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43FC7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4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43F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3FC7"/>
    <w:rPr>
      <w:b/>
      <w:bCs/>
    </w:rPr>
  </w:style>
  <w:style w:type="character" w:styleId="a4">
    <w:name w:val="Emphasis"/>
    <w:basedOn w:val="a0"/>
    <w:uiPriority w:val="20"/>
    <w:qFormat/>
    <w:rsid w:val="00E43FC7"/>
    <w:rPr>
      <w:i/>
      <w:iCs/>
    </w:rPr>
  </w:style>
  <w:style w:type="paragraph" w:styleId="a5">
    <w:name w:val="List Paragraph"/>
    <w:basedOn w:val="a"/>
    <w:uiPriority w:val="34"/>
    <w:qFormat/>
    <w:rsid w:val="00E43FC7"/>
    <w:pPr>
      <w:ind w:left="720"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3D2F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F8C"/>
  </w:style>
  <w:style w:type="character" w:styleId="a7">
    <w:name w:val="Hyperlink"/>
    <w:basedOn w:val="a0"/>
    <w:uiPriority w:val="99"/>
    <w:unhideWhenUsed/>
    <w:rsid w:val="007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C7"/>
    <w:pPr>
      <w:suppressAutoHyphens/>
    </w:pPr>
    <w:rPr>
      <w:rFonts w:ascii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3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43FC7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43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43F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3FC7"/>
    <w:rPr>
      <w:b/>
      <w:bCs/>
    </w:rPr>
  </w:style>
  <w:style w:type="character" w:styleId="a4">
    <w:name w:val="Emphasis"/>
    <w:basedOn w:val="a0"/>
    <w:uiPriority w:val="20"/>
    <w:qFormat/>
    <w:rsid w:val="00E43FC7"/>
    <w:rPr>
      <w:i/>
      <w:iCs/>
    </w:rPr>
  </w:style>
  <w:style w:type="paragraph" w:styleId="a5">
    <w:name w:val="List Paragraph"/>
    <w:basedOn w:val="a"/>
    <w:uiPriority w:val="34"/>
    <w:qFormat/>
    <w:rsid w:val="00E43FC7"/>
    <w:pPr>
      <w:ind w:left="720"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3D2F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2F8C"/>
  </w:style>
  <w:style w:type="character" w:styleId="a7">
    <w:name w:val="Hyperlink"/>
    <w:basedOn w:val="a0"/>
    <w:uiPriority w:val="99"/>
    <w:unhideWhenUsed/>
    <w:rsid w:val="007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emmir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dnaya-trop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sib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wirpx.com/file/528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Панкратовы</dc:creator>
  <cp:keywords/>
  <dc:description/>
  <cp:lastModifiedBy>Панкратовы</cp:lastModifiedBy>
  <cp:revision>14</cp:revision>
  <cp:lastPrinted>2015-05-05T15:20:00Z</cp:lastPrinted>
  <dcterms:created xsi:type="dcterms:W3CDTF">2015-04-24T16:18:00Z</dcterms:created>
  <dcterms:modified xsi:type="dcterms:W3CDTF">2015-05-05T15:21:00Z</dcterms:modified>
</cp:coreProperties>
</file>