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BC" w:rsidRDefault="00E155BC" w:rsidP="00E155BC">
      <w:pPr>
        <w:pStyle w:val="c15"/>
        <w:shd w:val="clear" w:color="auto" w:fill="FFFFFF"/>
        <w:spacing w:before="0" w:beforeAutospacing="0" w:after="0" w:afterAutospacing="0" w:line="270" w:lineRule="atLeast"/>
        <w:jc w:val="center"/>
        <w:rPr>
          <w:rStyle w:val="c1"/>
          <w:b/>
          <w:bCs/>
          <w:color w:val="000000"/>
          <w:sz w:val="28"/>
          <w:szCs w:val="28"/>
        </w:rPr>
      </w:pPr>
      <w:r>
        <w:rPr>
          <w:rStyle w:val="c1"/>
          <w:b/>
          <w:bCs/>
          <w:color w:val="000000"/>
          <w:sz w:val="28"/>
          <w:szCs w:val="28"/>
        </w:rPr>
        <w:t xml:space="preserve">Консультация для  родителей. </w:t>
      </w:r>
    </w:p>
    <w:p w:rsidR="00E155BC" w:rsidRDefault="00E155BC" w:rsidP="00E155BC">
      <w:pPr>
        <w:pStyle w:val="c15"/>
        <w:shd w:val="clear" w:color="auto" w:fill="FFFFFF"/>
        <w:spacing w:before="0" w:beforeAutospacing="0" w:after="0" w:afterAutospacing="0" w:line="270" w:lineRule="atLeast"/>
        <w:jc w:val="center"/>
        <w:rPr>
          <w:rFonts w:ascii="Calibri" w:hAnsi="Calibri" w:cs="Calibri"/>
          <w:color w:val="000000"/>
          <w:sz w:val="22"/>
          <w:szCs w:val="22"/>
        </w:rPr>
      </w:pPr>
      <w:r>
        <w:rPr>
          <w:rStyle w:val="c10"/>
          <w:b/>
          <w:bCs/>
          <w:color w:val="000000"/>
          <w:sz w:val="36"/>
          <w:szCs w:val="36"/>
        </w:rPr>
        <w:t>«</w:t>
      </w:r>
      <w:proofErr w:type="gramStart"/>
      <w:r>
        <w:rPr>
          <w:rStyle w:val="c10"/>
          <w:b/>
          <w:bCs/>
          <w:color w:val="000000"/>
          <w:sz w:val="36"/>
          <w:szCs w:val="36"/>
        </w:rPr>
        <w:t>Здоровая</w:t>
      </w:r>
      <w:proofErr w:type="gramEnd"/>
      <w:r>
        <w:rPr>
          <w:rStyle w:val="c10"/>
          <w:b/>
          <w:bCs/>
          <w:color w:val="000000"/>
          <w:sz w:val="36"/>
          <w:szCs w:val="36"/>
        </w:rPr>
        <w:t xml:space="preserve"> </w:t>
      </w:r>
      <w:proofErr w:type="spellStart"/>
      <w:r>
        <w:rPr>
          <w:rStyle w:val="c10"/>
          <w:b/>
          <w:bCs/>
          <w:color w:val="000000"/>
          <w:sz w:val="36"/>
          <w:szCs w:val="36"/>
        </w:rPr>
        <w:t>семья-здоровые</w:t>
      </w:r>
      <w:proofErr w:type="spellEnd"/>
      <w:r>
        <w:rPr>
          <w:rStyle w:val="c10"/>
          <w:b/>
          <w:bCs/>
          <w:color w:val="000000"/>
          <w:sz w:val="36"/>
          <w:szCs w:val="36"/>
        </w:rPr>
        <w:t xml:space="preserve"> дети!»</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Уважаемые, родители! Давно замечено: в тех семьях,</w:t>
      </w:r>
      <w:r w:rsidR="00D34103">
        <w:rPr>
          <w:rStyle w:val="c3"/>
          <w:color w:val="000000"/>
          <w:sz w:val="28"/>
          <w:szCs w:val="28"/>
        </w:rPr>
        <w:t xml:space="preserve"> </w:t>
      </w:r>
      <w:r>
        <w:rPr>
          <w:rStyle w:val="c3"/>
          <w:color w:val="000000"/>
          <w:sz w:val="28"/>
          <w:szCs w:val="28"/>
        </w:rPr>
        <w:t xml:space="preserve">где </w:t>
      </w:r>
      <w:r w:rsidR="00D34103">
        <w:rPr>
          <w:rStyle w:val="c3"/>
          <w:color w:val="000000"/>
          <w:sz w:val="28"/>
          <w:szCs w:val="28"/>
        </w:rPr>
        <w:t>в</w:t>
      </w:r>
      <w:r>
        <w:rPr>
          <w:rStyle w:val="c3"/>
          <w:color w:val="000000"/>
          <w:sz w:val="28"/>
          <w:szCs w:val="28"/>
        </w:rPr>
        <w:t>зрослые ведут здоровый образ жизни, где взрослые болеют мало, и дети, как правило, здоровы.</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 xml:space="preserve">Сегодня очень важно нам, взрослым, формировать и поддерживать интерес к </w:t>
      </w:r>
      <w:proofErr w:type="gramStart"/>
      <w:r>
        <w:rPr>
          <w:rStyle w:val="c3"/>
          <w:color w:val="000000"/>
          <w:sz w:val="28"/>
          <w:szCs w:val="28"/>
        </w:rPr>
        <w:t>оздоровлению</w:t>
      </w:r>
      <w:proofErr w:type="gramEnd"/>
      <w:r>
        <w:rPr>
          <w:rStyle w:val="c3"/>
          <w:color w:val="000000"/>
          <w:sz w:val="28"/>
          <w:szCs w:val="28"/>
        </w:rPr>
        <w:t xml:space="preserve"> как самих себя, так и своих детей.</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 xml:space="preserve">Родители являются первыми педагогами. Они обязаны заложить основы физического, нравственного и интеллектуального развития личности </w:t>
      </w:r>
      <w:proofErr w:type="spellStart"/>
      <w:r>
        <w:rPr>
          <w:rStyle w:val="c3"/>
          <w:color w:val="000000"/>
          <w:sz w:val="28"/>
          <w:szCs w:val="28"/>
        </w:rPr>
        <w:t>ребенка</w:t>
      </w:r>
      <w:proofErr w:type="gramStart"/>
      <w:r>
        <w:rPr>
          <w:rStyle w:val="c3"/>
          <w:color w:val="000000"/>
          <w:sz w:val="28"/>
          <w:szCs w:val="28"/>
        </w:rPr>
        <w:t>.К</w:t>
      </w:r>
      <w:proofErr w:type="spellEnd"/>
      <w:proofErr w:type="gramEnd"/>
      <w:r>
        <w:rPr>
          <w:rStyle w:val="c3"/>
          <w:color w:val="000000"/>
          <w:sz w:val="28"/>
          <w:szCs w:val="28"/>
        </w:rPr>
        <w:t xml:space="preserve">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из-за своих собственных вредных привычек, и зачастую плохо представляют, как ребенка приобщать к ЗОЖ.</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Что же могут сделать родители при приобщении к ЗОЖ?</w:t>
      </w:r>
    </w:p>
    <w:p w:rsidR="00E155BC" w:rsidRDefault="00E155BC" w:rsidP="00E155BC">
      <w:pPr>
        <w:pStyle w:val="c0"/>
        <w:shd w:val="clear" w:color="auto" w:fill="FFFFFF"/>
        <w:spacing w:before="0" w:beforeAutospacing="0" w:after="0" w:afterAutospacing="0" w:line="270" w:lineRule="atLeast"/>
        <w:jc w:val="both"/>
        <w:rPr>
          <w:rStyle w:val="c3"/>
          <w:color w:val="000000"/>
          <w:sz w:val="28"/>
          <w:szCs w:val="28"/>
        </w:rPr>
      </w:pPr>
      <w:r>
        <w:rPr>
          <w:rStyle w:val="c1"/>
          <w:b/>
          <w:bCs/>
          <w:color w:val="000000"/>
          <w:sz w:val="28"/>
          <w:szCs w:val="28"/>
        </w:rPr>
        <w:t>1.</w:t>
      </w:r>
      <w:r>
        <w:rPr>
          <w:rStyle w:val="c3"/>
          <w:color w:val="000000"/>
          <w:sz w:val="28"/>
          <w:szCs w:val="28"/>
        </w:rPr>
        <w:t>  Использование целебных</w:t>
      </w:r>
      <w:r>
        <w:rPr>
          <w:rStyle w:val="apple-converted-space"/>
          <w:color w:val="000000"/>
          <w:sz w:val="28"/>
          <w:szCs w:val="28"/>
        </w:rPr>
        <w:t> </w:t>
      </w:r>
      <w:r>
        <w:rPr>
          <w:rStyle w:val="c1"/>
          <w:b/>
          <w:bCs/>
          <w:color w:val="000000"/>
          <w:sz w:val="28"/>
          <w:szCs w:val="28"/>
        </w:rPr>
        <w:t>природных факторов окружающей среды</w:t>
      </w:r>
      <w:r>
        <w:rPr>
          <w:rStyle w:val="c3"/>
          <w:color w:val="000000"/>
          <w:sz w:val="28"/>
          <w:szCs w:val="28"/>
        </w:rPr>
        <w:t xml:space="preserve">: чистую воду, ультрафиолетовые лучи солнечного света, чистый воздух. </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1"/>
          <w:b/>
          <w:bCs/>
          <w:color w:val="000000"/>
          <w:sz w:val="28"/>
          <w:szCs w:val="28"/>
        </w:rPr>
        <w:t>2.</w:t>
      </w:r>
      <w:r>
        <w:rPr>
          <w:rStyle w:val="c3"/>
          <w:color w:val="000000"/>
          <w:sz w:val="28"/>
          <w:szCs w:val="28"/>
        </w:rPr>
        <w:t> </w:t>
      </w:r>
      <w:r>
        <w:rPr>
          <w:rStyle w:val="c1"/>
          <w:b/>
          <w:bCs/>
          <w:color w:val="000000"/>
          <w:sz w:val="28"/>
          <w:szCs w:val="28"/>
        </w:rPr>
        <w:t xml:space="preserve"> Спокойный, доброжелательный психологический</w:t>
      </w:r>
      <w:r>
        <w:rPr>
          <w:rStyle w:val="c3"/>
          <w:color w:val="000000"/>
          <w:sz w:val="28"/>
          <w:szCs w:val="28"/>
        </w:rPr>
        <w:t> </w:t>
      </w:r>
      <w:r>
        <w:rPr>
          <w:rStyle w:val="c1"/>
          <w:b/>
          <w:bCs/>
          <w:color w:val="000000"/>
          <w:sz w:val="28"/>
          <w:szCs w:val="28"/>
        </w:rPr>
        <w:t>климат.</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Перебранки в присутствии ребенка способствуют возникновению у него невроза или усугубляют уже имеющиеся нарушения нервной системы. Все это существенно снижает защитные возможности детского организма.</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Старайтесь сами бать всегда в хорошем настроении. Помните: стоит нам улыбнуться – сразу становится легче, нахмуриться – подкрадывается грусть. Так давайте же больше улыбаться и дарить радость друг другу!</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1"/>
          <w:b/>
          <w:bCs/>
          <w:color w:val="000000"/>
          <w:sz w:val="28"/>
          <w:szCs w:val="28"/>
        </w:rPr>
        <w:t>3</w:t>
      </w:r>
      <w:r>
        <w:rPr>
          <w:rStyle w:val="apple-converted-space"/>
          <w:color w:val="000000"/>
          <w:sz w:val="28"/>
          <w:szCs w:val="28"/>
        </w:rPr>
        <w:t> </w:t>
      </w:r>
      <w:r w:rsidRPr="00D34103">
        <w:rPr>
          <w:rStyle w:val="c1"/>
          <w:b/>
          <w:bCs/>
          <w:color w:val="000000"/>
          <w:sz w:val="28"/>
          <w:szCs w:val="28"/>
        </w:rPr>
        <w:t>П</w:t>
      </w:r>
      <w:r>
        <w:rPr>
          <w:rStyle w:val="c1"/>
          <w:b/>
          <w:bCs/>
          <w:color w:val="000000"/>
          <w:sz w:val="28"/>
          <w:szCs w:val="28"/>
        </w:rPr>
        <w:t>равильно организованный режим дня.</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1"/>
          <w:b/>
          <w:bCs/>
          <w:color w:val="000000"/>
          <w:sz w:val="28"/>
          <w:szCs w:val="28"/>
        </w:rPr>
        <w:t>Режим дня –</w:t>
      </w:r>
      <w:r>
        <w:rPr>
          <w:rStyle w:val="apple-converted-space"/>
          <w:b/>
          <w:bCs/>
          <w:color w:val="000000"/>
          <w:sz w:val="28"/>
          <w:szCs w:val="28"/>
        </w:rPr>
        <w:t> </w:t>
      </w:r>
      <w:r>
        <w:rPr>
          <w:rStyle w:val="c3"/>
          <w:color w:val="000000"/>
          <w:sz w:val="28"/>
          <w:szCs w:val="28"/>
        </w:rPr>
        <w:t>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т.д. Режим дисциплинирует детей, способствует формированию многих полезных навыков, приучает их к определенному ритму.</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1"/>
          <w:b/>
          <w:bCs/>
          <w:color w:val="000000"/>
          <w:sz w:val="28"/>
          <w:szCs w:val="28"/>
        </w:rPr>
        <w:t>Прогулка –</w:t>
      </w:r>
      <w:r>
        <w:rPr>
          <w:rStyle w:val="apple-converted-space"/>
          <w:b/>
          <w:bCs/>
          <w:color w:val="000000"/>
          <w:sz w:val="28"/>
          <w:szCs w:val="28"/>
        </w:rPr>
        <w:t> </w:t>
      </w:r>
      <w:r>
        <w:rPr>
          <w:rStyle w:val="c3"/>
          <w:color w:val="000000"/>
          <w:sz w:val="28"/>
          <w:szCs w:val="28"/>
        </w:rPr>
        <w:t>один из существенных компонентов режима дня. Этот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свежем воздухе способствует повышению сопротивляемости организма и закаляет его. После активной прогулки у ребенка всегда нормализуются аппетит и сон.</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Одежда и обувь для прогулки должны соответствовать погоде и гигиеническим требованиям.</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Не менее важной составляющей частью режима является</w:t>
      </w:r>
      <w:r>
        <w:rPr>
          <w:rStyle w:val="apple-converted-space"/>
          <w:color w:val="000000"/>
          <w:sz w:val="28"/>
          <w:szCs w:val="28"/>
        </w:rPr>
        <w:t> </w:t>
      </w:r>
      <w:r>
        <w:rPr>
          <w:rStyle w:val="c1"/>
          <w:b/>
          <w:bCs/>
          <w:color w:val="000000"/>
          <w:sz w:val="28"/>
          <w:szCs w:val="28"/>
        </w:rPr>
        <w:t>сон</w:t>
      </w:r>
      <w:r>
        <w:rPr>
          <w:rStyle w:val="c3"/>
          <w:color w:val="000000"/>
          <w:sz w:val="28"/>
          <w:szCs w:val="28"/>
        </w:rPr>
        <w:t>, который особенно необходим ослабленным детям. Важно, чтобы малыш ежедневно (и днем, и ночью) засыпал в одно и то же время.</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Таким образом, домашний режим ребенка должен быть продолжением режима дня детского сада, и особенно в выходные дни.</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1"/>
          <w:b/>
          <w:bCs/>
          <w:color w:val="000000"/>
          <w:sz w:val="28"/>
          <w:szCs w:val="28"/>
        </w:rPr>
        <w:lastRenderedPageBreak/>
        <w:t>4.</w:t>
      </w:r>
      <w:r>
        <w:rPr>
          <w:rStyle w:val="c3"/>
          <w:color w:val="000000"/>
          <w:sz w:val="28"/>
          <w:szCs w:val="28"/>
        </w:rPr>
        <w:t> </w:t>
      </w:r>
      <w:r>
        <w:rPr>
          <w:rStyle w:val="c1"/>
          <w:b/>
          <w:bCs/>
          <w:color w:val="000000"/>
          <w:sz w:val="28"/>
          <w:szCs w:val="28"/>
        </w:rPr>
        <w:t>Полноценное питание –</w:t>
      </w:r>
      <w:r>
        <w:rPr>
          <w:rStyle w:val="apple-converted-space"/>
          <w:b/>
          <w:bCs/>
          <w:color w:val="000000"/>
          <w:sz w:val="28"/>
          <w:szCs w:val="28"/>
        </w:rPr>
        <w:t> </w:t>
      </w:r>
      <w:r>
        <w:rPr>
          <w:rStyle w:val="c3"/>
          <w:color w:val="000000"/>
          <w:sz w:val="28"/>
          <w:szCs w:val="28"/>
        </w:rPr>
        <w:t>включение в рацион продуктов, богатых витаминами</w:t>
      </w:r>
      <w:proofErr w:type="gramStart"/>
      <w:r>
        <w:rPr>
          <w:rStyle w:val="c3"/>
          <w:color w:val="000000"/>
          <w:sz w:val="28"/>
          <w:szCs w:val="28"/>
        </w:rPr>
        <w:t xml:space="preserve"> А</w:t>
      </w:r>
      <w:proofErr w:type="gramEnd"/>
      <w:r>
        <w:rPr>
          <w:rStyle w:val="c3"/>
          <w:color w:val="000000"/>
          <w:sz w:val="28"/>
          <w:szCs w:val="28"/>
        </w:rPr>
        <w:t>,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Немаловажное значение имеет и режим питания, т.е. соблюдение определенных интервалов между приемами пищи.</w:t>
      </w:r>
    </w:p>
    <w:p w:rsidR="00E155BC" w:rsidRDefault="00E155BC" w:rsidP="00E155BC">
      <w:pPr>
        <w:pStyle w:val="c0"/>
        <w:shd w:val="clear" w:color="auto" w:fill="FFFFFF"/>
        <w:spacing w:before="0" w:beforeAutospacing="0" w:after="0" w:afterAutospacing="0" w:line="270" w:lineRule="atLeast"/>
        <w:jc w:val="both"/>
        <w:rPr>
          <w:rStyle w:val="c3"/>
          <w:color w:val="000000"/>
          <w:sz w:val="28"/>
          <w:szCs w:val="28"/>
        </w:rPr>
      </w:pPr>
      <w:r>
        <w:rPr>
          <w:rStyle w:val="c1"/>
          <w:b/>
          <w:bCs/>
          <w:color w:val="000000"/>
          <w:sz w:val="28"/>
          <w:szCs w:val="28"/>
        </w:rPr>
        <w:t>5. Формирование  интереса к оздоровлению собственного организма.</w:t>
      </w:r>
      <w:r>
        <w:rPr>
          <w:rStyle w:val="c3"/>
          <w:color w:val="000000"/>
          <w:sz w:val="28"/>
          <w:szCs w:val="28"/>
        </w:rPr>
        <w:t xml:space="preserve">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В дошкольном детстве, пока у ребенка развивается психика, ведущий вид деятельности – игра. Без игры у детей формируется чувство страха, вялость и пассивность. </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1"/>
          <w:b/>
          <w:bCs/>
          <w:color w:val="000000"/>
          <w:sz w:val="28"/>
          <w:szCs w:val="28"/>
        </w:rPr>
        <w:t>6.Закаливание</w:t>
      </w:r>
      <w:r>
        <w:rPr>
          <w:rStyle w:val="c3"/>
          <w:color w:val="000000"/>
          <w:sz w:val="28"/>
          <w:szCs w:val="28"/>
        </w:rPr>
        <w:t>? 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В результате закаливания организм приспосабливается к меняющимся условиям окружающей среды.</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Наряду с традиционными методами закаливания (воздушные ванны, водные ножные ванны, полоскания горла) широко используются и нетрадиционные:</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 xml:space="preserve">1. Контрастное воздушное закаливание (из теплого помещения дети переходят </w:t>
      </w:r>
      <w:proofErr w:type="gramStart"/>
      <w:r>
        <w:rPr>
          <w:rStyle w:val="c3"/>
          <w:color w:val="000000"/>
          <w:sz w:val="28"/>
          <w:szCs w:val="28"/>
        </w:rPr>
        <w:t>в</w:t>
      </w:r>
      <w:proofErr w:type="gramEnd"/>
      <w:r>
        <w:rPr>
          <w:rStyle w:val="c3"/>
          <w:color w:val="000000"/>
          <w:sz w:val="28"/>
          <w:szCs w:val="28"/>
        </w:rPr>
        <w:t xml:space="preserve"> прохладное);</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2. Хождение босиком. При этом укрепляются своды и связки стопы, идет и профилактика плоскостопия. В летний период предоставляйте детям возможность ходить босиком по горячему асфальту и  песку, по мелким камушкам и шишкам. Которые действуют как сильные раздражители. Напротив, мягкая трава, теплый песок,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организме, улучшается умственная деятельность.</w:t>
      </w:r>
    </w:p>
    <w:p w:rsidR="00E155BC" w:rsidRDefault="00E155BC" w:rsidP="00E155BC">
      <w:pPr>
        <w:pStyle w:val="c0"/>
        <w:shd w:val="clear" w:color="auto" w:fill="FFFFFF"/>
        <w:spacing w:before="0" w:beforeAutospacing="0" w:after="0" w:afterAutospacing="0" w:line="270" w:lineRule="atLeast"/>
        <w:jc w:val="both"/>
        <w:rPr>
          <w:rStyle w:val="c3"/>
          <w:color w:val="000000"/>
          <w:sz w:val="28"/>
          <w:szCs w:val="28"/>
        </w:rPr>
      </w:pPr>
      <w:r>
        <w:rPr>
          <w:rStyle w:val="c3"/>
          <w:color w:val="000000"/>
          <w:sz w:val="28"/>
          <w:szCs w:val="28"/>
        </w:rPr>
        <w:t xml:space="preserve">3. Контрастный душ – наиболее эффективный метод закаливания в домашних условиях. </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 xml:space="preserve">4. Полоскание горла прохладной водой со снижением ее температуры является методом профилактики заболевания носоглотки. Полоскание горла начинается при температуре воды 36-37 градусов, снижается каждые 2-3 дня на 1 градус и доводится </w:t>
      </w:r>
      <w:proofErr w:type="gramStart"/>
      <w:r>
        <w:rPr>
          <w:rStyle w:val="c3"/>
          <w:color w:val="000000"/>
          <w:sz w:val="28"/>
          <w:szCs w:val="28"/>
        </w:rPr>
        <w:t>до</w:t>
      </w:r>
      <w:proofErr w:type="gramEnd"/>
      <w:r>
        <w:rPr>
          <w:rStyle w:val="c3"/>
          <w:color w:val="000000"/>
          <w:sz w:val="28"/>
          <w:szCs w:val="28"/>
        </w:rPr>
        <w:t xml:space="preserve"> комнатной.</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        Нельзя не учитывать и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lastRenderedPageBreak/>
        <w:t>        Если мы хотим видеть своего ребенка здоровым – надо ежедневно проводить закаливающие процедуры. Минимальное закаливание – это воздушные и водные процедуры, правильно подобранная одежда.        </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r>
        <w:rPr>
          <w:rStyle w:val="c3"/>
          <w:color w:val="000000"/>
          <w:sz w:val="28"/>
          <w:szCs w:val="28"/>
        </w:rPr>
        <w:t>        </w:t>
      </w:r>
    </w:p>
    <w:p w:rsidR="00E155BC" w:rsidRDefault="00E155BC" w:rsidP="00E155BC">
      <w:pPr>
        <w:pStyle w:val="c0"/>
        <w:shd w:val="clear" w:color="auto" w:fill="FFFFFF"/>
        <w:spacing w:before="0" w:beforeAutospacing="0" w:after="0" w:afterAutospacing="0" w:line="270" w:lineRule="atLeast"/>
        <w:jc w:val="both"/>
        <w:rPr>
          <w:rStyle w:val="c3"/>
          <w:color w:val="000000"/>
          <w:sz w:val="28"/>
          <w:szCs w:val="28"/>
        </w:rPr>
      </w:pPr>
      <w:r>
        <w:rPr>
          <w:rStyle w:val="c1"/>
          <w:b/>
          <w:bCs/>
          <w:color w:val="000000"/>
          <w:sz w:val="28"/>
          <w:szCs w:val="28"/>
        </w:rPr>
        <w:t>7.</w:t>
      </w:r>
      <w:r>
        <w:rPr>
          <w:rStyle w:val="apple-converted-space"/>
          <w:b/>
          <w:bCs/>
          <w:color w:val="000000"/>
          <w:sz w:val="28"/>
          <w:szCs w:val="28"/>
        </w:rPr>
        <w:t> </w:t>
      </w:r>
      <w:r>
        <w:rPr>
          <w:rStyle w:val="c1"/>
          <w:b/>
          <w:bCs/>
          <w:color w:val="000000"/>
          <w:sz w:val="28"/>
          <w:szCs w:val="28"/>
        </w:rPr>
        <w:t xml:space="preserve"> Прием витаминов.</w:t>
      </w:r>
      <w:r>
        <w:rPr>
          <w:rStyle w:val="apple-converted-space"/>
          <w:b/>
          <w:bCs/>
          <w:color w:val="000000"/>
          <w:sz w:val="28"/>
          <w:szCs w:val="28"/>
        </w:rPr>
        <w:t> </w:t>
      </w:r>
      <w:r>
        <w:rPr>
          <w:rStyle w:val="c3"/>
          <w:color w:val="000000"/>
          <w:sz w:val="28"/>
          <w:szCs w:val="28"/>
        </w:rPr>
        <w:t xml:space="preserve">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Чтобы достичь определенного уровня насыщенности витаминами, необходимо применять препараты, включающие комплексы витаминов </w:t>
      </w:r>
    </w:p>
    <w:p w:rsidR="00E155BC" w:rsidRDefault="00E155BC" w:rsidP="004559B5">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sz w:val="28"/>
          <w:szCs w:val="28"/>
        </w:rPr>
        <w:t>8 Вредные привычки родителей.</w:t>
      </w:r>
      <w:r>
        <w:rPr>
          <w:rStyle w:val="apple-converted-space"/>
          <w:b/>
          <w:bCs/>
          <w:color w:val="000000"/>
          <w:sz w:val="28"/>
          <w:szCs w:val="28"/>
        </w:rPr>
        <w:t> </w:t>
      </w:r>
      <w:r w:rsidR="004559B5">
        <w:rPr>
          <w:rStyle w:val="c3"/>
          <w:color w:val="000000"/>
          <w:sz w:val="28"/>
          <w:szCs w:val="28"/>
        </w:rPr>
        <w:t xml:space="preserve"> </w:t>
      </w:r>
      <w:r w:rsidR="004559B5" w:rsidRPr="00D34103">
        <w:rPr>
          <w:rStyle w:val="c3"/>
          <w:color w:val="000000"/>
          <w:sz w:val="28"/>
          <w:szCs w:val="28"/>
        </w:rPr>
        <w:t>Д</w:t>
      </w:r>
      <w:r>
        <w:rPr>
          <w:rStyle w:val="c3"/>
          <w:color w:val="000000"/>
          <w:sz w:val="28"/>
          <w:szCs w:val="28"/>
        </w:rPr>
        <w:t xml:space="preserve">ети курящих отцов и матерей болеют </w:t>
      </w:r>
      <w:proofErr w:type="spellStart"/>
      <w:r>
        <w:rPr>
          <w:rStyle w:val="c3"/>
          <w:color w:val="000000"/>
          <w:sz w:val="28"/>
          <w:szCs w:val="28"/>
        </w:rPr>
        <w:t>бронхолегочными</w:t>
      </w:r>
      <w:proofErr w:type="spellEnd"/>
      <w:r>
        <w:rPr>
          <w:rStyle w:val="c3"/>
          <w:color w:val="000000"/>
          <w:sz w:val="28"/>
          <w:szCs w:val="28"/>
        </w:rPr>
        <w:t xml:space="preserve"> заболеваниями гораздо чаще, чем дети некурящих.</w:t>
      </w:r>
    </w:p>
    <w:p w:rsidR="00E155BC" w:rsidRDefault="00E155BC" w:rsidP="00E155BC">
      <w:pPr>
        <w:pStyle w:val="c0"/>
        <w:shd w:val="clear" w:color="auto" w:fill="FFFFFF"/>
        <w:spacing w:before="0" w:beforeAutospacing="0" w:after="0" w:afterAutospacing="0" w:line="270" w:lineRule="atLeast"/>
        <w:jc w:val="both"/>
        <w:rPr>
          <w:rFonts w:ascii="Calibri" w:hAnsi="Calibri" w:cs="Calibri"/>
          <w:color w:val="000000"/>
          <w:sz w:val="22"/>
          <w:szCs w:val="22"/>
        </w:rPr>
      </w:pPr>
      <w:proofErr w:type="spellStart"/>
      <w:r>
        <w:rPr>
          <w:rStyle w:val="c1"/>
          <w:b/>
          <w:bCs/>
          <w:color w:val="000000"/>
          <w:sz w:val="28"/>
          <w:szCs w:val="28"/>
        </w:rPr>
        <w:t>Помните</w:t>
      </w:r>
      <w:proofErr w:type="gramStart"/>
      <w:r>
        <w:rPr>
          <w:rStyle w:val="c1"/>
          <w:b/>
          <w:bCs/>
          <w:color w:val="000000"/>
          <w:sz w:val="28"/>
          <w:szCs w:val="28"/>
        </w:rPr>
        <w:t>:З</w:t>
      </w:r>
      <w:proofErr w:type="gramEnd"/>
      <w:r>
        <w:rPr>
          <w:rStyle w:val="c1"/>
          <w:b/>
          <w:bCs/>
          <w:color w:val="000000"/>
          <w:sz w:val="28"/>
          <w:szCs w:val="28"/>
        </w:rPr>
        <w:t>доровая</w:t>
      </w:r>
      <w:proofErr w:type="spellEnd"/>
      <w:r>
        <w:rPr>
          <w:rStyle w:val="c1"/>
          <w:b/>
          <w:bCs/>
          <w:color w:val="000000"/>
          <w:sz w:val="28"/>
          <w:szCs w:val="28"/>
        </w:rPr>
        <w:t xml:space="preserve"> </w:t>
      </w:r>
      <w:proofErr w:type="spellStart"/>
      <w:r>
        <w:rPr>
          <w:rStyle w:val="c1"/>
          <w:b/>
          <w:bCs/>
          <w:color w:val="000000"/>
          <w:sz w:val="28"/>
          <w:szCs w:val="28"/>
        </w:rPr>
        <w:t>семья-здоровые</w:t>
      </w:r>
      <w:proofErr w:type="spellEnd"/>
      <w:r>
        <w:rPr>
          <w:rStyle w:val="c1"/>
          <w:b/>
          <w:bCs/>
          <w:color w:val="000000"/>
          <w:sz w:val="28"/>
          <w:szCs w:val="28"/>
        </w:rPr>
        <w:t xml:space="preserve"> дети!</w:t>
      </w:r>
    </w:p>
    <w:p w:rsidR="003E1220" w:rsidRDefault="003E1220"/>
    <w:sectPr w:rsidR="003E1220" w:rsidSect="003E12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5BC"/>
    <w:rsid w:val="003E1220"/>
    <w:rsid w:val="004559B5"/>
    <w:rsid w:val="006C7CF1"/>
    <w:rsid w:val="00C657D3"/>
    <w:rsid w:val="00D34103"/>
    <w:rsid w:val="00E15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E15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55BC"/>
  </w:style>
  <w:style w:type="character" w:customStyle="1" w:styleId="c10">
    <w:name w:val="c10"/>
    <w:basedOn w:val="a0"/>
    <w:rsid w:val="00E155BC"/>
  </w:style>
  <w:style w:type="paragraph" w:customStyle="1" w:styleId="c0">
    <w:name w:val="c0"/>
    <w:basedOn w:val="a"/>
    <w:rsid w:val="00E15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155BC"/>
  </w:style>
  <w:style w:type="character" w:customStyle="1" w:styleId="apple-converted-space">
    <w:name w:val="apple-converted-space"/>
    <w:basedOn w:val="a0"/>
    <w:rsid w:val="00E155BC"/>
  </w:style>
</w:styles>
</file>

<file path=word/webSettings.xml><?xml version="1.0" encoding="utf-8"?>
<w:webSettings xmlns:r="http://schemas.openxmlformats.org/officeDocument/2006/relationships" xmlns:w="http://schemas.openxmlformats.org/wordprocessingml/2006/main">
  <w:divs>
    <w:div w:id="18970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4</cp:revision>
  <dcterms:created xsi:type="dcterms:W3CDTF">2016-03-15T17:37:00Z</dcterms:created>
  <dcterms:modified xsi:type="dcterms:W3CDTF">2016-03-17T11:24:00Z</dcterms:modified>
</cp:coreProperties>
</file>