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59" w:rsidRPr="00A877C8" w:rsidRDefault="00715C59" w:rsidP="00715C59">
      <w:pPr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План работы МО  учителей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начальных классов на 2015-2016</w:t>
      </w: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учебный год</w:t>
      </w:r>
    </w:p>
    <w:p w:rsidR="00715C59" w:rsidRPr="00A877C8" w:rsidRDefault="00715C59" w:rsidP="00715C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</w:t>
      </w:r>
      <w:r w:rsidRPr="00A877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«Освоение новых подходов к образованию: </w:t>
      </w:r>
      <w:proofErr w:type="spellStart"/>
      <w:r w:rsidRPr="00A877C8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, ресурсного и </w:t>
      </w:r>
      <w:proofErr w:type="spellStart"/>
      <w:r w:rsidRPr="00A877C8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A877C8">
        <w:rPr>
          <w:rFonts w:ascii="Times New Roman" w:eastAsia="Calibri" w:hAnsi="Times New Roman" w:cs="Times New Roman"/>
          <w:sz w:val="24"/>
          <w:szCs w:val="24"/>
        </w:rPr>
        <w:t>, как основных способов совершенствования качест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 образования при реализации </w:t>
      </w:r>
      <w:r w:rsidRPr="00A877C8">
        <w:rPr>
          <w:rFonts w:ascii="Times New Roman" w:eastAsia="Calibri" w:hAnsi="Times New Roman" w:cs="Times New Roman"/>
          <w:sz w:val="24"/>
          <w:szCs w:val="24"/>
        </w:rPr>
        <w:t>ФГОС»  </w:t>
      </w:r>
    </w:p>
    <w:p w:rsidR="00715C59" w:rsidRPr="00A877C8" w:rsidRDefault="00715C59" w:rsidP="00715C59">
      <w:pPr>
        <w:suppressAutoHyphens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15C59" w:rsidRPr="00A877C8" w:rsidRDefault="00715C59" w:rsidP="00715C59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Цель: </w:t>
      </w:r>
    </w:p>
    <w:p w:rsidR="00715C59" w:rsidRPr="00A877C8" w:rsidRDefault="00715C59" w:rsidP="00715C59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877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Освоение научно-теоретических основ дидактической, методической базы обучения, совершенствование ключевых компетенций учителя, развитее коммуникативных умений учащихся.</w:t>
      </w:r>
    </w:p>
    <w:p w:rsidR="00715C59" w:rsidRPr="00A877C8" w:rsidRDefault="00715C59" w:rsidP="00715C59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77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Основные задачи  МО:</w:t>
      </w:r>
    </w:p>
    <w:p w:rsidR="00715C59" w:rsidRPr="00A877C8" w:rsidRDefault="00715C59" w:rsidP="00715C59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5C59" w:rsidRPr="00A877C8" w:rsidRDefault="00715C59" w:rsidP="00715C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</w:t>
      </w:r>
      <w:r w:rsidRPr="00A877C8">
        <w:rPr>
          <w:rFonts w:ascii="Times New Roman" w:eastAsia="Calibri" w:hAnsi="Times New Roman" w:cs="Times New Roman"/>
          <w:sz w:val="24"/>
          <w:szCs w:val="24"/>
        </w:rPr>
        <w:t>силение внимания к дифференциации и индиви</w:t>
      </w:r>
      <w:r w:rsidRPr="00A877C8">
        <w:rPr>
          <w:rFonts w:ascii="Times New Roman" w:hAnsi="Times New Roman" w:cs="Times New Roman"/>
          <w:sz w:val="24"/>
          <w:szCs w:val="24"/>
        </w:rPr>
        <w:t xml:space="preserve">дуализации обучения на основе системно – деятельностного подхода и </w:t>
      </w:r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 Федерального государственного образовательного стандарта второго поколения;</w:t>
      </w:r>
    </w:p>
    <w:p w:rsidR="00715C59" w:rsidRPr="00A877C8" w:rsidRDefault="00715C59" w:rsidP="00715C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</w:t>
      </w:r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A877C8">
        <w:rPr>
          <w:rFonts w:ascii="Times New Roman" w:eastAsia="Calibri" w:hAnsi="Times New Roman" w:cs="Times New Roman"/>
          <w:sz w:val="24"/>
          <w:szCs w:val="24"/>
        </w:rPr>
        <w:t>демократического гражданского общества</w:t>
      </w:r>
      <w:proofErr w:type="gramEnd"/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A877C8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 состава российского общества;</w:t>
      </w:r>
    </w:p>
    <w:p w:rsidR="00715C59" w:rsidRPr="00A877C8" w:rsidRDefault="00715C59" w:rsidP="00715C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О</w:t>
      </w:r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риентация на результаты образования как </w:t>
      </w:r>
      <w:proofErr w:type="spellStart"/>
      <w:r w:rsidRPr="00A877C8">
        <w:rPr>
          <w:rFonts w:ascii="Times New Roman" w:eastAsia="Calibri" w:hAnsi="Times New Roman" w:cs="Times New Roman"/>
          <w:sz w:val="24"/>
          <w:szCs w:val="24"/>
        </w:rPr>
        <w:t>системообразующий</w:t>
      </w:r>
      <w:proofErr w:type="spellEnd"/>
      <w:r w:rsidRPr="00A877C8">
        <w:rPr>
          <w:rFonts w:ascii="Times New Roman" w:eastAsia="Calibri" w:hAnsi="Times New Roman" w:cs="Times New Roman"/>
          <w:sz w:val="24"/>
          <w:szCs w:val="24"/>
        </w:rPr>
        <w:t xml:space="preserve">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715C59" w:rsidRPr="00A877C8" w:rsidRDefault="00715C59" w:rsidP="00715C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У</w:t>
      </w:r>
      <w:r w:rsidRPr="00A877C8">
        <w:rPr>
          <w:rFonts w:ascii="Times New Roman" w:eastAsia="Calibri" w:hAnsi="Times New Roman" w:cs="Times New Roman"/>
          <w:sz w:val="24"/>
          <w:szCs w:val="24"/>
        </w:rPr>
        <w:t>чёт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715C59" w:rsidRPr="00A877C8" w:rsidRDefault="00715C59" w:rsidP="00715C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О</w:t>
      </w:r>
      <w:r w:rsidRPr="00A877C8">
        <w:rPr>
          <w:rFonts w:ascii="Times New Roman" w:eastAsia="Calibri" w:hAnsi="Times New Roman" w:cs="Times New Roman"/>
          <w:sz w:val="24"/>
          <w:szCs w:val="24"/>
        </w:rPr>
        <w:t>своение и внедрение в практику работы учителей начальных классов передовых технологий обучения (развивающее, проблемное, исследовательское), направленных на развитие самостоятельности творчества, активности детей;</w:t>
      </w:r>
    </w:p>
    <w:p w:rsidR="00715C59" w:rsidRPr="00A877C8" w:rsidRDefault="00715C59" w:rsidP="00715C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Р</w:t>
      </w:r>
      <w:r w:rsidRPr="00A877C8">
        <w:rPr>
          <w:rFonts w:ascii="Times New Roman" w:eastAsia="Calibri" w:hAnsi="Times New Roman" w:cs="Times New Roman"/>
          <w:sz w:val="24"/>
          <w:szCs w:val="24"/>
        </w:rPr>
        <w:t>азвитие творческой активности учителей, распространение передового педагогического опыта;</w:t>
      </w:r>
    </w:p>
    <w:p w:rsidR="00715C59" w:rsidRPr="00A877C8" w:rsidRDefault="00715C59" w:rsidP="00715C59">
      <w:pPr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15C59" w:rsidRPr="00A877C8" w:rsidRDefault="00715C59" w:rsidP="00715C59">
      <w:pPr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15C59" w:rsidRPr="00A877C8" w:rsidRDefault="00715C59" w:rsidP="00715C59">
      <w:pPr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15C59" w:rsidRPr="00A877C8" w:rsidRDefault="00715C59" w:rsidP="00715C59">
      <w:pPr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15C59" w:rsidRPr="00A877C8" w:rsidRDefault="00715C59" w:rsidP="00715C59">
      <w:pPr>
        <w:suppressAutoHyphens/>
        <w:spacing w:after="28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/>
      </w:tblPr>
      <w:tblGrid>
        <w:gridCol w:w="1196"/>
        <w:gridCol w:w="2235"/>
        <w:gridCol w:w="2364"/>
        <w:gridCol w:w="2235"/>
        <w:gridCol w:w="2236"/>
        <w:gridCol w:w="2236"/>
        <w:gridCol w:w="2284"/>
      </w:tblGrid>
      <w:tr w:rsidR="00715C59" w:rsidRPr="00414CA4" w:rsidTr="00A2495D">
        <w:trPr>
          <w:tblHeader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5C59" w:rsidRPr="00414CA4" w:rsidRDefault="00715C59" w:rsidP="00A2495D">
            <w:pPr>
              <w:suppressAutoHyphens/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Чет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верть</w:t>
            </w:r>
          </w:p>
        </w:tc>
        <w:tc>
          <w:tcPr>
            <w:tcW w:w="786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Тематические вопросы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Практические вопросы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Изучение нормативных документов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Аналитическая деятельность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Опыт работы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Работы с учащимися</w:t>
            </w:r>
          </w:p>
        </w:tc>
      </w:tr>
      <w:tr w:rsidR="00715C59" w:rsidRPr="00414CA4" w:rsidTr="00A2495D">
        <w:tc>
          <w:tcPr>
            <w:tcW w:w="26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786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Планирование работы МО на 2015 – 2016 учебный год.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ind w:lef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 по предметам: русский язык, математика, литературное чтение (составление графика контрольных работ) на 2015-2016 учебный год.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писем МО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ЗабИРО</w:t>
            </w:r>
            <w:proofErr w:type="spellEnd"/>
            <w:r w:rsidRPr="00414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органи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образовательной деятельности</w:t>
            </w:r>
            <w:r w:rsidRPr="00414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учителей начальных классов за 2014- 2015 учебный год.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Определение и утверждение тем самообразования.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Проведение входного контроля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ind w:lef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5C59" w:rsidRPr="00414CA4" w:rsidTr="00A2495D">
        <w:tc>
          <w:tcPr>
            <w:tcW w:w="26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II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786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семинар: «ФГОС. Основные образовательные технологии в урочной деятельности, как одно из условий повышения качества образования»</w:t>
            </w:r>
          </w:p>
          <w:p w:rsidR="00715C59" w:rsidRPr="00414CA4" w:rsidRDefault="00715C59" w:rsidP="00A24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(преемственность </w:t>
            </w:r>
            <w:proofErr w:type="spellStart"/>
            <w:proofErr w:type="gramStart"/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\у</w:t>
            </w:r>
            <w:proofErr w:type="spellEnd"/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 НШ и ДОУ)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1.Открытые уроки  (1 и </w:t>
            </w:r>
            <w:proofErr w:type="spellStart"/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. классы)</w:t>
            </w:r>
          </w:p>
          <w:p w:rsidR="00715C59" w:rsidRPr="00414CA4" w:rsidRDefault="00715C59" w:rsidP="00A2495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2. Преемственность программ</w:t>
            </w:r>
          </w:p>
          <w:p w:rsidR="00715C59" w:rsidRPr="00414CA4" w:rsidRDefault="00715C59" w:rsidP="00A2495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3. Результаты адаптации первоклассников.</w:t>
            </w:r>
          </w:p>
          <w:p w:rsidR="00715C59" w:rsidRPr="00414CA4" w:rsidRDefault="00715C59" w:rsidP="00A2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Обзор методической литературы по предметам</w:t>
            </w: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1.Анализ посещения открытых уроков</w:t>
            </w:r>
          </w:p>
          <w:p w:rsidR="00715C59" w:rsidRPr="00414CA4" w:rsidRDefault="00715C59" w:rsidP="00A249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предметных и метапредметных результатов </w:t>
            </w:r>
            <w:r w:rsidRPr="00414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78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Выступление учителя 1-го класса по освоению  ФГОС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Вести с семинаров и конференций</w:t>
            </w:r>
          </w:p>
        </w:tc>
        <w:tc>
          <w:tcPr>
            <w:tcW w:w="80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1.Результаты адаптации первоклассников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2.Мониторинг УУД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Проведение  недели  литературного чтения 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5C59" w:rsidRPr="00414CA4" w:rsidTr="00A2495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III</w:t>
            </w: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786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</w:t>
            </w:r>
            <w:r w:rsidRPr="00414C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начального общего образования (ФГОС-2).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715C59">
            <w:pPr>
              <w:pStyle w:val="a3"/>
              <w:numPr>
                <w:ilvl w:val="1"/>
                <w:numId w:val="1"/>
              </w:numPr>
              <w:tabs>
                <w:tab w:val="left" w:pos="360"/>
              </w:tabs>
              <w:suppressAutoHyphens/>
              <w:spacing w:before="30" w:after="30"/>
              <w:rPr>
                <w:color w:val="000000"/>
                <w:lang w:eastAsia="ar-SA"/>
              </w:rPr>
            </w:pPr>
            <w:r w:rsidRPr="00414CA4">
              <w:rPr>
                <w:color w:val="000000"/>
                <w:lang w:eastAsia="ar-SA"/>
              </w:rPr>
              <w:lastRenderedPageBreak/>
              <w:t>Открытые уроки в 4 и 5 классах</w:t>
            </w:r>
          </w:p>
          <w:p w:rsidR="00715C59" w:rsidRPr="00414CA4" w:rsidRDefault="00715C59" w:rsidP="00715C59">
            <w:pPr>
              <w:pStyle w:val="a3"/>
              <w:numPr>
                <w:ilvl w:val="1"/>
                <w:numId w:val="1"/>
              </w:numPr>
              <w:tabs>
                <w:tab w:val="left" w:pos="360"/>
              </w:tabs>
              <w:suppressAutoHyphens/>
              <w:spacing w:before="30" w:after="30"/>
              <w:rPr>
                <w:color w:val="000000"/>
                <w:lang w:eastAsia="ar-SA"/>
              </w:rPr>
            </w:pPr>
            <w:r w:rsidRPr="00414CA4">
              <w:rPr>
                <w:color w:val="000000"/>
                <w:lang w:eastAsia="ar-SA"/>
              </w:rPr>
              <w:lastRenderedPageBreak/>
              <w:t>Преемственность программ</w:t>
            </w:r>
          </w:p>
          <w:p w:rsidR="00715C59" w:rsidRPr="00414CA4" w:rsidRDefault="00715C59" w:rsidP="00715C59">
            <w:pPr>
              <w:pStyle w:val="a3"/>
              <w:numPr>
                <w:ilvl w:val="1"/>
                <w:numId w:val="1"/>
              </w:numPr>
              <w:tabs>
                <w:tab w:val="left" w:pos="360"/>
              </w:tabs>
              <w:suppressAutoHyphens/>
              <w:spacing w:before="30" w:after="30"/>
              <w:rPr>
                <w:color w:val="000000"/>
                <w:lang w:eastAsia="ar-SA"/>
              </w:rPr>
            </w:pPr>
            <w:r w:rsidRPr="00414CA4">
              <w:rPr>
                <w:color w:val="000000"/>
                <w:lang w:eastAsia="ar-SA"/>
              </w:rPr>
              <w:t xml:space="preserve">Результаты адаптации </w:t>
            </w:r>
            <w:proofErr w:type="spellStart"/>
            <w:r w:rsidRPr="00414CA4">
              <w:rPr>
                <w:color w:val="000000"/>
                <w:lang w:eastAsia="ar-SA"/>
              </w:rPr>
              <w:t>пятикласссников</w:t>
            </w:r>
            <w:proofErr w:type="spell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 Ознакомление с Интернет 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ресурсами по преподаваемым предметам.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  1.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посещения 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открытых уроков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2.Анализ  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выполнения практической части программ  за 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полугодие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учителя 4-го класса 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освоению  ФГОС</w:t>
            </w:r>
          </w:p>
          <w:p w:rsidR="00715C59" w:rsidRPr="00706DC5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Вести с семинаров и конференций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1.Результаты адаптации </w:t>
            </w:r>
            <w:proofErr w:type="spellStart"/>
            <w:r w:rsidRPr="00414C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пятикласссников</w:t>
            </w:r>
            <w:proofErr w:type="spellEnd"/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2.Проведение  недели  математики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Мониторинг УУД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15C59" w:rsidRPr="00414CA4" w:rsidTr="00A2495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III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786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Мастер – класс «Оценивание достижений учащихся в рамках ФГОС-2».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«</w:t>
            </w: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Самооценка младших школьников как средство повышения уровня успеваемости»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Изучение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иалов в сети Интернет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Поэлементный анализ промежуточной диагностики.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706DC5" w:rsidRDefault="00715C59" w:rsidP="00A24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4">
              <w:rPr>
                <w:rFonts w:ascii="Times New Roman" w:hAnsi="Times New Roman" w:cs="Times New Roman"/>
                <w:sz w:val="24"/>
                <w:szCs w:val="24"/>
              </w:rPr>
              <w:t>Выступление по темам самообразования.</w:t>
            </w: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Вести с семинаров и конференций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1.Организация учащихся в предметных олимпиадах и конкурсах разного уровня.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2. Мониторинг УУД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15C59" w:rsidRPr="00414CA4" w:rsidTr="00A2495D">
        <w:trPr>
          <w:trHeight w:val="462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IV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786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15C59" w:rsidRPr="00325F72" w:rsidRDefault="00715C59" w:rsidP="00A2495D">
            <w:pPr>
              <w:suppressAutoHyphens/>
              <w:spacing w:before="30" w:after="30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  <w:t xml:space="preserve">Отчет о деятельности </w:t>
            </w:r>
            <w:r w:rsidRPr="00325F72"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  <w:t>МО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и утверждение материалов к итоговой аттестации учащихся по различным предметам.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1.  Обсуждение требований  к уровню знаний учащихся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Изучение документов  Минобразования  РФ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Поэлементный анализ итоговой диагностики.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Анализ выполнения  программ 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59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Выступления по темам самообразования.</w:t>
            </w:r>
          </w:p>
          <w:p w:rsidR="00715C59" w:rsidRPr="00414CA4" w:rsidRDefault="00715C59" w:rsidP="00A2495D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Вести с семинаров и конференций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 Итоговые контрольные работы</w:t>
            </w:r>
          </w:p>
          <w:p w:rsidR="00715C59" w:rsidRPr="00414CA4" w:rsidRDefault="00715C59" w:rsidP="00A2495D">
            <w:pPr>
              <w:tabs>
                <w:tab w:val="left" w:pos="360"/>
              </w:tabs>
              <w:suppressAutoHyphens/>
              <w:spacing w:before="30" w:after="30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>2.</w:t>
            </w:r>
            <w:r w:rsidRPr="00414CA4">
              <w:rPr>
                <w:rFonts w:ascii="Times New Roman" w:hAnsi="Times New Roman" w:cs="Times New Roman"/>
                <w:lang w:eastAsia="ar-SA"/>
              </w:rPr>
              <w:t>Итоговая аттестация (ШНПК)</w:t>
            </w:r>
          </w:p>
        </w:tc>
      </w:tr>
    </w:tbl>
    <w:p w:rsidR="00715C59" w:rsidRPr="00414CA4" w:rsidRDefault="00715C59" w:rsidP="00715C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5C59" w:rsidRPr="00414CA4" w:rsidRDefault="00715C59" w:rsidP="00715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C59" w:rsidRPr="00414CA4" w:rsidRDefault="00715C59" w:rsidP="00715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C3A" w:rsidRDefault="00715C59"/>
    <w:sectPr w:rsidR="00664C3A" w:rsidSect="00381D03">
      <w:pgSz w:w="16838" w:h="11906" w:orient="landscape"/>
      <w:pgMar w:top="170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ECA"/>
    <w:multiLevelType w:val="multilevel"/>
    <w:tmpl w:val="959A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5C59"/>
    <w:rsid w:val="002F2633"/>
    <w:rsid w:val="00533AAA"/>
    <w:rsid w:val="00715C59"/>
    <w:rsid w:val="00AB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5C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2016-03-11T09:01:00Z</dcterms:created>
  <dcterms:modified xsi:type="dcterms:W3CDTF">2016-03-11T09:02:00Z</dcterms:modified>
</cp:coreProperties>
</file>